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75BB7" w14:textId="7B02DAED" w:rsidR="009E3ECF" w:rsidRPr="000C7D81" w:rsidRDefault="005F4E5C">
      <w:pPr>
        <w:spacing w:after="40" w:line="259" w:lineRule="auto"/>
        <w:ind w:right="4"/>
        <w:jc w:val="center"/>
        <w:rPr>
          <w:color w:val="auto"/>
          <w:sz w:val="28"/>
          <w:szCs w:val="28"/>
        </w:rPr>
      </w:pPr>
      <w:r w:rsidRPr="000C7D81">
        <w:rPr>
          <w:b/>
          <w:color w:val="auto"/>
          <w:sz w:val="28"/>
          <w:szCs w:val="28"/>
        </w:rPr>
        <w:t>OBEC</w:t>
      </w:r>
      <w:r w:rsidR="007B4B4C" w:rsidRPr="000C7D81">
        <w:rPr>
          <w:b/>
          <w:color w:val="auto"/>
          <w:sz w:val="28"/>
          <w:szCs w:val="28"/>
        </w:rPr>
        <w:t xml:space="preserve"> Komárov</w:t>
      </w:r>
    </w:p>
    <w:p w14:paraId="038F3657" w14:textId="0C07AD9A" w:rsidR="003C5BF5" w:rsidRPr="000C7D81" w:rsidRDefault="003C5BF5">
      <w:pPr>
        <w:spacing w:after="40" w:line="259" w:lineRule="auto"/>
        <w:jc w:val="center"/>
        <w:rPr>
          <w:b/>
          <w:color w:val="auto"/>
          <w:sz w:val="24"/>
          <w:szCs w:val="24"/>
        </w:rPr>
      </w:pPr>
      <w:r w:rsidRPr="000C7D81">
        <w:rPr>
          <w:b/>
          <w:color w:val="auto"/>
          <w:sz w:val="24"/>
          <w:szCs w:val="24"/>
        </w:rPr>
        <w:t>Zastupitelstvo</w:t>
      </w:r>
      <w:r w:rsidR="005F4E5C" w:rsidRPr="000C7D81">
        <w:rPr>
          <w:b/>
          <w:color w:val="auto"/>
          <w:sz w:val="24"/>
          <w:szCs w:val="24"/>
        </w:rPr>
        <w:t xml:space="preserve"> obce </w:t>
      </w:r>
      <w:r w:rsidR="007B4B4C" w:rsidRPr="000C7D81">
        <w:rPr>
          <w:b/>
          <w:color w:val="auto"/>
          <w:sz w:val="24"/>
          <w:szCs w:val="24"/>
        </w:rPr>
        <w:t>Komárov</w:t>
      </w:r>
    </w:p>
    <w:p w14:paraId="4BA72982" w14:textId="5CEC7277" w:rsidR="005D2E48" w:rsidRDefault="003C5BF5">
      <w:pPr>
        <w:spacing w:after="40" w:line="259" w:lineRule="auto"/>
        <w:jc w:val="center"/>
        <w:rPr>
          <w:b/>
          <w:color w:val="auto"/>
        </w:rPr>
      </w:pPr>
      <w:r w:rsidRPr="000C7D81">
        <w:rPr>
          <w:b/>
          <w:color w:val="auto"/>
        </w:rPr>
        <w:t>Obecně závazná vyhláška</w:t>
      </w:r>
      <w:r w:rsidR="00626A1C" w:rsidRPr="000C7D81">
        <w:rPr>
          <w:b/>
          <w:color w:val="auto"/>
        </w:rPr>
        <w:t xml:space="preserve"> </w:t>
      </w:r>
      <w:r w:rsidR="00626A1C" w:rsidRPr="00563751">
        <w:rPr>
          <w:b/>
          <w:color w:val="auto"/>
        </w:rPr>
        <w:t xml:space="preserve">č. </w:t>
      </w:r>
      <w:r w:rsidR="00563751" w:rsidRPr="00563751">
        <w:rPr>
          <w:b/>
          <w:color w:val="auto"/>
        </w:rPr>
        <w:t>2</w:t>
      </w:r>
      <w:r w:rsidR="00626A1C" w:rsidRPr="00563751">
        <w:rPr>
          <w:b/>
          <w:color w:val="auto"/>
        </w:rPr>
        <w:t xml:space="preserve">/2023 </w:t>
      </w:r>
      <w:r w:rsidR="00626A1C" w:rsidRPr="000C7D81">
        <w:rPr>
          <w:b/>
          <w:color w:val="auto"/>
        </w:rPr>
        <w:t>obce Komárov</w:t>
      </w:r>
      <w:r w:rsidR="005D2E48" w:rsidRPr="000C7D81">
        <w:rPr>
          <w:b/>
          <w:color w:val="auto"/>
        </w:rPr>
        <w:t>, kterou se vydává</w:t>
      </w:r>
    </w:p>
    <w:p w14:paraId="0A3570F1" w14:textId="77777777" w:rsidR="00E552F4" w:rsidRPr="000C7D81" w:rsidRDefault="00E552F4">
      <w:pPr>
        <w:spacing w:after="40" w:line="259" w:lineRule="auto"/>
        <w:jc w:val="center"/>
        <w:rPr>
          <w:b/>
          <w:color w:val="auto"/>
        </w:rPr>
      </w:pPr>
    </w:p>
    <w:p w14:paraId="2A719E85" w14:textId="77777777" w:rsidR="005D2E48" w:rsidRPr="000C7D81" w:rsidRDefault="005D2E48">
      <w:pPr>
        <w:spacing w:after="40" w:line="259" w:lineRule="auto"/>
        <w:jc w:val="center"/>
        <w:rPr>
          <w:b/>
          <w:color w:val="auto"/>
          <w:sz w:val="24"/>
          <w:szCs w:val="24"/>
        </w:rPr>
      </w:pPr>
    </w:p>
    <w:p w14:paraId="2DC3CDB1" w14:textId="759F8EF1" w:rsidR="005D2E48" w:rsidRDefault="005D2E48">
      <w:pPr>
        <w:spacing w:after="40" w:line="259" w:lineRule="auto"/>
        <w:jc w:val="center"/>
        <w:rPr>
          <w:b/>
          <w:color w:val="auto"/>
          <w:sz w:val="32"/>
          <w:szCs w:val="32"/>
          <w:u w:val="single"/>
        </w:rPr>
      </w:pPr>
      <w:r w:rsidRPr="000C7D81">
        <w:rPr>
          <w:b/>
          <w:color w:val="auto"/>
          <w:sz w:val="32"/>
          <w:szCs w:val="32"/>
          <w:u w:val="single"/>
        </w:rPr>
        <w:t>Požární řád obce</w:t>
      </w:r>
      <w:r w:rsidR="00E552F4">
        <w:rPr>
          <w:b/>
          <w:color w:val="auto"/>
          <w:sz w:val="32"/>
          <w:szCs w:val="32"/>
          <w:u w:val="single"/>
        </w:rPr>
        <w:t xml:space="preserve"> Komárov</w:t>
      </w:r>
    </w:p>
    <w:p w14:paraId="41D6A254" w14:textId="77777777" w:rsidR="00E552F4" w:rsidRPr="000C7D81" w:rsidRDefault="00E552F4">
      <w:pPr>
        <w:spacing w:after="40" w:line="259" w:lineRule="auto"/>
        <w:jc w:val="center"/>
        <w:rPr>
          <w:b/>
          <w:color w:val="auto"/>
          <w:sz w:val="28"/>
          <w:szCs w:val="28"/>
          <w:u w:val="single"/>
        </w:rPr>
      </w:pPr>
    </w:p>
    <w:p w14:paraId="7BC4E690" w14:textId="77777777" w:rsidR="009E3ECF" w:rsidRPr="000C7D81" w:rsidRDefault="009E3ECF">
      <w:pPr>
        <w:spacing w:after="0" w:line="259" w:lineRule="auto"/>
        <w:ind w:left="768" w:right="0" w:firstLine="0"/>
        <w:jc w:val="center"/>
        <w:rPr>
          <w:color w:val="auto"/>
        </w:rPr>
      </w:pPr>
    </w:p>
    <w:p w14:paraId="2401E636" w14:textId="686CDA46" w:rsidR="0067101C" w:rsidRPr="000C7D81" w:rsidRDefault="003C5BF5" w:rsidP="005D2E48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after="160" w:line="240" w:lineRule="auto"/>
        <w:ind w:right="0"/>
        <w:rPr>
          <w:color w:val="auto"/>
          <w:spacing w:val="-1"/>
        </w:rPr>
      </w:pPr>
      <w:r w:rsidRPr="000C7D81">
        <w:rPr>
          <w:color w:val="auto"/>
        </w:rPr>
        <w:t xml:space="preserve">Zastupitelstvo obce Komárov se na svém zasedání konaném </w:t>
      </w:r>
      <w:r w:rsidRPr="00932D80">
        <w:rPr>
          <w:color w:val="auto"/>
        </w:rPr>
        <w:t xml:space="preserve">dne </w:t>
      </w:r>
      <w:r w:rsidR="00932D80" w:rsidRPr="00932D80">
        <w:rPr>
          <w:color w:val="auto"/>
        </w:rPr>
        <w:t>4.12.2023</w:t>
      </w:r>
      <w:r w:rsidR="005D2E48" w:rsidRPr="00932D80">
        <w:rPr>
          <w:color w:val="auto"/>
        </w:rPr>
        <w:t xml:space="preserve"> </w:t>
      </w:r>
      <w:r w:rsidRPr="000C7D81">
        <w:rPr>
          <w:color w:val="auto"/>
        </w:rPr>
        <w:t>usneslo vydat na základě § 29 odst. 1 písm. o) bod 1 zákona č. 133/1985 Sb., o požární ochraně, ve znění pozdějších předpisů (dále jen „</w:t>
      </w:r>
      <w:r w:rsidRPr="003D700C">
        <w:rPr>
          <w:b/>
          <w:bCs/>
          <w:color w:val="auto"/>
        </w:rPr>
        <w:t>zákon o požární ochraně</w:t>
      </w:r>
      <w:r w:rsidRPr="000C7D81">
        <w:rPr>
          <w:color w:val="auto"/>
        </w:rPr>
        <w:t xml:space="preserve">“), a v souladu s § 10 písm. d) a § 84 odst. 2 písm. h) zákona č. 128/2000 Sb., o obcích (obecní zřízení), </w:t>
      </w:r>
      <w:r w:rsidR="009416EF" w:rsidRPr="000C7D81">
        <w:rPr>
          <w:color w:val="auto"/>
        </w:rPr>
        <w:t>ve znění pozdějších předpisů</w:t>
      </w:r>
      <w:r w:rsidR="005D2E48" w:rsidRPr="000C7D81">
        <w:rPr>
          <w:color w:val="auto"/>
          <w:spacing w:val="-1"/>
        </w:rPr>
        <w:t>, tuto obecně závaznou vyhlášku (dále jen „</w:t>
      </w:r>
      <w:r w:rsidR="005D2E48" w:rsidRPr="003D700C">
        <w:rPr>
          <w:b/>
          <w:bCs/>
          <w:color w:val="auto"/>
          <w:spacing w:val="-1"/>
        </w:rPr>
        <w:t>vyhláška</w:t>
      </w:r>
      <w:r w:rsidR="005D2E48" w:rsidRPr="000C7D81">
        <w:rPr>
          <w:color w:val="auto"/>
          <w:spacing w:val="-1"/>
        </w:rPr>
        <w:t>“):</w:t>
      </w:r>
    </w:p>
    <w:p w14:paraId="238113FB" w14:textId="77777777" w:rsidR="00D34300" w:rsidRPr="000C7D81" w:rsidRDefault="00D34300" w:rsidP="005D2E48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after="160" w:line="240" w:lineRule="auto"/>
        <w:ind w:right="0"/>
        <w:rPr>
          <w:b/>
          <w:color w:val="auto"/>
          <w:sz w:val="28"/>
          <w:szCs w:val="28"/>
          <w:u w:val="single"/>
        </w:rPr>
      </w:pPr>
    </w:p>
    <w:p w14:paraId="1B46DFF5" w14:textId="77777777" w:rsidR="00AE24BE" w:rsidRPr="000C7D81" w:rsidRDefault="00AE24BE" w:rsidP="0067101C">
      <w:pPr>
        <w:spacing w:after="49"/>
        <w:ind w:right="2"/>
        <w:jc w:val="center"/>
        <w:rPr>
          <w:b/>
          <w:i/>
          <w:color w:val="auto"/>
        </w:rPr>
      </w:pPr>
    </w:p>
    <w:p w14:paraId="70636E31" w14:textId="0370CF17" w:rsidR="0067101C" w:rsidRPr="000C7D81" w:rsidRDefault="0067101C" w:rsidP="00233FB2">
      <w:pPr>
        <w:pStyle w:val="Nadpis1"/>
        <w:rPr>
          <w:i w:val="0"/>
          <w:iCs w:val="0"/>
        </w:rPr>
      </w:pPr>
      <w:r w:rsidRPr="000C7D81">
        <w:t>Čl</w:t>
      </w:r>
      <w:r w:rsidR="00A54079" w:rsidRPr="000C7D81">
        <w:t>.</w:t>
      </w:r>
      <w:r w:rsidRPr="000C7D81">
        <w:t xml:space="preserve"> 1</w:t>
      </w:r>
      <w:r w:rsidR="00874762" w:rsidRPr="000C7D81">
        <w:rPr>
          <w:i w:val="0"/>
          <w:iCs w:val="0"/>
        </w:rPr>
        <w:br/>
      </w:r>
      <w:r w:rsidRPr="000C7D81">
        <w:rPr>
          <w:i w:val="0"/>
          <w:iCs w:val="0"/>
        </w:rPr>
        <w:t xml:space="preserve">Úvodní ustanovení </w:t>
      </w:r>
    </w:p>
    <w:p w14:paraId="318742D7" w14:textId="77777777" w:rsidR="0067101C" w:rsidRPr="000C7D81" w:rsidRDefault="0067101C" w:rsidP="0067101C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D1C0175" w14:textId="481AFC1B" w:rsidR="0067101C" w:rsidRPr="000C7D81" w:rsidRDefault="005D2E48" w:rsidP="00EA6386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C7D81">
        <w:rPr>
          <w:rFonts w:ascii="Arial" w:hAnsi="Arial" w:cs="Arial"/>
          <w:color w:val="auto"/>
          <w:sz w:val="22"/>
          <w:szCs w:val="22"/>
        </w:rPr>
        <w:t>Tato vyhláška</w:t>
      </w:r>
      <w:r w:rsidR="0067101C" w:rsidRPr="000C7D81">
        <w:rPr>
          <w:rFonts w:ascii="Arial" w:hAnsi="Arial" w:cs="Arial"/>
          <w:color w:val="auto"/>
          <w:sz w:val="22"/>
          <w:szCs w:val="22"/>
        </w:rPr>
        <w:t xml:space="preserve"> upravuje organizaci a zásady zabezpečení požární ochrany v</w:t>
      </w:r>
      <w:r w:rsidR="00A54079" w:rsidRPr="000C7D81">
        <w:rPr>
          <w:rFonts w:ascii="Arial" w:hAnsi="Arial" w:cs="Arial"/>
          <w:color w:val="auto"/>
          <w:sz w:val="22"/>
          <w:szCs w:val="22"/>
        </w:rPr>
        <w:t> </w:t>
      </w:r>
      <w:r w:rsidR="0067101C" w:rsidRPr="000C7D81">
        <w:rPr>
          <w:rFonts w:ascii="Arial" w:hAnsi="Arial" w:cs="Arial"/>
          <w:color w:val="auto"/>
          <w:sz w:val="22"/>
          <w:szCs w:val="22"/>
        </w:rPr>
        <w:t>obci</w:t>
      </w:r>
      <w:r w:rsidR="00A54079" w:rsidRPr="000C7D81">
        <w:rPr>
          <w:rFonts w:ascii="Arial" w:hAnsi="Arial" w:cs="Arial"/>
          <w:color w:val="auto"/>
          <w:sz w:val="22"/>
          <w:szCs w:val="22"/>
        </w:rPr>
        <w:t xml:space="preserve"> Komárov</w:t>
      </w:r>
      <w:r w:rsidR="0067101C" w:rsidRPr="000C7D81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2670A6B2" w14:textId="77777777" w:rsidR="0067101C" w:rsidRPr="000C7D81" w:rsidRDefault="0067101C" w:rsidP="00E50F7D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4AB7AF30" w14:textId="4B6E4A0A" w:rsidR="0067101C" w:rsidRPr="000C7D81" w:rsidRDefault="0067101C" w:rsidP="00EA6386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C7D81">
        <w:rPr>
          <w:rFonts w:ascii="Arial" w:hAnsi="Arial" w:cs="Arial"/>
          <w:color w:val="auto"/>
          <w:sz w:val="22"/>
          <w:szCs w:val="22"/>
        </w:rPr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03C8AAF2" w14:textId="77777777" w:rsidR="0067101C" w:rsidRPr="000C7D81" w:rsidRDefault="0067101C" w:rsidP="0067101C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2212137" w14:textId="77777777" w:rsidR="00D34300" w:rsidRPr="000C7D81" w:rsidRDefault="00D34300" w:rsidP="0067101C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452A59C" w14:textId="77777777" w:rsidR="0067101C" w:rsidRPr="000C7D81" w:rsidRDefault="0067101C" w:rsidP="0067101C">
      <w:pPr>
        <w:ind w:left="-3" w:right="0"/>
        <w:rPr>
          <w:color w:val="auto"/>
        </w:rPr>
      </w:pPr>
    </w:p>
    <w:p w14:paraId="1AA5BD42" w14:textId="65CE9A05" w:rsidR="0067101C" w:rsidRPr="000C7D81" w:rsidRDefault="00A54079" w:rsidP="00233FB2">
      <w:pPr>
        <w:pStyle w:val="Nadpis1"/>
      </w:pPr>
      <w:r w:rsidRPr="000C7D81">
        <w:t xml:space="preserve">Čl. </w:t>
      </w:r>
      <w:r w:rsidR="0067101C" w:rsidRPr="000C7D81">
        <w:t>2</w:t>
      </w:r>
      <w:r w:rsidR="00874762" w:rsidRPr="000C7D81">
        <w:br/>
      </w:r>
      <w:r w:rsidR="0067101C" w:rsidRPr="000C7D81">
        <w:t>Vymezení činnosti osob pověřených zabezpečováním požární ochrany v obci</w:t>
      </w:r>
    </w:p>
    <w:p w14:paraId="635A4505" w14:textId="77777777" w:rsidR="0067101C" w:rsidRPr="000C7D81" w:rsidRDefault="0067101C" w:rsidP="0067101C">
      <w:pPr>
        <w:spacing w:after="0" w:line="256" w:lineRule="auto"/>
        <w:ind w:left="501" w:right="0" w:firstLine="0"/>
        <w:jc w:val="left"/>
        <w:rPr>
          <w:color w:val="auto"/>
        </w:rPr>
      </w:pPr>
      <w:r w:rsidRPr="000C7D81">
        <w:rPr>
          <w:color w:val="auto"/>
        </w:rPr>
        <w:t xml:space="preserve"> </w:t>
      </w:r>
    </w:p>
    <w:p w14:paraId="1916CBED" w14:textId="35321F42" w:rsidR="0067101C" w:rsidRPr="000C7D81" w:rsidRDefault="0067101C" w:rsidP="00EA6386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C7D81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 jinými mimořádnými událostmi na území obce </w:t>
      </w:r>
      <w:r w:rsidR="002059B3" w:rsidRPr="000C7D81">
        <w:rPr>
          <w:rFonts w:ascii="Arial" w:hAnsi="Arial" w:cs="Arial"/>
          <w:color w:val="auto"/>
          <w:sz w:val="22"/>
          <w:szCs w:val="22"/>
        </w:rPr>
        <w:t>Komárov</w:t>
      </w:r>
      <w:r w:rsidRPr="000C7D81">
        <w:rPr>
          <w:rFonts w:ascii="Arial" w:hAnsi="Arial" w:cs="Arial"/>
          <w:color w:val="auto"/>
          <w:sz w:val="22"/>
          <w:szCs w:val="22"/>
        </w:rPr>
        <w:t xml:space="preserve"> (dále jen „obec“) je zajištěna jednotkou sboru dobrovolných hasičů obce (dále jen „JSDH</w:t>
      </w:r>
      <w:r w:rsidR="00295769" w:rsidRPr="000C7D81">
        <w:rPr>
          <w:rFonts w:ascii="Arial" w:hAnsi="Arial" w:cs="Arial"/>
          <w:color w:val="auto"/>
          <w:sz w:val="22"/>
          <w:szCs w:val="22"/>
        </w:rPr>
        <w:t xml:space="preserve"> obce</w:t>
      </w:r>
      <w:r w:rsidRPr="000C7D81">
        <w:rPr>
          <w:rFonts w:ascii="Arial" w:hAnsi="Arial" w:cs="Arial"/>
          <w:color w:val="auto"/>
          <w:sz w:val="22"/>
          <w:szCs w:val="22"/>
        </w:rPr>
        <w:t xml:space="preserve">“) podle čl. 5 </w:t>
      </w:r>
      <w:r w:rsidR="005D2E48" w:rsidRPr="000C7D81">
        <w:rPr>
          <w:rFonts w:ascii="Arial" w:hAnsi="Arial" w:cs="Arial"/>
          <w:color w:val="auto"/>
          <w:sz w:val="22"/>
          <w:szCs w:val="22"/>
        </w:rPr>
        <w:t>této vyhlášky</w:t>
      </w:r>
      <w:r w:rsidRPr="000C7D81">
        <w:rPr>
          <w:rFonts w:ascii="Arial" w:hAnsi="Arial" w:cs="Arial"/>
          <w:color w:val="auto"/>
          <w:sz w:val="22"/>
          <w:szCs w:val="22"/>
        </w:rPr>
        <w:t xml:space="preserve"> dále jednotkami požární ochrany uvedenými v příloze č. 1 </w:t>
      </w:r>
      <w:r w:rsidR="005D2E48" w:rsidRPr="000C7D81">
        <w:rPr>
          <w:rFonts w:ascii="Arial" w:hAnsi="Arial" w:cs="Arial"/>
          <w:color w:val="auto"/>
          <w:sz w:val="22"/>
          <w:szCs w:val="22"/>
        </w:rPr>
        <w:t>této vyhlášky</w:t>
      </w:r>
      <w:r w:rsidR="00E50F7D" w:rsidRPr="000C7D81">
        <w:rPr>
          <w:rFonts w:ascii="Arial" w:hAnsi="Arial" w:cs="Arial"/>
          <w:color w:val="auto"/>
          <w:sz w:val="22"/>
          <w:szCs w:val="22"/>
        </w:rPr>
        <w:t>.</w:t>
      </w:r>
    </w:p>
    <w:p w14:paraId="1A9A0749" w14:textId="77777777" w:rsidR="0067101C" w:rsidRPr="000C7D81" w:rsidRDefault="0067101C" w:rsidP="00E50F7D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22163A3D" w14:textId="008A7712" w:rsidR="0067101C" w:rsidRPr="000C7D81" w:rsidRDefault="0067101C" w:rsidP="00EA6386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C7D81">
        <w:rPr>
          <w:rFonts w:ascii="Arial" w:hAnsi="Arial" w:cs="Arial"/>
          <w:color w:val="auto"/>
          <w:sz w:val="22"/>
          <w:szCs w:val="22"/>
        </w:rPr>
        <w:t>K zabezpečení úkolů na úseku požární ochrany byly dále pověřeny tyto orgány obce:</w:t>
      </w:r>
      <w:r w:rsidR="00AE24BE" w:rsidRPr="000C7D81">
        <w:rPr>
          <w:rFonts w:ascii="Arial" w:hAnsi="Arial" w:cs="Arial"/>
          <w:color w:val="auto"/>
          <w:sz w:val="22"/>
          <w:szCs w:val="22"/>
        </w:rPr>
        <w:br/>
      </w:r>
    </w:p>
    <w:p w14:paraId="10C55EBB" w14:textId="25B86685" w:rsidR="00E50F7D" w:rsidRPr="000C7D81" w:rsidRDefault="0067101C" w:rsidP="00EA6386">
      <w:pPr>
        <w:pStyle w:val="Normlnweb"/>
        <w:numPr>
          <w:ilvl w:val="0"/>
          <w:numId w:val="2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0C7D81">
        <w:rPr>
          <w:rFonts w:ascii="Arial" w:hAnsi="Arial" w:cs="Arial"/>
          <w:color w:val="auto"/>
          <w:sz w:val="22"/>
          <w:szCs w:val="22"/>
        </w:rPr>
        <w:t xml:space="preserve">zastupitelstvo </w:t>
      </w:r>
      <w:r w:rsidR="00E50F7D" w:rsidRPr="000C7D81">
        <w:rPr>
          <w:rFonts w:ascii="Arial" w:hAnsi="Arial" w:cs="Arial"/>
          <w:color w:val="auto"/>
          <w:sz w:val="22"/>
          <w:szCs w:val="22"/>
        </w:rPr>
        <w:t>obce – projednáním</w:t>
      </w:r>
      <w:r w:rsidRPr="000C7D81">
        <w:rPr>
          <w:rFonts w:ascii="Arial" w:hAnsi="Arial" w:cs="Arial"/>
          <w:color w:val="auto"/>
          <w:sz w:val="22"/>
          <w:szCs w:val="22"/>
        </w:rPr>
        <w:t xml:space="preserve"> stavu požární ochrany v obci minimálně 1 x za 6</w:t>
      </w:r>
      <w:r w:rsidR="00E50F7D" w:rsidRPr="000C7D81">
        <w:rPr>
          <w:rFonts w:ascii="Arial" w:hAnsi="Arial" w:cs="Arial"/>
          <w:color w:val="auto"/>
          <w:sz w:val="22"/>
          <w:szCs w:val="22"/>
        </w:rPr>
        <w:t xml:space="preserve"> </w:t>
      </w:r>
      <w:r w:rsidRPr="000C7D81">
        <w:rPr>
          <w:rFonts w:ascii="Arial" w:hAnsi="Arial" w:cs="Arial"/>
          <w:color w:val="auto"/>
          <w:sz w:val="22"/>
          <w:szCs w:val="22"/>
        </w:rPr>
        <w:t>měsíců; vždy po závažné mimořádné události mající vztah k požární ochraně v obci,</w:t>
      </w:r>
    </w:p>
    <w:p w14:paraId="2C0FAD3E" w14:textId="77777777" w:rsidR="00AE24BE" w:rsidRPr="000C7D81" w:rsidRDefault="00AE24BE" w:rsidP="00AE24BE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auto"/>
          <w:sz w:val="22"/>
          <w:szCs w:val="22"/>
        </w:rPr>
      </w:pPr>
    </w:p>
    <w:p w14:paraId="2274C1B1" w14:textId="2869CF93" w:rsidR="0067101C" w:rsidRPr="000C7D81" w:rsidRDefault="00E23BCD" w:rsidP="00EA6386">
      <w:pPr>
        <w:pStyle w:val="Normlnweb"/>
        <w:numPr>
          <w:ilvl w:val="0"/>
          <w:numId w:val="2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0C7D81">
        <w:rPr>
          <w:rFonts w:ascii="Arial" w:hAnsi="Arial" w:cs="Arial"/>
          <w:color w:val="auto"/>
          <w:sz w:val="22"/>
          <w:szCs w:val="22"/>
        </w:rPr>
        <w:t>starosta – prováděním</w:t>
      </w:r>
      <w:r w:rsidR="0067101C" w:rsidRPr="000C7D81">
        <w:rPr>
          <w:rFonts w:ascii="Arial" w:hAnsi="Arial" w:cs="Arial"/>
          <w:color w:val="auto"/>
          <w:sz w:val="22"/>
          <w:szCs w:val="22"/>
        </w:rPr>
        <w:t xml:space="preserve"> pravidelných kontrol dodržování předpisů požární ochrany obce, a to minimálně 1 x za 12 měsíců. </w:t>
      </w:r>
    </w:p>
    <w:p w14:paraId="74375CFE" w14:textId="77777777" w:rsidR="0067101C" w:rsidRPr="000C7D81" w:rsidRDefault="0067101C" w:rsidP="0067101C">
      <w:pPr>
        <w:spacing w:after="39" w:line="256" w:lineRule="auto"/>
        <w:ind w:left="62" w:right="0" w:firstLine="0"/>
        <w:jc w:val="center"/>
        <w:rPr>
          <w:i/>
          <w:color w:val="auto"/>
        </w:rPr>
      </w:pPr>
      <w:r w:rsidRPr="000C7D81">
        <w:rPr>
          <w:i/>
          <w:color w:val="auto"/>
        </w:rPr>
        <w:t xml:space="preserve"> </w:t>
      </w:r>
    </w:p>
    <w:p w14:paraId="225D9C73" w14:textId="77777777" w:rsidR="00D34300" w:rsidRPr="000C7D81" w:rsidRDefault="00D34300" w:rsidP="0067101C">
      <w:pPr>
        <w:spacing w:after="39" w:line="256" w:lineRule="auto"/>
        <w:ind w:left="62" w:right="0" w:firstLine="0"/>
        <w:jc w:val="center"/>
        <w:rPr>
          <w:i/>
          <w:color w:val="auto"/>
        </w:rPr>
      </w:pPr>
    </w:p>
    <w:p w14:paraId="5BBC8003" w14:textId="77777777" w:rsidR="00233FB2" w:rsidRPr="000C7D81" w:rsidRDefault="00233FB2" w:rsidP="0067101C">
      <w:pPr>
        <w:spacing w:after="39" w:line="256" w:lineRule="auto"/>
        <w:ind w:left="62" w:right="0" w:firstLine="0"/>
        <w:jc w:val="center"/>
        <w:rPr>
          <w:b/>
          <w:iCs/>
          <w:color w:val="auto"/>
        </w:rPr>
      </w:pPr>
    </w:p>
    <w:p w14:paraId="1CD5B9F9" w14:textId="77777777" w:rsidR="00D34300" w:rsidRPr="000C7D81" w:rsidRDefault="00D34300">
      <w:pPr>
        <w:spacing w:after="160" w:line="259" w:lineRule="auto"/>
        <w:ind w:left="0" w:right="0" w:firstLine="0"/>
        <w:jc w:val="left"/>
        <w:rPr>
          <w:b/>
          <w:i/>
          <w:iCs/>
          <w:color w:val="auto"/>
        </w:rPr>
      </w:pPr>
      <w:r w:rsidRPr="000C7D81">
        <w:rPr>
          <w:color w:val="auto"/>
        </w:rPr>
        <w:br w:type="page"/>
      </w:r>
    </w:p>
    <w:p w14:paraId="42D34630" w14:textId="408A8323" w:rsidR="0067101C" w:rsidRPr="000C7D81" w:rsidRDefault="00A54079" w:rsidP="00233FB2">
      <w:pPr>
        <w:pStyle w:val="Nadpis1"/>
      </w:pPr>
      <w:r w:rsidRPr="000C7D81">
        <w:lastRenderedPageBreak/>
        <w:t xml:space="preserve">Čl. </w:t>
      </w:r>
      <w:r w:rsidR="0067101C" w:rsidRPr="000C7D81">
        <w:t>3</w:t>
      </w:r>
      <w:r w:rsidR="00874762" w:rsidRPr="000C7D81">
        <w:br/>
      </w:r>
      <w:r w:rsidR="0067101C" w:rsidRPr="000C7D81">
        <w:t>Podmínky požární bezpečnosti při činnostech a v objektech se zvýšeným nebezpečím vzniku požáru se zřetelem na místní situaci</w:t>
      </w:r>
    </w:p>
    <w:p w14:paraId="137A55DF" w14:textId="77777777" w:rsidR="0067101C" w:rsidRPr="000C7D81" w:rsidRDefault="0067101C" w:rsidP="0067101C">
      <w:pPr>
        <w:ind w:firstLine="500"/>
        <w:rPr>
          <w:b/>
          <w:iCs/>
          <w:color w:val="auto"/>
        </w:rPr>
      </w:pPr>
    </w:p>
    <w:p w14:paraId="5B7280F3" w14:textId="77777777" w:rsidR="0067101C" w:rsidRPr="000C7D81" w:rsidRDefault="0067101C" w:rsidP="00EA6386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C7D81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52C9D43A" w14:textId="77777777" w:rsidR="0067101C" w:rsidRPr="000C7D81" w:rsidRDefault="0067101C" w:rsidP="0067101C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23DF88C4" w14:textId="419733EC" w:rsidR="0067101C" w:rsidRPr="000C7D81" w:rsidRDefault="0067101C" w:rsidP="00EA6386">
      <w:pPr>
        <w:pStyle w:val="Normlnweb"/>
        <w:numPr>
          <w:ilvl w:val="0"/>
          <w:numId w:val="4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0C7D81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</w:t>
      </w:r>
      <w:r w:rsidR="0014110A">
        <w:rPr>
          <w:rFonts w:ascii="Arial" w:hAnsi="Arial" w:cs="Arial"/>
          <w:color w:val="auto"/>
          <w:sz w:val="22"/>
          <w:szCs w:val="22"/>
        </w:rPr>
        <w:t xml:space="preserve"> (např. pálení čarodějnic)</w:t>
      </w:r>
      <w:r w:rsidRPr="000C7D81">
        <w:rPr>
          <w:rFonts w:ascii="Arial" w:hAnsi="Arial" w:cs="Arial"/>
          <w:color w:val="auto"/>
          <w:sz w:val="22"/>
          <w:szCs w:val="22"/>
        </w:rPr>
        <w:t>, při nichž dochází k manipulaci s otevřeným ohněm</w:t>
      </w:r>
      <w:r w:rsidR="004C61BD" w:rsidRPr="000C7D81">
        <w:rPr>
          <w:rFonts w:ascii="Arial" w:hAnsi="Arial" w:cs="Arial"/>
          <w:color w:val="auto"/>
          <w:sz w:val="22"/>
          <w:szCs w:val="22"/>
        </w:rPr>
        <w:t xml:space="preserve"> nebo pyrotechnikou</w:t>
      </w:r>
      <w:r w:rsidRPr="000C7D81">
        <w:rPr>
          <w:rFonts w:ascii="Arial" w:hAnsi="Arial" w:cs="Arial"/>
          <w:color w:val="auto"/>
          <w:sz w:val="22"/>
          <w:szCs w:val="22"/>
        </w:rPr>
        <w:t xml:space="preserve"> a na něž se nevztahují povinnosti uvedené v § 6 zákona o požární ochraně ani v právním předpisu kraje</w:t>
      </w:r>
      <w:r w:rsidRPr="000C7D81">
        <w:rPr>
          <w:rFonts w:ascii="Arial" w:hAnsi="Arial" w:cs="Arial"/>
          <w:color w:val="auto"/>
          <w:sz w:val="22"/>
          <w:szCs w:val="22"/>
          <w:vertAlign w:val="superscript"/>
        </w:rPr>
        <w:footnoteReference w:id="1"/>
      </w:r>
      <w:r w:rsidRPr="000C7D81">
        <w:rPr>
          <w:rFonts w:ascii="Arial" w:hAnsi="Arial" w:cs="Arial"/>
          <w:color w:val="auto"/>
          <w:sz w:val="22"/>
          <w:szCs w:val="22"/>
        </w:rPr>
        <w:t xml:space="preserve"> či obc</w:t>
      </w:r>
      <w:r w:rsidR="004C61BD" w:rsidRPr="000C7D81">
        <w:rPr>
          <w:rFonts w:ascii="Arial" w:hAnsi="Arial" w:cs="Arial"/>
          <w:color w:val="auto"/>
          <w:sz w:val="22"/>
          <w:szCs w:val="22"/>
        </w:rPr>
        <w:t>e</w:t>
      </w:r>
      <w:r w:rsidRPr="000C7D81">
        <w:rPr>
          <w:rFonts w:ascii="Arial" w:hAnsi="Arial" w:cs="Arial"/>
          <w:color w:val="auto"/>
          <w:sz w:val="22"/>
          <w:szCs w:val="22"/>
          <w:vertAlign w:val="superscript"/>
        </w:rPr>
        <w:footnoteReference w:id="2"/>
      </w:r>
      <w:r w:rsidRPr="000C7D81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518E9CEC" w14:textId="77777777" w:rsidR="0067101C" w:rsidRPr="000C7D81" w:rsidRDefault="0067101C" w:rsidP="0067101C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726DBC7" w14:textId="70CB792E" w:rsidR="0067101C" w:rsidRPr="000C7D81" w:rsidRDefault="0067101C" w:rsidP="00994EA4">
      <w:pPr>
        <w:ind w:left="567" w:firstLine="0"/>
        <w:rPr>
          <w:color w:val="auto"/>
        </w:rPr>
      </w:pPr>
      <w:r w:rsidRPr="000C7D81">
        <w:rPr>
          <w:color w:val="auto"/>
        </w:rPr>
        <w:t>Pořadatel akce je povinen konání akce nahlásit min. 2 pracovní dny před jejím započetím na Obecním úřadu </w:t>
      </w:r>
      <w:r w:rsidR="0043282B" w:rsidRPr="000C7D81">
        <w:rPr>
          <w:color w:val="auto"/>
        </w:rPr>
        <w:t>Komárov</w:t>
      </w:r>
      <w:r w:rsidRPr="000C7D81">
        <w:rPr>
          <w:color w:val="auto"/>
        </w:rPr>
        <w:t xml:space="preserve"> a na operační středisko Hasičského záchranného sboru </w:t>
      </w:r>
      <w:r w:rsidR="0043282B" w:rsidRPr="000C7D81">
        <w:rPr>
          <w:color w:val="auto"/>
        </w:rPr>
        <w:t>Zlínského kraje</w:t>
      </w:r>
      <w:r w:rsidRPr="000C7D81">
        <w:rPr>
          <w:color w:val="auto"/>
        </w:rPr>
        <w:t>. Je-li pořadatelem právnická osoba či fyzická osoba podnikající, je její povinností zřídit preventivní požární hlídku</w:t>
      </w:r>
      <w:r w:rsidRPr="000C7D81">
        <w:rPr>
          <w:rStyle w:val="Znakapoznpodarou"/>
          <w:color w:val="auto"/>
        </w:rPr>
        <w:footnoteReference w:id="3"/>
      </w:r>
      <w:r w:rsidRPr="000C7D81">
        <w:rPr>
          <w:color w:val="auto"/>
        </w:rPr>
        <w:t xml:space="preserve">. </w:t>
      </w:r>
    </w:p>
    <w:p w14:paraId="034C9C23" w14:textId="77777777" w:rsidR="00B92DD7" w:rsidRPr="000C7D81" w:rsidRDefault="00B92DD7" w:rsidP="00994EA4">
      <w:pPr>
        <w:ind w:left="567" w:firstLine="0"/>
        <w:rPr>
          <w:color w:val="auto"/>
        </w:rPr>
      </w:pPr>
    </w:p>
    <w:p w14:paraId="795F4805" w14:textId="77777777" w:rsidR="00B92DD7" w:rsidRPr="000C7D81" w:rsidRDefault="00B92DD7" w:rsidP="0067101C">
      <w:pPr>
        <w:ind w:left="567"/>
        <w:rPr>
          <w:color w:val="auto"/>
        </w:rPr>
      </w:pPr>
    </w:p>
    <w:p w14:paraId="554ED897" w14:textId="40ED4295" w:rsidR="00874762" w:rsidRPr="000C7D81" w:rsidRDefault="00014812" w:rsidP="00EA6386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C7D81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považuje:</w:t>
      </w:r>
      <w:r w:rsidR="00874762" w:rsidRPr="000C7D81">
        <w:rPr>
          <w:rFonts w:ascii="Arial" w:hAnsi="Arial" w:cs="Arial"/>
          <w:color w:val="auto"/>
          <w:sz w:val="22"/>
          <w:szCs w:val="22"/>
        </w:rPr>
        <w:br/>
      </w:r>
    </w:p>
    <w:p w14:paraId="15422EDE" w14:textId="4ED4D152" w:rsidR="00874762" w:rsidRPr="00EA6386" w:rsidRDefault="00994EA4" w:rsidP="00EA6386">
      <w:pPr>
        <w:pStyle w:val="Normlnweb"/>
        <w:numPr>
          <w:ilvl w:val="0"/>
          <w:numId w:val="10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EA6386">
        <w:rPr>
          <w:rFonts w:ascii="Arial" w:hAnsi="Arial" w:cs="Arial"/>
          <w:color w:val="auto"/>
          <w:sz w:val="22"/>
          <w:szCs w:val="22"/>
        </w:rPr>
        <w:t>areál zemědělského družstva Komárov</w:t>
      </w:r>
      <w:r w:rsidR="00EA6386" w:rsidRPr="00EA6386">
        <w:rPr>
          <w:rFonts w:ascii="Arial" w:hAnsi="Arial" w:cs="Arial"/>
          <w:color w:val="auto"/>
          <w:sz w:val="22"/>
          <w:szCs w:val="22"/>
        </w:rPr>
        <w:t xml:space="preserve"> – živočišná a zemědělská výroba</w:t>
      </w:r>
    </w:p>
    <w:p w14:paraId="58CA5D86" w14:textId="0A7B0847" w:rsidR="0067101C" w:rsidRDefault="0067101C" w:rsidP="00874762">
      <w:pPr>
        <w:ind w:left="0" w:firstLine="0"/>
        <w:rPr>
          <w:color w:val="auto"/>
        </w:rPr>
      </w:pPr>
    </w:p>
    <w:p w14:paraId="2CF93993" w14:textId="77777777" w:rsidR="00A030BA" w:rsidRPr="000C7D81" w:rsidRDefault="00A030BA" w:rsidP="00874762">
      <w:pPr>
        <w:ind w:left="0" w:firstLine="0"/>
        <w:rPr>
          <w:color w:val="auto"/>
        </w:rPr>
      </w:pPr>
    </w:p>
    <w:p w14:paraId="54ECD7E6" w14:textId="77777777" w:rsidR="00A030BA" w:rsidRDefault="00A030BA" w:rsidP="00A030BA">
      <w:pPr>
        <w:pStyle w:val="Nadpis1"/>
        <w:jc w:val="left"/>
      </w:pPr>
    </w:p>
    <w:p w14:paraId="504AB0DE" w14:textId="1810BB44" w:rsidR="0067101C" w:rsidRPr="000C7D81" w:rsidRDefault="00A54079" w:rsidP="00874762">
      <w:pPr>
        <w:pStyle w:val="Nadpis1"/>
      </w:pPr>
      <w:r w:rsidRPr="000C7D81">
        <w:t xml:space="preserve">Čl. </w:t>
      </w:r>
      <w:r w:rsidR="0067101C" w:rsidRPr="000C7D81">
        <w:t>4</w:t>
      </w:r>
      <w:r w:rsidR="00874762" w:rsidRPr="000C7D81">
        <w:br/>
      </w:r>
      <w:r w:rsidR="0067101C" w:rsidRPr="000C7D81">
        <w:t>Způsob nepřetržitého zabezpečení požární ochrany v obci</w:t>
      </w:r>
    </w:p>
    <w:p w14:paraId="5C70092B" w14:textId="77777777" w:rsidR="0067101C" w:rsidRPr="000C7D81" w:rsidRDefault="0067101C" w:rsidP="0067101C">
      <w:pPr>
        <w:spacing w:after="0" w:line="256" w:lineRule="auto"/>
        <w:ind w:left="501" w:right="0" w:firstLine="0"/>
        <w:jc w:val="left"/>
        <w:rPr>
          <w:color w:val="auto"/>
        </w:rPr>
      </w:pPr>
      <w:r w:rsidRPr="000C7D81">
        <w:rPr>
          <w:color w:val="auto"/>
        </w:rPr>
        <w:t xml:space="preserve"> </w:t>
      </w:r>
    </w:p>
    <w:p w14:paraId="511C8C43" w14:textId="77777777" w:rsidR="0067101C" w:rsidRPr="000C7D81" w:rsidRDefault="0067101C" w:rsidP="00EA6386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C7D81">
        <w:rPr>
          <w:rFonts w:ascii="Arial" w:hAnsi="Arial" w:cs="Arial"/>
          <w:color w:val="auto"/>
          <w:sz w:val="22"/>
          <w:szCs w:val="22"/>
        </w:rPr>
        <w:t xml:space="preserve">Přijetí ohlášení požáru, živelní pohromy či jiné mimořádné události na území obce je zabezpečeno systémem ohlašoven požárů uvedených v čl. 7. </w:t>
      </w:r>
    </w:p>
    <w:p w14:paraId="4F3DD7C8" w14:textId="1719573F" w:rsidR="0067101C" w:rsidRPr="000C7D81" w:rsidRDefault="0067101C" w:rsidP="00E50F7D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128BEDA6" w14:textId="2B5AE36B" w:rsidR="0067101C" w:rsidRPr="000C7D81" w:rsidRDefault="0067101C" w:rsidP="00EA6386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C7D81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 jinými mimořádnými událostmi na území obce je zabezpečena jednotkami požární ochrany uvedenými v čl. 5. </w:t>
      </w:r>
    </w:p>
    <w:p w14:paraId="1D28B28D" w14:textId="70229590" w:rsidR="0067101C" w:rsidRDefault="0067101C" w:rsidP="00E50F7D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79D0BB5B" w14:textId="77777777" w:rsidR="00A030BA" w:rsidRDefault="00A030BA" w:rsidP="00E50F7D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7455611A" w14:textId="77777777" w:rsidR="00A030BA" w:rsidRPr="000C7D81" w:rsidRDefault="00A030BA" w:rsidP="00E50F7D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3EB9B77D" w14:textId="30EB92D1" w:rsidR="0067101C" w:rsidRPr="000C7D81" w:rsidRDefault="00A54079" w:rsidP="00874762">
      <w:pPr>
        <w:pStyle w:val="Nadpis1"/>
      </w:pPr>
      <w:r w:rsidRPr="000C7D81">
        <w:t xml:space="preserve">Čl. </w:t>
      </w:r>
      <w:r w:rsidR="0067101C" w:rsidRPr="000C7D81">
        <w:t>5</w:t>
      </w:r>
      <w:r w:rsidR="00874762" w:rsidRPr="000C7D81">
        <w:br/>
      </w:r>
      <w:r w:rsidR="0067101C" w:rsidRPr="000C7D81">
        <w:t>Kategorie jednotky sboru dobrovolných hasičů obce, její početní stav a vybavení</w:t>
      </w:r>
    </w:p>
    <w:p w14:paraId="75C0FB1E" w14:textId="77777777" w:rsidR="0067101C" w:rsidRPr="000C7D81" w:rsidRDefault="0067101C" w:rsidP="0067101C">
      <w:pPr>
        <w:spacing w:after="0" w:line="256" w:lineRule="auto"/>
        <w:ind w:left="501" w:right="0" w:firstLine="0"/>
        <w:jc w:val="left"/>
        <w:rPr>
          <w:color w:val="auto"/>
        </w:rPr>
      </w:pPr>
      <w:r w:rsidRPr="000C7D81">
        <w:rPr>
          <w:color w:val="auto"/>
        </w:rPr>
        <w:t xml:space="preserve"> </w:t>
      </w:r>
    </w:p>
    <w:p w14:paraId="076E9D65" w14:textId="2A15E569" w:rsidR="0067101C" w:rsidRPr="000C7D81" w:rsidRDefault="0067101C" w:rsidP="00EA6386">
      <w:pPr>
        <w:pStyle w:val="Normlnweb"/>
        <w:numPr>
          <w:ilvl w:val="0"/>
          <w:numId w:val="8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C7D81">
        <w:rPr>
          <w:rFonts w:ascii="Arial" w:hAnsi="Arial" w:cs="Arial"/>
          <w:color w:val="auto"/>
          <w:sz w:val="22"/>
          <w:szCs w:val="22"/>
        </w:rPr>
        <w:t xml:space="preserve">Obec zřídila JSDH obce, jejíž kategorie, početní stav a vybavení jsou uvedeny v příloze č. 2 </w:t>
      </w:r>
      <w:r w:rsidR="005D2E48" w:rsidRPr="000C7D81">
        <w:rPr>
          <w:rFonts w:ascii="Arial" w:hAnsi="Arial" w:cs="Arial"/>
          <w:color w:val="auto"/>
          <w:sz w:val="22"/>
          <w:szCs w:val="22"/>
        </w:rPr>
        <w:t>této vyhlášky.</w:t>
      </w:r>
      <w:r w:rsidRPr="000C7D81">
        <w:rPr>
          <w:rFonts w:ascii="Arial" w:hAnsi="Arial" w:cs="Arial"/>
          <w:color w:val="auto"/>
          <w:sz w:val="22"/>
          <w:szCs w:val="22"/>
        </w:rPr>
        <w:t xml:space="preserve">  </w:t>
      </w:r>
    </w:p>
    <w:p w14:paraId="3998E9F5" w14:textId="54D25D41" w:rsidR="0067101C" w:rsidRPr="000C7D81" w:rsidRDefault="0067101C" w:rsidP="00E50F7D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3B6C17E8" w14:textId="77777777" w:rsidR="00C746EB" w:rsidRDefault="0067101C" w:rsidP="00EA6386">
      <w:pPr>
        <w:pStyle w:val="Normlnweb"/>
        <w:numPr>
          <w:ilvl w:val="0"/>
          <w:numId w:val="8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C7D81">
        <w:rPr>
          <w:rFonts w:ascii="Arial" w:hAnsi="Arial" w:cs="Arial"/>
          <w:color w:val="auto"/>
          <w:sz w:val="22"/>
          <w:szCs w:val="22"/>
        </w:rPr>
        <w:t xml:space="preserve">Členové JSDH obce se při vyhlášení požárního poplachu dostaví ve stanoveném čase do požární zbrojnice na adrese </w:t>
      </w:r>
      <w:r w:rsidR="002059B3" w:rsidRPr="000C7D81">
        <w:rPr>
          <w:rFonts w:ascii="Arial" w:hAnsi="Arial" w:cs="Arial"/>
          <w:color w:val="auto"/>
          <w:sz w:val="22"/>
          <w:szCs w:val="22"/>
        </w:rPr>
        <w:t>Komárov 124</w:t>
      </w:r>
      <w:r w:rsidRPr="000C7D81">
        <w:rPr>
          <w:rFonts w:ascii="Arial" w:hAnsi="Arial" w:cs="Arial"/>
          <w:color w:val="auto"/>
          <w:sz w:val="22"/>
          <w:szCs w:val="22"/>
        </w:rPr>
        <w:t>, anebo na jiné místo, stanovené velitelem jednotky.</w:t>
      </w:r>
    </w:p>
    <w:p w14:paraId="3CDDE50A" w14:textId="77777777" w:rsidR="00C746EB" w:rsidRDefault="00C746EB" w:rsidP="00C746EB">
      <w:pPr>
        <w:pStyle w:val="Odstavecseseznamem"/>
        <w:rPr>
          <w:color w:val="auto"/>
        </w:rPr>
      </w:pPr>
    </w:p>
    <w:p w14:paraId="09FB2EE7" w14:textId="6C9F6ED7" w:rsidR="00C746EB" w:rsidRPr="00C746EB" w:rsidRDefault="00C746EB" w:rsidP="00EA6386">
      <w:pPr>
        <w:pStyle w:val="Normlnweb"/>
        <w:numPr>
          <w:ilvl w:val="0"/>
          <w:numId w:val="8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746EB">
        <w:rPr>
          <w:rFonts w:ascii="Arial" w:hAnsi="Arial" w:cs="Arial"/>
          <w:color w:val="auto"/>
          <w:sz w:val="22"/>
          <w:szCs w:val="22"/>
        </w:rPr>
        <w:t xml:space="preserve">Jmenný seznam členů JSDHO Komárov je uložen v dokumentaci obce. </w:t>
      </w:r>
    </w:p>
    <w:p w14:paraId="5CD7093E" w14:textId="77777777" w:rsidR="00D34300" w:rsidRPr="000C7D81" w:rsidRDefault="00D34300" w:rsidP="0067101C">
      <w:pPr>
        <w:spacing w:after="0" w:line="256" w:lineRule="auto"/>
        <w:ind w:left="501" w:right="0" w:firstLine="0"/>
        <w:jc w:val="left"/>
        <w:rPr>
          <w:color w:val="auto"/>
        </w:rPr>
      </w:pPr>
    </w:p>
    <w:p w14:paraId="26A25474" w14:textId="77777777" w:rsidR="003D700C" w:rsidRDefault="003D700C" w:rsidP="00233FB2">
      <w:pPr>
        <w:pStyle w:val="Nadpis1"/>
        <w:sectPr w:rsidR="003D700C" w:rsidSect="00421AF8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1440" w:right="1416" w:bottom="1440" w:left="1417" w:header="708" w:footer="708" w:gutter="0"/>
          <w:cols w:space="708"/>
          <w:docGrid w:linePitch="299"/>
        </w:sectPr>
      </w:pPr>
    </w:p>
    <w:p w14:paraId="71AA05DB" w14:textId="621BF37C" w:rsidR="0067101C" w:rsidRPr="000C7D81" w:rsidRDefault="00A54079" w:rsidP="00233FB2">
      <w:pPr>
        <w:pStyle w:val="Nadpis1"/>
      </w:pPr>
      <w:r w:rsidRPr="000C7D81">
        <w:lastRenderedPageBreak/>
        <w:t xml:space="preserve">Čl. </w:t>
      </w:r>
      <w:r w:rsidR="0067101C" w:rsidRPr="000C7D81">
        <w:t>6</w:t>
      </w:r>
      <w:r w:rsidR="00874762" w:rsidRPr="000C7D81">
        <w:br/>
      </w:r>
      <w:r w:rsidR="0067101C" w:rsidRPr="000C7D81">
        <w:t>Přehled o zdrojích vody pro hašení požárů a podmínky jejich trvalé použitelnosti</w:t>
      </w:r>
    </w:p>
    <w:p w14:paraId="098F71BC" w14:textId="77777777" w:rsidR="00AE24BE" w:rsidRPr="000C7D81" w:rsidRDefault="00AE24BE" w:rsidP="00AE24BE">
      <w:pPr>
        <w:rPr>
          <w:color w:val="auto"/>
        </w:rPr>
      </w:pPr>
    </w:p>
    <w:p w14:paraId="22AFA95B" w14:textId="77777777" w:rsidR="0067101C" w:rsidRPr="000C7D81" w:rsidRDefault="0067101C" w:rsidP="00EA6386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C7D81">
        <w:rPr>
          <w:rFonts w:ascii="Arial" w:hAnsi="Arial" w:cs="Arial"/>
          <w:color w:val="auto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0C7D81">
        <w:rPr>
          <w:rFonts w:ascii="Arial" w:hAnsi="Arial" w:cs="Arial"/>
          <w:color w:val="auto"/>
          <w:sz w:val="22"/>
          <w:szCs w:val="22"/>
          <w:vertAlign w:val="superscript"/>
        </w:rPr>
        <w:footnoteReference w:id="4"/>
      </w:r>
      <w:r w:rsidRPr="000C7D81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4800D935" w14:textId="77777777" w:rsidR="0067101C" w:rsidRPr="000C7D81" w:rsidRDefault="0067101C" w:rsidP="00014812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4CA2CF88" w14:textId="3586E875" w:rsidR="00014812" w:rsidRPr="000C7D81" w:rsidRDefault="0067101C" w:rsidP="00EA6386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C7D81">
        <w:rPr>
          <w:rFonts w:ascii="Arial" w:hAnsi="Arial" w:cs="Arial"/>
          <w:color w:val="auto"/>
          <w:sz w:val="22"/>
          <w:szCs w:val="22"/>
        </w:rPr>
        <w:t>Zdroje vody pro hašení požárů jsou stanoveny v nařízení kraje</w:t>
      </w:r>
      <w:r w:rsidRPr="000C7D81">
        <w:rPr>
          <w:color w:val="auto"/>
          <w:vertAlign w:val="superscript"/>
        </w:rPr>
        <w:footnoteReference w:id="5"/>
      </w:r>
      <w:r w:rsidRPr="000C7D81">
        <w:rPr>
          <w:rFonts w:ascii="Arial" w:hAnsi="Arial" w:cs="Arial"/>
          <w:color w:val="auto"/>
          <w:sz w:val="22"/>
          <w:szCs w:val="22"/>
        </w:rPr>
        <w:t xml:space="preserve">. Zdroje vody pro hašení požárů na území obce jsou uvedeny v příloze č. 3 </w:t>
      </w:r>
      <w:r w:rsidR="005D2E48" w:rsidRPr="000C7D81">
        <w:rPr>
          <w:rFonts w:ascii="Arial" w:hAnsi="Arial" w:cs="Arial"/>
          <w:color w:val="auto"/>
          <w:sz w:val="22"/>
          <w:szCs w:val="22"/>
        </w:rPr>
        <w:t>této vyhlášky</w:t>
      </w:r>
      <w:r w:rsidRPr="000C7D81">
        <w:rPr>
          <w:rFonts w:ascii="Arial" w:hAnsi="Arial" w:cs="Arial"/>
          <w:color w:val="auto"/>
          <w:sz w:val="22"/>
          <w:szCs w:val="22"/>
        </w:rPr>
        <w:t>.</w:t>
      </w:r>
    </w:p>
    <w:p w14:paraId="1D0079F0" w14:textId="77777777" w:rsidR="00014812" w:rsidRPr="000C7D81" w:rsidRDefault="00014812" w:rsidP="00014812">
      <w:pPr>
        <w:pStyle w:val="Odstavecseseznamem"/>
        <w:rPr>
          <w:color w:val="auto"/>
        </w:rPr>
      </w:pPr>
    </w:p>
    <w:p w14:paraId="65AF2B99" w14:textId="20DA61F6" w:rsidR="00014812" w:rsidRPr="000C7D81" w:rsidRDefault="00A030BA" w:rsidP="00EA6386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bookmarkStart w:id="0" w:name="_Hlk143244231"/>
      <w:r w:rsidRPr="00A030BA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bookmarkEnd w:id="0"/>
    <w:p w14:paraId="4B622C2B" w14:textId="77777777" w:rsidR="0067101C" w:rsidRPr="000C7D81" w:rsidRDefault="0067101C" w:rsidP="00A030BA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1045455E" w14:textId="557D1C9E" w:rsidR="0067101C" w:rsidRDefault="0067101C" w:rsidP="00A030BA">
      <w:pPr>
        <w:spacing w:after="0" w:line="256" w:lineRule="auto"/>
        <w:ind w:left="567" w:right="0" w:firstLine="0"/>
        <w:jc w:val="left"/>
        <w:rPr>
          <w:color w:val="auto"/>
        </w:rPr>
      </w:pPr>
    </w:p>
    <w:p w14:paraId="5D64B82B" w14:textId="77777777" w:rsidR="00D34300" w:rsidRPr="000C7D81" w:rsidRDefault="00D34300" w:rsidP="00A030BA">
      <w:pPr>
        <w:spacing w:after="0" w:line="256" w:lineRule="auto"/>
        <w:ind w:left="0" w:right="0" w:firstLine="0"/>
        <w:jc w:val="left"/>
        <w:rPr>
          <w:color w:val="auto"/>
        </w:rPr>
      </w:pPr>
    </w:p>
    <w:p w14:paraId="51523195" w14:textId="787BE31D" w:rsidR="0067101C" w:rsidRPr="000C7D81" w:rsidRDefault="00A54079" w:rsidP="00874762">
      <w:pPr>
        <w:pStyle w:val="Nadpis1"/>
      </w:pPr>
      <w:r w:rsidRPr="000C7D81">
        <w:t xml:space="preserve">Čl. </w:t>
      </w:r>
      <w:r w:rsidR="0067101C" w:rsidRPr="000C7D81">
        <w:t>7</w:t>
      </w:r>
      <w:r w:rsidR="00874762" w:rsidRPr="000C7D81">
        <w:br/>
      </w:r>
      <w:r w:rsidR="0067101C" w:rsidRPr="000C7D81">
        <w:t>Seznam ohlašoven požárů a dalších míst, odkud lze hlásit požár, a způsob jejich označení</w:t>
      </w:r>
    </w:p>
    <w:p w14:paraId="7F3F97A7" w14:textId="0D417880" w:rsidR="00874762" w:rsidRPr="000C7D81" w:rsidRDefault="0067101C" w:rsidP="00874762">
      <w:pPr>
        <w:spacing w:after="0" w:line="256" w:lineRule="auto"/>
        <w:ind w:left="501" w:right="0" w:firstLine="0"/>
        <w:jc w:val="left"/>
        <w:rPr>
          <w:color w:val="auto"/>
        </w:rPr>
      </w:pPr>
      <w:r w:rsidRPr="000C7D81">
        <w:rPr>
          <w:color w:val="auto"/>
        </w:rPr>
        <w:t xml:space="preserve"> </w:t>
      </w:r>
    </w:p>
    <w:p w14:paraId="16501B6B" w14:textId="77777777" w:rsidR="00874762" w:rsidRPr="000C7D81" w:rsidRDefault="0067101C" w:rsidP="00EA6386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C7D81">
        <w:rPr>
          <w:rFonts w:ascii="Arial" w:hAnsi="Arial" w:cs="Arial"/>
          <w:color w:val="auto"/>
          <w:sz w:val="22"/>
          <w:szCs w:val="22"/>
        </w:rPr>
        <w:t>Obec zřídila následující ohlašovnu požárů, která je trvale označena tabulkou „Ohlašovna požárů”:</w:t>
      </w:r>
    </w:p>
    <w:p w14:paraId="61DEA6D0" w14:textId="1A389D08" w:rsidR="00874762" w:rsidRPr="000C7D81" w:rsidRDefault="00874762" w:rsidP="00994EA4">
      <w:pPr>
        <w:pStyle w:val="Normlnweb"/>
        <w:spacing w:before="0" w:beforeAutospacing="0" w:after="0" w:afterAutospacing="0"/>
        <w:ind w:left="567" w:firstLine="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0C7D81">
        <w:rPr>
          <w:rFonts w:ascii="Arial" w:hAnsi="Arial" w:cs="Arial"/>
          <w:color w:val="auto"/>
          <w:sz w:val="22"/>
          <w:szCs w:val="22"/>
        </w:rPr>
        <w:br/>
      </w:r>
      <w:r w:rsidR="0067101C" w:rsidRPr="000C7D81">
        <w:rPr>
          <w:rFonts w:ascii="Arial" w:hAnsi="Arial" w:cs="Arial"/>
          <w:b/>
          <w:bCs/>
          <w:color w:val="auto"/>
          <w:sz w:val="22"/>
          <w:szCs w:val="22"/>
        </w:rPr>
        <w:t>Budova obecního úřadu na adrese</w:t>
      </w:r>
      <w:r w:rsidR="0043282B" w:rsidRPr="000C7D81">
        <w:rPr>
          <w:rFonts w:ascii="Arial" w:hAnsi="Arial" w:cs="Arial"/>
          <w:b/>
          <w:bCs/>
          <w:color w:val="auto"/>
          <w:sz w:val="22"/>
          <w:szCs w:val="22"/>
        </w:rPr>
        <w:t xml:space="preserve"> Komárov 124, 763 61 Komárov</w:t>
      </w:r>
    </w:p>
    <w:p w14:paraId="146FBC94" w14:textId="77777777" w:rsidR="00E23BCD" w:rsidRPr="000C7D81" w:rsidRDefault="00E23BCD" w:rsidP="00874762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608C8862" w14:textId="0E50062E" w:rsidR="00994EA4" w:rsidRPr="000C7D81" w:rsidRDefault="00994EA4" w:rsidP="00874762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  <w:u w:val="single"/>
        </w:rPr>
      </w:pPr>
      <w:r w:rsidRPr="000C7D81">
        <w:rPr>
          <w:rFonts w:ascii="Arial" w:hAnsi="Arial" w:cs="Arial"/>
          <w:color w:val="auto"/>
          <w:sz w:val="22"/>
          <w:szCs w:val="22"/>
          <w:u w:val="single"/>
        </w:rPr>
        <w:t>Telefonní čísla, na které lze hlásit požár v obci:</w:t>
      </w:r>
    </w:p>
    <w:p w14:paraId="288E6860" w14:textId="77777777" w:rsidR="00994EA4" w:rsidRPr="000C7D81" w:rsidRDefault="00994EA4" w:rsidP="00874762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67D70884" w14:textId="77777777" w:rsidR="00E23BCD" w:rsidRPr="000C7D81" w:rsidRDefault="004D1DF4" w:rsidP="00E23BCD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  <w:r w:rsidRPr="000C7D81">
        <w:rPr>
          <w:rFonts w:ascii="Arial" w:hAnsi="Arial" w:cs="Arial"/>
          <w:color w:val="auto"/>
          <w:sz w:val="22"/>
          <w:szCs w:val="22"/>
        </w:rPr>
        <w:t>577 942</w:t>
      </w:r>
      <w:r w:rsidR="00874762" w:rsidRPr="000C7D81">
        <w:rPr>
          <w:rFonts w:ascii="Arial" w:hAnsi="Arial" w:cs="Arial"/>
          <w:color w:val="auto"/>
          <w:sz w:val="22"/>
          <w:szCs w:val="22"/>
        </w:rPr>
        <w:t> </w:t>
      </w:r>
      <w:r w:rsidRPr="000C7D81">
        <w:rPr>
          <w:rFonts w:ascii="Arial" w:hAnsi="Arial" w:cs="Arial"/>
          <w:color w:val="auto"/>
          <w:sz w:val="22"/>
          <w:szCs w:val="22"/>
        </w:rPr>
        <w:t>463</w:t>
      </w:r>
      <w:r w:rsidR="00874762" w:rsidRPr="000C7D81">
        <w:rPr>
          <w:rFonts w:ascii="Arial" w:hAnsi="Arial" w:cs="Arial"/>
          <w:color w:val="auto"/>
          <w:sz w:val="22"/>
          <w:szCs w:val="22"/>
        </w:rPr>
        <w:t xml:space="preserve"> </w:t>
      </w:r>
      <w:r w:rsidR="00874762" w:rsidRPr="000C7D81">
        <w:rPr>
          <w:rFonts w:ascii="Arial" w:hAnsi="Arial" w:cs="Arial"/>
          <w:color w:val="auto"/>
          <w:sz w:val="22"/>
          <w:szCs w:val="22"/>
        </w:rPr>
        <w:tab/>
      </w:r>
      <w:r w:rsidR="00874762" w:rsidRPr="000C7D81">
        <w:rPr>
          <w:rFonts w:ascii="Arial" w:hAnsi="Arial" w:cs="Arial"/>
          <w:color w:val="auto"/>
          <w:sz w:val="22"/>
          <w:szCs w:val="22"/>
        </w:rPr>
        <w:tab/>
      </w:r>
      <w:r w:rsidRPr="000C7D81">
        <w:rPr>
          <w:rFonts w:ascii="Arial" w:hAnsi="Arial" w:cs="Arial"/>
          <w:color w:val="auto"/>
          <w:sz w:val="22"/>
          <w:szCs w:val="22"/>
        </w:rPr>
        <w:t>OÚ Komárov (ohlašovna požáru)</w:t>
      </w:r>
      <w:r w:rsidRPr="000C7D81">
        <w:rPr>
          <w:rFonts w:ascii="Arial" w:hAnsi="Arial" w:cs="Arial"/>
          <w:color w:val="auto"/>
          <w:sz w:val="22"/>
          <w:szCs w:val="22"/>
        </w:rPr>
        <w:tab/>
        <w:t xml:space="preserve"> pouze v pracovní době</w:t>
      </w:r>
    </w:p>
    <w:p w14:paraId="12213A76" w14:textId="77777777" w:rsidR="00E23BCD" w:rsidRPr="000C7D81" w:rsidRDefault="00E23BCD" w:rsidP="00E23BCD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751009F8" w14:textId="6F658DDB" w:rsidR="00E23BCD" w:rsidRPr="000C7D81" w:rsidRDefault="004D1DF4" w:rsidP="00E23BCD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  <w:r w:rsidRPr="000C7D81">
        <w:rPr>
          <w:rFonts w:ascii="Arial" w:hAnsi="Arial" w:cs="Arial"/>
          <w:color w:val="auto"/>
          <w:sz w:val="22"/>
          <w:szCs w:val="22"/>
        </w:rPr>
        <w:t>777 967</w:t>
      </w:r>
      <w:r w:rsidR="00874762" w:rsidRPr="000C7D81">
        <w:rPr>
          <w:rFonts w:ascii="Arial" w:hAnsi="Arial" w:cs="Arial"/>
          <w:color w:val="auto"/>
          <w:sz w:val="22"/>
          <w:szCs w:val="22"/>
        </w:rPr>
        <w:t> </w:t>
      </w:r>
      <w:r w:rsidRPr="000C7D81">
        <w:rPr>
          <w:rFonts w:ascii="Arial" w:hAnsi="Arial" w:cs="Arial"/>
          <w:color w:val="auto"/>
          <w:sz w:val="22"/>
          <w:szCs w:val="22"/>
        </w:rPr>
        <w:t xml:space="preserve">977 </w:t>
      </w:r>
      <w:r w:rsidR="00874762" w:rsidRPr="000C7D81">
        <w:rPr>
          <w:rFonts w:ascii="Arial" w:hAnsi="Arial" w:cs="Arial"/>
          <w:color w:val="auto"/>
          <w:sz w:val="22"/>
          <w:szCs w:val="22"/>
        </w:rPr>
        <w:tab/>
      </w:r>
      <w:r w:rsidR="00E23BCD" w:rsidRPr="000C7D81">
        <w:rPr>
          <w:rFonts w:ascii="Arial" w:hAnsi="Arial" w:cs="Arial"/>
          <w:color w:val="auto"/>
          <w:sz w:val="22"/>
          <w:szCs w:val="22"/>
        </w:rPr>
        <w:tab/>
      </w:r>
      <w:r w:rsidRPr="000C7D81">
        <w:rPr>
          <w:rFonts w:ascii="Arial" w:hAnsi="Arial" w:cs="Arial"/>
          <w:color w:val="auto"/>
          <w:sz w:val="22"/>
          <w:szCs w:val="22"/>
        </w:rPr>
        <w:t xml:space="preserve">byt starosty </w:t>
      </w:r>
      <w:r w:rsidRPr="000C7D81">
        <w:rPr>
          <w:rFonts w:ascii="Arial" w:hAnsi="Arial" w:cs="Arial"/>
          <w:color w:val="auto"/>
          <w:sz w:val="22"/>
          <w:szCs w:val="22"/>
        </w:rPr>
        <w:tab/>
      </w:r>
      <w:r w:rsidRPr="000C7D81">
        <w:rPr>
          <w:rFonts w:ascii="Arial" w:hAnsi="Arial" w:cs="Arial"/>
          <w:color w:val="auto"/>
          <w:sz w:val="22"/>
          <w:szCs w:val="22"/>
        </w:rPr>
        <w:tab/>
        <w:t>pouze ve večerních hodinách a o svátcích</w:t>
      </w:r>
    </w:p>
    <w:p w14:paraId="66891C5F" w14:textId="31CBB82E" w:rsidR="00E23BCD" w:rsidRPr="000C7D81" w:rsidRDefault="004D1DF4" w:rsidP="00E23BCD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  <w:r w:rsidRPr="000C7D81">
        <w:rPr>
          <w:rFonts w:ascii="Arial" w:hAnsi="Arial" w:cs="Arial"/>
          <w:color w:val="auto"/>
          <w:sz w:val="22"/>
          <w:szCs w:val="22"/>
        </w:rPr>
        <w:t>731 814</w:t>
      </w:r>
      <w:r w:rsidR="00E23BCD" w:rsidRPr="000C7D81">
        <w:rPr>
          <w:rFonts w:ascii="Arial" w:hAnsi="Arial" w:cs="Arial"/>
          <w:color w:val="auto"/>
          <w:sz w:val="22"/>
          <w:szCs w:val="22"/>
        </w:rPr>
        <w:t> </w:t>
      </w:r>
      <w:r w:rsidRPr="000C7D81">
        <w:rPr>
          <w:rFonts w:ascii="Arial" w:hAnsi="Arial" w:cs="Arial"/>
          <w:color w:val="auto"/>
          <w:sz w:val="22"/>
          <w:szCs w:val="22"/>
        </w:rPr>
        <w:t>890</w:t>
      </w:r>
      <w:r w:rsidR="00E23BCD" w:rsidRPr="000C7D81">
        <w:rPr>
          <w:rFonts w:ascii="Arial" w:hAnsi="Arial" w:cs="Arial"/>
          <w:color w:val="auto"/>
          <w:sz w:val="22"/>
          <w:szCs w:val="22"/>
        </w:rPr>
        <w:tab/>
      </w:r>
      <w:r w:rsidR="00874762" w:rsidRPr="000C7D81">
        <w:rPr>
          <w:rFonts w:ascii="Arial" w:hAnsi="Arial" w:cs="Arial"/>
          <w:color w:val="auto"/>
          <w:sz w:val="22"/>
          <w:szCs w:val="22"/>
        </w:rPr>
        <w:tab/>
      </w:r>
      <w:r w:rsidRPr="000C7D81">
        <w:rPr>
          <w:rFonts w:ascii="Arial" w:hAnsi="Arial" w:cs="Arial"/>
          <w:color w:val="auto"/>
          <w:sz w:val="22"/>
          <w:szCs w:val="22"/>
        </w:rPr>
        <w:t>byt místostarosty</w:t>
      </w:r>
      <w:r w:rsidRPr="000C7D81">
        <w:rPr>
          <w:rFonts w:ascii="Arial" w:hAnsi="Arial" w:cs="Arial"/>
          <w:color w:val="auto"/>
          <w:sz w:val="22"/>
          <w:szCs w:val="22"/>
        </w:rPr>
        <w:tab/>
        <w:t>pouze ve večerních hodinách a o svátcích</w:t>
      </w:r>
    </w:p>
    <w:p w14:paraId="2F2E2757" w14:textId="6D996BDC" w:rsidR="00E23BCD" w:rsidRPr="000C7D81" w:rsidRDefault="004D1DF4" w:rsidP="00E23BCD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  <w:r w:rsidRPr="000C7D81">
        <w:rPr>
          <w:rFonts w:ascii="Arial" w:hAnsi="Arial" w:cs="Arial"/>
          <w:color w:val="auto"/>
          <w:sz w:val="22"/>
          <w:szCs w:val="22"/>
        </w:rPr>
        <w:t>605 362</w:t>
      </w:r>
      <w:r w:rsidR="00E23BCD" w:rsidRPr="000C7D81">
        <w:rPr>
          <w:rFonts w:ascii="Arial" w:hAnsi="Arial" w:cs="Arial"/>
          <w:color w:val="auto"/>
          <w:sz w:val="22"/>
          <w:szCs w:val="22"/>
        </w:rPr>
        <w:t> </w:t>
      </w:r>
      <w:r w:rsidRPr="000C7D81">
        <w:rPr>
          <w:rFonts w:ascii="Arial" w:hAnsi="Arial" w:cs="Arial"/>
          <w:color w:val="auto"/>
          <w:sz w:val="22"/>
          <w:szCs w:val="22"/>
        </w:rPr>
        <w:t>876</w:t>
      </w:r>
      <w:r w:rsidR="00874762" w:rsidRPr="000C7D81">
        <w:rPr>
          <w:rFonts w:ascii="Arial" w:hAnsi="Arial" w:cs="Arial"/>
          <w:color w:val="auto"/>
          <w:sz w:val="22"/>
          <w:szCs w:val="22"/>
        </w:rPr>
        <w:tab/>
      </w:r>
      <w:r w:rsidR="00E23BCD" w:rsidRPr="000C7D81">
        <w:rPr>
          <w:rFonts w:ascii="Arial" w:hAnsi="Arial" w:cs="Arial"/>
          <w:color w:val="auto"/>
          <w:sz w:val="22"/>
          <w:szCs w:val="22"/>
        </w:rPr>
        <w:tab/>
      </w:r>
      <w:r w:rsidRPr="000C7D81">
        <w:rPr>
          <w:rFonts w:ascii="Arial" w:hAnsi="Arial" w:cs="Arial"/>
          <w:color w:val="auto"/>
          <w:sz w:val="22"/>
          <w:szCs w:val="22"/>
        </w:rPr>
        <w:t>byt velitele JSDHO</w:t>
      </w:r>
      <w:r w:rsidRPr="000C7D81">
        <w:rPr>
          <w:rFonts w:ascii="Arial" w:hAnsi="Arial" w:cs="Arial"/>
          <w:color w:val="auto"/>
          <w:sz w:val="22"/>
          <w:szCs w:val="22"/>
        </w:rPr>
        <w:tab/>
        <w:t>pouze ve večerních hodinách a o svátcích</w:t>
      </w:r>
    </w:p>
    <w:p w14:paraId="0976350F" w14:textId="620ED1F4" w:rsidR="002059B3" w:rsidRPr="000C7D81" w:rsidRDefault="002059B3" w:rsidP="00E23BCD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  <w:r w:rsidRPr="000C7D81">
        <w:rPr>
          <w:rFonts w:ascii="Arial" w:hAnsi="Arial" w:cs="Arial"/>
          <w:color w:val="auto"/>
          <w:sz w:val="22"/>
          <w:szCs w:val="22"/>
        </w:rPr>
        <w:t>731 063</w:t>
      </w:r>
      <w:r w:rsidR="00E23BCD" w:rsidRPr="000C7D81">
        <w:rPr>
          <w:rFonts w:ascii="Arial" w:hAnsi="Arial" w:cs="Arial"/>
          <w:color w:val="auto"/>
          <w:sz w:val="22"/>
          <w:szCs w:val="22"/>
        </w:rPr>
        <w:t> </w:t>
      </w:r>
      <w:r w:rsidRPr="000C7D81">
        <w:rPr>
          <w:rFonts w:ascii="Arial" w:hAnsi="Arial" w:cs="Arial"/>
          <w:color w:val="auto"/>
          <w:sz w:val="22"/>
          <w:szCs w:val="22"/>
        </w:rPr>
        <w:t xml:space="preserve">805 </w:t>
      </w:r>
      <w:r w:rsidR="00E23BCD" w:rsidRPr="000C7D81">
        <w:rPr>
          <w:rFonts w:ascii="Arial" w:hAnsi="Arial" w:cs="Arial"/>
          <w:color w:val="auto"/>
          <w:sz w:val="22"/>
          <w:szCs w:val="22"/>
        </w:rPr>
        <w:tab/>
      </w:r>
      <w:r w:rsidR="00874762" w:rsidRPr="000C7D81">
        <w:rPr>
          <w:rFonts w:ascii="Arial" w:hAnsi="Arial" w:cs="Arial"/>
          <w:color w:val="auto"/>
          <w:sz w:val="22"/>
          <w:szCs w:val="22"/>
        </w:rPr>
        <w:tab/>
        <w:t>byt v</w:t>
      </w:r>
      <w:r w:rsidRPr="000C7D81">
        <w:rPr>
          <w:rFonts w:ascii="Arial" w:hAnsi="Arial" w:cs="Arial"/>
          <w:color w:val="auto"/>
          <w:sz w:val="22"/>
          <w:szCs w:val="22"/>
        </w:rPr>
        <w:t>elitel</w:t>
      </w:r>
      <w:r w:rsidR="00874762" w:rsidRPr="000C7D81">
        <w:rPr>
          <w:rFonts w:ascii="Arial" w:hAnsi="Arial" w:cs="Arial"/>
          <w:color w:val="auto"/>
          <w:sz w:val="22"/>
          <w:szCs w:val="22"/>
        </w:rPr>
        <w:t>e</w:t>
      </w:r>
      <w:r w:rsidRPr="000C7D81">
        <w:rPr>
          <w:rFonts w:ascii="Arial" w:hAnsi="Arial" w:cs="Arial"/>
          <w:color w:val="auto"/>
          <w:sz w:val="22"/>
          <w:szCs w:val="22"/>
        </w:rPr>
        <w:t xml:space="preserve"> družstv</w:t>
      </w:r>
      <w:r w:rsidR="00874762" w:rsidRPr="000C7D81">
        <w:rPr>
          <w:rFonts w:ascii="Arial" w:hAnsi="Arial" w:cs="Arial"/>
          <w:color w:val="auto"/>
          <w:sz w:val="22"/>
          <w:szCs w:val="22"/>
        </w:rPr>
        <w:t>a</w:t>
      </w:r>
      <w:r w:rsidR="00874762" w:rsidRPr="000C7D81">
        <w:rPr>
          <w:rFonts w:ascii="Arial" w:hAnsi="Arial" w:cs="Arial"/>
          <w:color w:val="auto"/>
          <w:sz w:val="22"/>
          <w:szCs w:val="22"/>
        </w:rPr>
        <w:tab/>
        <w:t>pouze ve večerních hodinách a o svátcích</w:t>
      </w:r>
    </w:p>
    <w:p w14:paraId="6AFE73DD" w14:textId="54756C71" w:rsidR="0067101C" w:rsidRPr="000C7D81" w:rsidRDefault="0067101C" w:rsidP="00874762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4DCEF546" w14:textId="77777777" w:rsidR="00994EA4" w:rsidRPr="000C7D81" w:rsidRDefault="00994EA4" w:rsidP="00994EA4">
      <w:pPr>
        <w:widowControl w:val="0"/>
        <w:shd w:val="clear" w:color="auto" w:fill="FFFFFF"/>
        <w:rPr>
          <w:color w:val="auto"/>
        </w:rPr>
      </w:pPr>
    </w:p>
    <w:p w14:paraId="17A4665C" w14:textId="11ED4DD8" w:rsidR="00994EA4" w:rsidRPr="000C7D81" w:rsidRDefault="00994EA4" w:rsidP="00EA6386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C7D81">
        <w:rPr>
          <w:rFonts w:ascii="Arial" w:hAnsi="Arial" w:cs="Arial"/>
          <w:color w:val="auto"/>
          <w:sz w:val="22"/>
          <w:szCs w:val="22"/>
        </w:rPr>
        <w:t>Požár lze také hlásit přímo na telefonním čísle HZS Zlínského kraje, tísňová telefonní linka č. 150 nebo č. 112.</w:t>
      </w:r>
    </w:p>
    <w:p w14:paraId="18F7886D" w14:textId="77777777" w:rsidR="00994EA4" w:rsidRPr="000C7D81" w:rsidRDefault="00994EA4" w:rsidP="00994EA4">
      <w:pPr>
        <w:ind w:right="-108"/>
        <w:rPr>
          <w:color w:val="auto"/>
        </w:rPr>
      </w:pPr>
    </w:p>
    <w:p w14:paraId="6B398F7E" w14:textId="39121081" w:rsidR="00994EA4" w:rsidRPr="000C7D81" w:rsidRDefault="00994EA4" w:rsidP="00EA6386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C7D81">
        <w:rPr>
          <w:rFonts w:ascii="Arial" w:hAnsi="Arial" w:cs="Arial"/>
          <w:color w:val="auto"/>
          <w:sz w:val="22"/>
          <w:szCs w:val="22"/>
        </w:rPr>
        <w:t>Seznam dalších důležitých telefonních čísel je uveden v příloze č. 4</w:t>
      </w:r>
    </w:p>
    <w:p w14:paraId="66732C2A" w14:textId="77777777" w:rsidR="00EA6386" w:rsidRDefault="00EA6386" w:rsidP="00874762">
      <w:pPr>
        <w:pStyle w:val="Nadpis1"/>
        <w:sectPr w:rsidR="00EA6386" w:rsidSect="00421AF8">
          <w:pgSz w:w="11906" w:h="16838"/>
          <w:pgMar w:top="1440" w:right="1416" w:bottom="1440" w:left="1417" w:header="708" w:footer="708" w:gutter="0"/>
          <w:cols w:space="708"/>
          <w:docGrid w:linePitch="299"/>
        </w:sectPr>
      </w:pPr>
    </w:p>
    <w:p w14:paraId="67E64687" w14:textId="7B7174AF" w:rsidR="0067101C" w:rsidRPr="000C7D81" w:rsidRDefault="00A54079" w:rsidP="00874762">
      <w:pPr>
        <w:pStyle w:val="Nadpis1"/>
      </w:pPr>
      <w:r w:rsidRPr="000C7D81">
        <w:lastRenderedPageBreak/>
        <w:t xml:space="preserve">Čl. </w:t>
      </w:r>
      <w:r w:rsidR="0067101C" w:rsidRPr="000C7D81">
        <w:t>8</w:t>
      </w:r>
      <w:r w:rsidR="00874762" w:rsidRPr="000C7D81">
        <w:br/>
      </w:r>
      <w:r w:rsidR="0067101C" w:rsidRPr="000C7D81">
        <w:t>Způsob vyhlášení požárního poplachu v obci</w:t>
      </w:r>
    </w:p>
    <w:p w14:paraId="082CA893" w14:textId="77777777" w:rsidR="0067101C" w:rsidRPr="000C7D81" w:rsidRDefault="0067101C" w:rsidP="0067101C">
      <w:pPr>
        <w:spacing w:after="0" w:line="256" w:lineRule="auto"/>
        <w:ind w:left="500" w:right="0" w:firstLine="0"/>
        <w:jc w:val="left"/>
        <w:rPr>
          <w:color w:val="auto"/>
        </w:rPr>
      </w:pPr>
      <w:r w:rsidRPr="000C7D81">
        <w:rPr>
          <w:color w:val="auto"/>
        </w:rPr>
        <w:t xml:space="preserve"> </w:t>
      </w:r>
    </w:p>
    <w:p w14:paraId="344BC8B9" w14:textId="38FF805E" w:rsidR="0067101C" w:rsidRPr="000C7D81" w:rsidRDefault="0067101C" w:rsidP="0067101C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C7D81">
        <w:rPr>
          <w:rFonts w:ascii="Arial" w:hAnsi="Arial" w:cs="Arial"/>
          <w:color w:val="auto"/>
          <w:sz w:val="22"/>
          <w:szCs w:val="22"/>
        </w:rPr>
        <w:t xml:space="preserve">Vyhlášení požárního poplachu v obci se provádí: </w:t>
      </w:r>
    </w:p>
    <w:p w14:paraId="53B6C3EB" w14:textId="77777777" w:rsidR="00657B37" w:rsidRPr="000C7D81" w:rsidRDefault="00657B37" w:rsidP="00657B37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0CC97C47" w14:textId="6B7246B5" w:rsidR="00593060" w:rsidRDefault="00593060" w:rsidP="00EA6386">
      <w:pPr>
        <w:pStyle w:val="Normlnweb"/>
        <w:numPr>
          <w:ilvl w:val="0"/>
          <w:numId w:val="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0C7D81">
        <w:rPr>
          <w:rFonts w:ascii="Arial" w:hAnsi="Arial" w:cs="Arial"/>
          <w:color w:val="auto"/>
          <w:sz w:val="22"/>
          <w:szCs w:val="22"/>
        </w:rPr>
        <w:t xml:space="preserve">Požární poplach pro JSDHO vyhlašuje operační středisko HZS Zlínského kraje na základě ohlášení oznamovatele (velitel JSDHO, zaměstnanec OÚ, občan apod.) přímo na tísňovou linku </w:t>
      </w:r>
      <w:smartTag w:uri="urn:schemas-microsoft-com:office:smarttags" w:element="metricconverter">
        <w:smartTagPr>
          <w:attr w:name="ProductID" w:val="112 a"/>
        </w:smartTagPr>
        <w:r w:rsidRPr="000C7D81">
          <w:rPr>
            <w:rFonts w:ascii="Arial" w:hAnsi="Arial" w:cs="Arial"/>
            <w:color w:val="auto"/>
            <w:sz w:val="22"/>
            <w:szCs w:val="22"/>
          </w:rPr>
          <w:t>112 a</w:t>
        </w:r>
      </w:smartTag>
      <w:r w:rsidRPr="000C7D81">
        <w:rPr>
          <w:rFonts w:ascii="Arial" w:hAnsi="Arial" w:cs="Arial"/>
          <w:color w:val="auto"/>
          <w:sz w:val="22"/>
          <w:szCs w:val="22"/>
        </w:rPr>
        <w:t xml:space="preserve"> 150, nebo přes ohlašovnu požáru v obci Komárov. Operační středisko HZS Zlínského kraje zajistí informování JSDHO prostřednictvím sirény a telefonu.</w:t>
      </w:r>
    </w:p>
    <w:p w14:paraId="1A0F8CD6" w14:textId="77777777" w:rsidR="00EA6386" w:rsidRPr="000C7D81" w:rsidRDefault="00EA6386" w:rsidP="00EA6386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auto"/>
          <w:sz w:val="22"/>
          <w:szCs w:val="22"/>
        </w:rPr>
      </w:pPr>
    </w:p>
    <w:p w14:paraId="1B8553E6" w14:textId="079E8F68" w:rsidR="007E7920" w:rsidRPr="000C7D81" w:rsidRDefault="007E7920" w:rsidP="00EA6386">
      <w:pPr>
        <w:pStyle w:val="Normlnweb"/>
        <w:numPr>
          <w:ilvl w:val="0"/>
          <w:numId w:val="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0C7D81">
        <w:rPr>
          <w:rFonts w:ascii="Arial" w:hAnsi="Arial" w:cs="Arial"/>
          <w:color w:val="auto"/>
          <w:sz w:val="22"/>
          <w:szCs w:val="22"/>
        </w:rPr>
        <w:t>Požární poplach lze případně vyhlásit i sirénou umístěnou na budově obecního úřadu. Tlačítko je umístěno na budově – u vchodu do obecního úřadu. Signál je vyhlašován přerušovaným tónem sirény po dobu jedné minuty (25 sec. tón - 10 sec. pauza - 25 sec. tón).</w:t>
      </w:r>
    </w:p>
    <w:p w14:paraId="20551FBD" w14:textId="77777777" w:rsidR="007E7920" w:rsidRPr="000C7D81" w:rsidRDefault="007E7920" w:rsidP="007E7920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auto"/>
          <w:sz w:val="22"/>
          <w:szCs w:val="22"/>
        </w:rPr>
      </w:pPr>
    </w:p>
    <w:p w14:paraId="4FE16D19" w14:textId="7E329008" w:rsidR="007E7920" w:rsidRPr="000C7D81" w:rsidRDefault="007E7920" w:rsidP="00EA6386">
      <w:pPr>
        <w:pStyle w:val="Normlnweb"/>
        <w:numPr>
          <w:ilvl w:val="0"/>
          <w:numId w:val="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0C7D81">
        <w:rPr>
          <w:rFonts w:ascii="Arial" w:hAnsi="Arial" w:cs="Arial"/>
          <w:color w:val="auto"/>
          <w:sz w:val="22"/>
          <w:szCs w:val="22"/>
        </w:rPr>
        <w:t>V případě poruchy sirény pro vyhlášení požárního poplachu se požární poplach v obci vyhlašuje rozhlasem, případně opakovaným zvoláním „HOŘÍ“.</w:t>
      </w:r>
    </w:p>
    <w:p w14:paraId="12FF1E05" w14:textId="77777777" w:rsidR="007E7920" w:rsidRPr="000C7D81" w:rsidRDefault="007E7920" w:rsidP="007E7920">
      <w:pPr>
        <w:pStyle w:val="Normlnweb"/>
        <w:spacing w:before="0" w:beforeAutospacing="0" w:after="0" w:afterAutospacing="0"/>
        <w:ind w:left="1418" w:firstLine="0"/>
        <w:rPr>
          <w:color w:val="auto"/>
        </w:rPr>
      </w:pPr>
    </w:p>
    <w:p w14:paraId="0D4C41CB" w14:textId="77777777" w:rsidR="00667E4A" w:rsidRPr="000C7D81" w:rsidRDefault="00667E4A" w:rsidP="007E7920">
      <w:pPr>
        <w:pStyle w:val="Normlnweb"/>
        <w:spacing w:before="0" w:beforeAutospacing="0" w:after="0" w:afterAutospacing="0"/>
        <w:ind w:left="1418" w:firstLine="0"/>
        <w:rPr>
          <w:color w:val="auto"/>
        </w:rPr>
      </w:pPr>
    </w:p>
    <w:p w14:paraId="467FB3EB" w14:textId="77777777" w:rsidR="00D34300" w:rsidRPr="000C7D81" w:rsidRDefault="00D34300" w:rsidP="007E7920">
      <w:pPr>
        <w:pStyle w:val="Normlnweb"/>
        <w:spacing w:before="0" w:beforeAutospacing="0" w:after="0" w:afterAutospacing="0"/>
        <w:ind w:left="1418" w:firstLine="0"/>
        <w:rPr>
          <w:color w:val="auto"/>
        </w:rPr>
      </w:pPr>
    </w:p>
    <w:p w14:paraId="60C76C44" w14:textId="03062ABC" w:rsidR="0067101C" w:rsidRPr="000C7D81" w:rsidRDefault="00A54079" w:rsidP="00874762">
      <w:pPr>
        <w:pStyle w:val="Nadpis1"/>
      </w:pPr>
      <w:r w:rsidRPr="000C7D81">
        <w:t xml:space="preserve">Čl. </w:t>
      </w:r>
      <w:r w:rsidR="0067101C" w:rsidRPr="000C7D81">
        <w:t>9</w:t>
      </w:r>
      <w:r w:rsidR="00874762" w:rsidRPr="000C7D81">
        <w:br/>
      </w:r>
      <w:r w:rsidR="0067101C" w:rsidRPr="000C7D81">
        <w:t xml:space="preserve">Seznam sil a prostředků jednotek požární ochrany </w:t>
      </w:r>
    </w:p>
    <w:p w14:paraId="5D9148DD" w14:textId="77777777" w:rsidR="0067101C" w:rsidRPr="000C7D81" w:rsidRDefault="0067101C" w:rsidP="0067101C">
      <w:pPr>
        <w:spacing w:after="0" w:line="256" w:lineRule="auto"/>
        <w:ind w:left="501" w:right="0" w:firstLine="0"/>
        <w:jc w:val="left"/>
        <w:rPr>
          <w:color w:val="auto"/>
        </w:rPr>
      </w:pPr>
      <w:r w:rsidRPr="000C7D81">
        <w:rPr>
          <w:color w:val="auto"/>
        </w:rPr>
        <w:t xml:space="preserve"> </w:t>
      </w:r>
    </w:p>
    <w:p w14:paraId="29A53029" w14:textId="2619B629" w:rsidR="0067101C" w:rsidRPr="000C7D81" w:rsidRDefault="0067101C" w:rsidP="0067101C">
      <w:pPr>
        <w:ind w:left="-3" w:right="0"/>
        <w:rPr>
          <w:color w:val="auto"/>
        </w:rPr>
      </w:pPr>
      <w:r w:rsidRPr="000C7D81">
        <w:rPr>
          <w:color w:val="auto"/>
        </w:rPr>
        <w:t xml:space="preserve">Seznam sil a prostředků jednotek požární ochrany podle výpisu z požárního poplachového plánu Zlínského kraje je uveden v příloze č. 1 </w:t>
      </w:r>
      <w:r w:rsidR="005D2E48" w:rsidRPr="000C7D81">
        <w:rPr>
          <w:color w:val="auto"/>
        </w:rPr>
        <w:t>této vyhlášky</w:t>
      </w:r>
      <w:r w:rsidRPr="000C7D81">
        <w:rPr>
          <w:color w:val="auto"/>
        </w:rPr>
        <w:t xml:space="preserve">. </w:t>
      </w:r>
    </w:p>
    <w:p w14:paraId="36C075C8" w14:textId="77777777" w:rsidR="00A020B9" w:rsidRPr="000C7D81" w:rsidRDefault="00A020B9" w:rsidP="0067101C">
      <w:pPr>
        <w:ind w:left="-3" w:right="0"/>
        <w:rPr>
          <w:color w:val="auto"/>
        </w:rPr>
      </w:pPr>
    </w:p>
    <w:p w14:paraId="182D67D7" w14:textId="72B5C59C" w:rsidR="00A020B9" w:rsidRDefault="0067101C" w:rsidP="00A030BA">
      <w:pPr>
        <w:spacing w:after="0" w:line="256" w:lineRule="auto"/>
        <w:ind w:left="61" w:right="0" w:firstLine="0"/>
        <w:jc w:val="center"/>
        <w:rPr>
          <w:b/>
          <w:color w:val="auto"/>
        </w:rPr>
      </w:pPr>
      <w:r w:rsidRPr="000C7D81">
        <w:rPr>
          <w:b/>
          <w:color w:val="auto"/>
        </w:rPr>
        <w:t xml:space="preserve"> </w:t>
      </w:r>
    </w:p>
    <w:p w14:paraId="1DE9EFBF" w14:textId="77777777" w:rsidR="00D34300" w:rsidRPr="000C7D81" w:rsidRDefault="00D34300" w:rsidP="00A030BA">
      <w:pPr>
        <w:ind w:left="0" w:firstLine="0"/>
        <w:rPr>
          <w:color w:val="auto"/>
        </w:rPr>
      </w:pPr>
    </w:p>
    <w:p w14:paraId="61BFE9A6" w14:textId="55AFEDEC" w:rsidR="007A1CEA" w:rsidRPr="000C7D81" w:rsidRDefault="00A54079" w:rsidP="00A54079">
      <w:pPr>
        <w:pStyle w:val="Nadpis1"/>
      </w:pPr>
      <w:r w:rsidRPr="000C7D81">
        <w:t xml:space="preserve">Čl. </w:t>
      </w:r>
      <w:r w:rsidR="007A1CEA" w:rsidRPr="000C7D81">
        <w:t>1</w:t>
      </w:r>
      <w:r w:rsidR="00A030BA">
        <w:t>0</w:t>
      </w:r>
      <w:r w:rsidR="007A1CEA" w:rsidRPr="000C7D81">
        <w:br/>
        <w:t>Zrušovací ustanovení</w:t>
      </w:r>
    </w:p>
    <w:p w14:paraId="58CACC74" w14:textId="77777777" w:rsidR="007A1CEA" w:rsidRPr="000C7D81" w:rsidRDefault="007A1CEA" w:rsidP="0067101C">
      <w:pPr>
        <w:spacing w:after="0" w:line="256" w:lineRule="auto"/>
        <w:ind w:left="61" w:right="0" w:firstLine="0"/>
        <w:jc w:val="center"/>
        <w:rPr>
          <w:color w:val="auto"/>
        </w:rPr>
      </w:pPr>
    </w:p>
    <w:p w14:paraId="2E39AF9C" w14:textId="27B948AC" w:rsidR="007A1CEA" w:rsidRPr="000C7D81" w:rsidRDefault="007A1CEA" w:rsidP="007A1CEA">
      <w:pPr>
        <w:ind w:left="-3" w:right="0"/>
        <w:rPr>
          <w:color w:val="auto"/>
        </w:rPr>
      </w:pPr>
      <w:r w:rsidRPr="000C7D81">
        <w:rPr>
          <w:color w:val="auto"/>
        </w:rPr>
        <w:t xml:space="preserve">Touto vyhláškou se ruší obecně závazná vyhláška č. 2/2015 ze dne </w:t>
      </w:r>
      <w:r w:rsidR="00563751" w:rsidRPr="00563751">
        <w:rPr>
          <w:color w:val="auto"/>
        </w:rPr>
        <w:t>16.10.20215</w:t>
      </w:r>
      <w:r w:rsidR="005D2E48" w:rsidRPr="000C7D81">
        <w:rPr>
          <w:color w:val="auto"/>
        </w:rPr>
        <w:t>.</w:t>
      </w:r>
    </w:p>
    <w:p w14:paraId="5879FD76" w14:textId="77777777" w:rsidR="00E23BCD" w:rsidRPr="000C7D81" w:rsidRDefault="00E23BCD" w:rsidP="007A1CEA">
      <w:pPr>
        <w:ind w:left="-3" w:right="0"/>
        <w:rPr>
          <w:color w:val="auto"/>
        </w:rPr>
      </w:pPr>
    </w:p>
    <w:p w14:paraId="5E86C162" w14:textId="77777777" w:rsidR="00A030BA" w:rsidRDefault="00A030BA" w:rsidP="00A030BA">
      <w:pPr>
        <w:ind w:left="0" w:right="0" w:firstLine="0"/>
        <w:rPr>
          <w:color w:val="auto"/>
        </w:rPr>
      </w:pPr>
    </w:p>
    <w:p w14:paraId="2DE3302B" w14:textId="77777777" w:rsidR="00A030BA" w:rsidRPr="000C7D81" w:rsidRDefault="00A030BA" w:rsidP="007A1CEA">
      <w:pPr>
        <w:ind w:left="-3" w:right="0"/>
        <w:rPr>
          <w:color w:val="auto"/>
        </w:rPr>
      </w:pPr>
    </w:p>
    <w:p w14:paraId="2E8471CA" w14:textId="1EAEB74D" w:rsidR="0067101C" w:rsidRPr="000C7D81" w:rsidRDefault="0067101C" w:rsidP="00A54079">
      <w:pPr>
        <w:pStyle w:val="Nadpis1"/>
      </w:pPr>
      <w:r w:rsidRPr="000C7D81">
        <w:t xml:space="preserve"> </w:t>
      </w:r>
      <w:r w:rsidR="00A54079" w:rsidRPr="000C7D81">
        <w:t xml:space="preserve">Čl. </w:t>
      </w:r>
      <w:r w:rsidRPr="000C7D81">
        <w:t>1</w:t>
      </w:r>
      <w:r w:rsidR="00A030BA">
        <w:t>1</w:t>
      </w:r>
      <w:r w:rsidR="00874762" w:rsidRPr="000C7D81">
        <w:br/>
      </w:r>
      <w:r w:rsidRPr="000C7D81">
        <w:t xml:space="preserve">Účinnost </w:t>
      </w:r>
    </w:p>
    <w:p w14:paraId="3EA58132" w14:textId="77777777" w:rsidR="00233FB2" w:rsidRPr="000C7D81" w:rsidRDefault="00233FB2" w:rsidP="00233FB2">
      <w:pPr>
        <w:rPr>
          <w:color w:val="auto"/>
        </w:rPr>
      </w:pPr>
    </w:p>
    <w:p w14:paraId="2A0E209C" w14:textId="2545E7D6" w:rsidR="0067101C" w:rsidRPr="000C7D81" w:rsidRDefault="005D2E48" w:rsidP="00664003">
      <w:pPr>
        <w:spacing w:after="0" w:line="256" w:lineRule="auto"/>
        <w:ind w:right="0"/>
        <w:rPr>
          <w:color w:val="auto"/>
        </w:rPr>
      </w:pPr>
      <w:r w:rsidRPr="000C7D81">
        <w:rPr>
          <w:color w:val="auto"/>
        </w:rPr>
        <w:t>Tato vyhláška</w:t>
      </w:r>
      <w:r w:rsidR="0067101C" w:rsidRPr="000C7D81">
        <w:rPr>
          <w:color w:val="auto"/>
        </w:rPr>
        <w:t xml:space="preserve"> nabývá účinnosti dnem </w:t>
      </w:r>
      <w:r w:rsidR="00563751" w:rsidRPr="00563751">
        <w:rPr>
          <w:color w:val="auto"/>
        </w:rPr>
        <w:t>5.12.2023</w:t>
      </w:r>
      <w:r w:rsidR="0067101C" w:rsidRPr="000C7D81">
        <w:rPr>
          <w:color w:val="auto"/>
        </w:rPr>
        <w:t xml:space="preserve">. </w:t>
      </w:r>
      <w:r w:rsidR="0067101C" w:rsidRPr="000C7D81">
        <w:rPr>
          <w:i/>
          <w:color w:val="auto"/>
        </w:rPr>
        <w:tab/>
        <w:t xml:space="preserve"> </w:t>
      </w:r>
      <w:r w:rsidR="0067101C" w:rsidRPr="000C7D81">
        <w:rPr>
          <w:i/>
          <w:color w:val="auto"/>
        </w:rPr>
        <w:tab/>
        <w:t xml:space="preserve"> </w:t>
      </w:r>
      <w:r w:rsidR="0067101C" w:rsidRPr="000C7D81">
        <w:rPr>
          <w:i/>
          <w:color w:val="auto"/>
        </w:rPr>
        <w:tab/>
        <w:t xml:space="preserve"> </w:t>
      </w:r>
      <w:r w:rsidR="0067101C" w:rsidRPr="000C7D81">
        <w:rPr>
          <w:i/>
          <w:color w:val="auto"/>
        </w:rPr>
        <w:tab/>
        <w:t xml:space="preserve"> </w:t>
      </w:r>
      <w:r w:rsidR="0067101C" w:rsidRPr="000C7D81">
        <w:rPr>
          <w:i/>
          <w:color w:val="auto"/>
        </w:rPr>
        <w:tab/>
        <w:t xml:space="preserve"> </w:t>
      </w:r>
      <w:r w:rsidR="0067101C" w:rsidRPr="000C7D81">
        <w:rPr>
          <w:i/>
          <w:color w:val="auto"/>
        </w:rPr>
        <w:tab/>
        <w:t xml:space="preserve"> </w:t>
      </w:r>
      <w:r w:rsidR="0067101C" w:rsidRPr="000C7D81">
        <w:rPr>
          <w:color w:val="auto"/>
        </w:rPr>
        <w:t xml:space="preserve"> </w:t>
      </w:r>
      <w:r w:rsidR="0067101C" w:rsidRPr="000C7D81">
        <w:rPr>
          <w:color w:val="auto"/>
        </w:rPr>
        <w:tab/>
        <w:t xml:space="preserve"> </w:t>
      </w:r>
      <w:r w:rsidR="0067101C" w:rsidRPr="000C7D81">
        <w:rPr>
          <w:color w:val="auto"/>
        </w:rPr>
        <w:tab/>
        <w:t xml:space="preserve"> </w:t>
      </w:r>
      <w:r w:rsidR="0067101C" w:rsidRPr="000C7D81">
        <w:rPr>
          <w:color w:val="auto"/>
        </w:rPr>
        <w:tab/>
        <w:t xml:space="preserve"> </w:t>
      </w:r>
      <w:r w:rsidR="0067101C" w:rsidRPr="000C7D81">
        <w:rPr>
          <w:color w:val="auto"/>
        </w:rPr>
        <w:tab/>
        <w:t xml:space="preserve"> </w:t>
      </w:r>
      <w:r w:rsidR="0067101C" w:rsidRPr="000C7D81">
        <w:rPr>
          <w:color w:val="auto"/>
        </w:rPr>
        <w:tab/>
        <w:t xml:space="preserve"> </w:t>
      </w:r>
    </w:p>
    <w:p w14:paraId="12F0ABAF" w14:textId="77777777" w:rsidR="007A1CEA" w:rsidRPr="000C7D81" w:rsidRDefault="007A1CEA" w:rsidP="007A1CEA">
      <w:pPr>
        <w:spacing w:after="160" w:line="259" w:lineRule="auto"/>
        <w:ind w:left="0" w:right="0" w:firstLine="0"/>
        <w:jc w:val="left"/>
        <w:rPr>
          <w:color w:val="auto"/>
          <w:u w:val="single"/>
        </w:rPr>
      </w:pPr>
    </w:p>
    <w:p w14:paraId="7E2D9C40" w14:textId="77777777" w:rsidR="00593060" w:rsidRPr="000C7D81" w:rsidRDefault="00593060">
      <w:pPr>
        <w:spacing w:after="160" w:line="259" w:lineRule="auto"/>
        <w:ind w:left="0" w:right="0" w:firstLine="0"/>
        <w:jc w:val="left"/>
        <w:rPr>
          <w:color w:val="auto"/>
          <w:u w:val="single"/>
        </w:rPr>
      </w:pPr>
      <w:r w:rsidRPr="000C7D81">
        <w:rPr>
          <w:color w:val="auto"/>
          <w:u w:val="single"/>
        </w:rPr>
        <w:br w:type="page"/>
      </w:r>
    </w:p>
    <w:p w14:paraId="7B05CC6C" w14:textId="3951476B" w:rsidR="0067101C" w:rsidRDefault="0067101C" w:rsidP="005F7CD5">
      <w:pPr>
        <w:spacing w:after="100" w:line="256" w:lineRule="auto"/>
        <w:ind w:left="0" w:right="0" w:firstLine="0"/>
        <w:jc w:val="left"/>
        <w:rPr>
          <w:b/>
          <w:color w:val="auto"/>
          <w:sz w:val="24"/>
          <w:szCs w:val="24"/>
        </w:rPr>
      </w:pPr>
      <w:r w:rsidRPr="005F7CD5">
        <w:rPr>
          <w:b/>
          <w:color w:val="auto"/>
          <w:sz w:val="24"/>
          <w:szCs w:val="24"/>
        </w:rPr>
        <w:lastRenderedPageBreak/>
        <w:t xml:space="preserve">Seznam příloh: </w:t>
      </w:r>
    </w:p>
    <w:p w14:paraId="5DFF8C05" w14:textId="77777777" w:rsidR="005F7CD5" w:rsidRPr="005F7CD5" w:rsidRDefault="005F7CD5" w:rsidP="005F7CD5">
      <w:pPr>
        <w:spacing w:after="100" w:line="256" w:lineRule="auto"/>
        <w:ind w:left="0" w:right="0" w:firstLine="0"/>
        <w:jc w:val="left"/>
        <w:rPr>
          <w:b/>
          <w:color w:val="auto"/>
          <w:sz w:val="24"/>
          <w:szCs w:val="24"/>
        </w:rPr>
      </w:pPr>
    </w:p>
    <w:p w14:paraId="28803D94" w14:textId="6F263136" w:rsidR="0067101C" w:rsidRPr="00932D80" w:rsidRDefault="0067101C" w:rsidP="0067101C">
      <w:pPr>
        <w:spacing w:after="99" w:line="256" w:lineRule="auto"/>
        <w:ind w:left="-3" w:right="700"/>
        <w:jc w:val="left"/>
        <w:rPr>
          <w:color w:val="auto"/>
        </w:rPr>
      </w:pPr>
      <w:r w:rsidRPr="000C7D81">
        <w:rPr>
          <w:b/>
          <w:color w:val="auto"/>
        </w:rPr>
        <w:t>Příloha č. 1 k</w:t>
      </w:r>
      <w:r w:rsidR="005D2E48" w:rsidRPr="000C7D81">
        <w:rPr>
          <w:b/>
          <w:color w:val="auto"/>
        </w:rPr>
        <w:t xml:space="preserve"> obecně závazné vyhlášce </w:t>
      </w:r>
      <w:r w:rsidR="005D2E48" w:rsidRPr="00932D80">
        <w:rPr>
          <w:b/>
          <w:color w:val="auto"/>
        </w:rPr>
        <w:t xml:space="preserve">č. </w:t>
      </w:r>
      <w:r w:rsidR="00932D80" w:rsidRPr="00932D80">
        <w:rPr>
          <w:b/>
          <w:color w:val="auto"/>
        </w:rPr>
        <w:t>2</w:t>
      </w:r>
      <w:r w:rsidR="005D2E48" w:rsidRPr="00932D80">
        <w:rPr>
          <w:b/>
          <w:color w:val="auto"/>
        </w:rPr>
        <w:t>/2023, kterou se vydává</w:t>
      </w:r>
      <w:r w:rsidRPr="00932D80">
        <w:rPr>
          <w:b/>
          <w:color w:val="auto"/>
        </w:rPr>
        <w:t> </w:t>
      </w:r>
      <w:r w:rsidR="005D2E48" w:rsidRPr="00932D80">
        <w:rPr>
          <w:b/>
          <w:color w:val="auto"/>
        </w:rPr>
        <w:t>p</w:t>
      </w:r>
      <w:r w:rsidRPr="00932D80">
        <w:rPr>
          <w:b/>
          <w:color w:val="auto"/>
        </w:rPr>
        <w:t>ožární</w:t>
      </w:r>
      <w:r w:rsidR="005D2E48" w:rsidRPr="00932D80">
        <w:rPr>
          <w:b/>
          <w:color w:val="auto"/>
        </w:rPr>
        <w:t xml:space="preserve"> </w:t>
      </w:r>
      <w:r w:rsidRPr="00932D80">
        <w:rPr>
          <w:b/>
          <w:color w:val="auto"/>
        </w:rPr>
        <w:t>řád</w:t>
      </w:r>
    </w:p>
    <w:p w14:paraId="21F4B1C8" w14:textId="434B2B28" w:rsidR="0067101C" w:rsidRPr="00932D80" w:rsidRDefault="0067101C" w:rsidP="008C24AF">
      <w:pPr>
        <w:spacing w:line="352" w:lineRule="auto"/>
        <w:ind w:left="-3" w:right="0"/>
        <w:rPr>
          <w:color w:val="auto"/>
        </w:rPr>
      </w:pPr>
      <w:r w:rsidRPr="00932D80">
        <w:rPr>
          <w:color w:val="auto"/>
        </w:rPr>
        <w:t xml:space="preserve">Seznam sil a prostředků jednotek požární ochrany z </w:t>
      </w:r>
      <w:r w:rsidR="00C53975" w:rsidRPr="00932D80">
        <w:rPr>
          <w:color w:val="auto"/>
        </w:rPr>
        <w:t>P</w:t>
      </w:r>
      <w:r w:rsidRPr="00932D80">
        <w:rPr>
          <w:color w:val="auto"/>
        </w:rPr>
        <w:t>ožárního poplachového plánu Zlínského kraje</w:t>
      </w:r>
      <w:r w:rsidR="00C53975" w:rsidRPr="00932D80">
        <w:rPr>
          <w:color w:val="auto"/>
        </w:rPr>
        <w:t xml:space="preserve"> ze dne 7. 2. 2012</w:t>
      </w:r>
      <w:r w:rsidR="00874762" w:rsidRPr="00932D80">
        <w:rPr>
          <w:color w:val="auto"/>
        </w:rPr>
        <w:t>.</w:t>
      </w:r>
    </w:p>
    <w:p w14:paraId="2676C4F3" w14:textId="77777777" w:rsidR="008C24AF" w:rsidRPr="00932D80" w:rsidRDefault="008C24AF" w:rsidP="0067101C">
      <w:pPr>
        <w:spacing w:line="352" w:lineRule="auto"/>
        <w:ind w:left="-3" w:right="0"/>
        <w:rPr>
          <w:b/>
          <w:color w:val="auto"/>
        </w:rPr>
      </w:pPr>
    </w:p>
    <w:p w14:paraId="4355130F" w14:textId="17C570EC" w:rsidR="0067101C" w:rsidRPr="00932D80" w:rsidRDefault="0067101C" w:rsidP="0067101C">
      <w:pPr>
        <w:spacing w:line="352" w:lineRule="auto"/>
        <w:ind w:left="-3" w:right="0"/>
        <w:rPr>
          <w:b/>
          <w:color w:val="auto"/>
        </w:rPr>
      </w:pPr>
      <w:r w:rsidRPr="00932D80">
        <w:rPr>
          <w:b/>
          <w:color w:val="auto"/>
        </w:rPr>
        <w:t xml:space="preserve">Příloha č. 2 k </w:t>
      </w:r>
      <w:r w:rsidR="005D2E48" w:rsidRPr="00932D80">
        <w:rPr>
          <w:b/>
          <w:color w:val="auto"/>
        </w:rPr>
        <w:t xml:space="preserve">obecně závazné vyhlášce </w:t>
      </w:r>
      <w:r w:rsidR="000C7D81" w:rsidRPr="00932D80">
        <w:rPr>
          <w:b/>
          <w:color w:val="auto"/>
        </w:rPr>
        <w:t xml:space="preserve">č. </w:t>
      </w:r>
      <w:r w:rsidR="00932D80" w:rsidRPr="00932D80">
        <w:rPr>
          <w:b/>
          <w:color w:val="auto"/>
        </w:rPr>
        <w:t>2</w:t>
      </w:r>
      <w:r w:rsidR="000C7D81" w:rsidRPr="00932D80">
        <w:rPr>
          <w:b/>
          <w:color w:val="auto"/>
        </w:rPr>
        <w:t xml:space="preserve">/2023, </w:t>
      </w:r>
      <w:r w:rsidR="005D2E48" w:rsidRPr="00932D80">
        <w:rPr>
          <w:b/>
          <w:color w:val="auto"/>
        </w:rPr>
        <w:t>kterou se vydává požární řád</w:t>
      </w:r>
    </w:p>
    <w:p w14:paraId="31C8F247" w14:textId="06F350C0" w:rsidR="0067101C" w:rsidRPr="00932D80" w:rsidRDefault="0067101C" w:rsidP="0067101C">
      <w:pPr>
        <w:spacing w:line="352" w:lineRule="auto"/>
        <w:ind w:left="-3" w:right="0"/>
        <w:rPr>
          <w:color w:val="auto"/>
        </w:rPr>
      </w:pPr>
      <w:r w:rsidRPr="00932D80">
        <w:rPr>
          <w:color w:val="auto"/>
        </w:rPr>
        <w:t>Požární technika a věcné prostředky požární ochrany</w:t>
      </w:r>
      <w:r w:rsidR="00657B37" w:rsidRPr="00932D80">
        <w:rPr>
          <w:color w:val="auto"/>
        </w:rPr>
        <w:t>.</w:t>
      </w:r>
    </w:p>
    <w:p w14:paraId="67458820" w14:textId="77777777" w:rsidR="008C24AF" w:rsidRPr="00932D80" w:rsidRDefault="008C24AF" w:rsidP="008C24AF">
      <w:pPr>
        <w:spacing w:after="1" w:line="352" w:lineRule="auto"/>
        <w:ind w:left="0" w:right="700" w:firstLine="0"/>
        <w:jc w:val="left"/>
        <w:rPr>
          <w:b/>
          <w:color w:val="auto"/>
        </w:rPr>
      </w:pPr>
    </w:p>
    <w:p w14:paraId="6DA30F6B" w14:textId="1AEE6FFE" w:rsidR="0067101C" w:rsidRPr="00932D80" w:rsidRDefault="0067101C" w:rsidP="0067101C">
      <w:pPr>
        <w:spacing w:after="1" w:line="352" w:lineRule="auto"/>
        <w:ind w:left="347" w:right="700" w:hanging="360"/>
        <w:jc w:val="left"/>
        <w:rPr>
          <w:b/>
          <w:color w:val="auto"/>
        </w:rPr>
      </w:pPr>
      <w:r w:rsidRPr="00932D80">
        <w:rPr>
          <w:b/>
          <w:color w:val="auto"/>
        </w:rPr>
        <w:t xml:space="preserve">Příloha č. 3 k </w:t>
      </w:r>
      <w:r w:rsidR="005D2E48" w:rsidRPr="00932D80">
        <w:rPr>
          <w:b/>
          <w:color w:val="auto"/>
        </w:rPr>
        <w:t xml:space="preserve">obecně závazné vyhlášce </w:t>
      </w:r>
      <w:r w:rsidR="000C7D81" w:rsidRPr="00932D80">
        <w:rPr>
          <w:b/>
          <w:color w:val="auto"/>
        </w:rPr>
        <w:t xml:space="preserve">č. </w:t>
      </w:r>
      <w:r w:rsidR="00932D80" w:rsidRPr="00932D80">
        <w:rPr>
          <w:b/>
          <w:color w:val="auto"/>
        </w:rPr>
        <w:t>2</w:t>
      </w:r>
      <w:r w:rsidR="000C7D81" w:rsidRPr="00932D80">
        <w:rPr>
          <w:b/>
          <w:color w:val="auto"/>
        </w:rPr>
        <w:t>/2023</w:t>
      </w:r>
      <w:r w:rsidR="005D2E48" w:rsidRPr="00932D80">
        <w:rPr>
          <w:b/>
          <w:color w:val="auto"/>
        </w:rPr>
        <w:t>, kterou se vydává požární řád</w:t>
      </w:r>
    </w:p>
    <w:p w14:paraId="23937721" w14:textId="42675400" w:rsidR="0067101C" w:rsidRPr="00932D80" w:rsidRDefault="0067101C" w:rsidP="00EA6386">
      <w:pPr>
        <w:pStyle w:val="Normlnweb"/>
        <w:numPr>
          <w:ilvl w:val="0"/>
          <w:numId w:val="14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932D80">
        <w:rPr>
          <w:rFonts w:ascii="Arial" w:hAnsi="Arial" w:cs="Arial"/>
          <w:color w:val="auto"/>
          <w:sz w:val="22"/>
          <w:szCs w:val="22"/>
        </w:rPr>
        <w:t xml:space="preserve">Přehled zdrojů vody </w:t>
      </w:r>
      <w:r w:rsidR="00657B37" w:rsidRPr="00932D80">
        <w:rPr>
          <w:rFonts w:ascii="Arial" w:hAnsi="Arial" w:cs="Arial"/>
          <w:color w:val="auto"/>
          <w:sz w:val="22"/>
          <w:szCs w:val="22"/>
        </w:rPr>
        <w:t>(výpis z nařízení kraje</w:t>
      </w:r>
      <w:r w:rsidR="008A7985" w:rsidRPr="00932D80">
        <w:rPr>
          <w:rFonts w:ascii="Arial" w:hAnsi="Arial" w:cs="Arial"/>
          <w:color w:val="auto"/>
          <w:sz w:val="22"/>
          <w:szCs w:val="22"/>
        </w:rPr>
        <w:t xml:space="preserve"> č. 6/2012</w:t>
      </w:r>
      <w:r w:rsidR="00657B37" w:rsidRPr="00932D80">
        <w:rPr>
          <w:rFonts w:ascii="Arial" w:hAnsi="Arial" w:cs="Arial"/>
          <w:color w:val="auto"/>
          <w:sz w:val="22"/>
          <w:szCs w:val="22"/>
        </w:rPr>
        <w:t xml:space="preserve"> + stanovené zdroje vody nad rámec tohoto nařízení kraje).</w:t>
      </w:r>
    </w:p>
    <w:p w14:paraId="4C4B693B" w14:textId="77777777" w:rsidR="00657B37" w:rsidRPr="00932D80" w:rsidRDefault="00657B37" w:rsidP="00657B37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auto"/>
          <w:sz w:val="22"/>
          <w:szCs w:val="22"/>
        </w:rPr>
      </w:pPr>
    </w:p>
    <w:p w14:paraId="22C7DD91" w14:textId="30ADB7F0" w:rsidR="00657B37" w:rsidRPr="00932D80" w:rsidRDefault="00657B37" w:rsidP="00EA6386">
      <w:pPr>
        <w:pStyle w:val="Normlnweb"/>
        <w:numPr>
          <w:ilvl w:val="0"/>
          <w:numId w:val="14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932D80">
        <w:rPr>
          <w:rFonts w:ascii="Arial" w:hAnsi="Arial" w:cs="Arial"/>
          <w:color w:val="auto"/>
          <w:sz w:val="22"/>
          <w:szCs w:val="22"/>
        </w:rPr>
        <w:t>Plánek obce s vyznačením zdrojů vody pro hašení požárů, čerpacích stanovišť a směru příjezdu k nim.</w:t>
      </w:r>
    </w:p>
    <w:p w14:paraId="732A92B5" w14:textId="77777777" w:rsidR="008C24AF" w:rsidRPr="00932D80" w:rsidRDefault="008C24AF" w:rsidP="003D220E">
      <w:pPr>
        <w:spacing w:after="109"/>
        <w:ind w:left="0" w:right="0" w:firstLine="0"/>
        <w:rPr>
          <w:color w:val="auto"/>
        </w:rPr>
      </w:pPr>
    </w:p>
    <w:p w14:paraId="22691BD7" w14:textId="03F6B274" w:rsidR="00593060" w:rsidRPr="00932D80" w:rsidRDefault="00593060" w:rsidP="00D34300">
      <w:pPr>
        <w:spacing w:after="1" w:line="352" w:lineRule="auto"/>
        <w:ind w:left="347" w:right="700" w:hanging="360"/>
        <w:jc w:val="left"/>
        <w:rPr>
          <w:b/>
          <w:color w:val="auto"/>
        </w:rPr>
      </w:pPr>
      <w:r w:rsidRPr="00932D80">
        <w:rPr>
          <w:b/>
          <w:color w:val="auto"/>
        </w:rPr>
        <w:t xml:space="preserve">Příloha č. 4 k obecně závazné vyhlášce </w:t>
      </w:r>
      <w:r w:rsidR="000C7D81" w:rsidRPr="00932D80">
        <w:rPr>
          <w:b/>
          <w:color w:val="auto"/>
        </w:rPr>
        <w:t xml:space="preserve">č. </w:t>
      </w:r>
      <w:r w:rsidR="00932D80" w:rsidRPr="00932D80">
        <w:rPr>
          <w:b/>
          <w:color w:val="auto"/>
        </w:rPr>
        <w:t>2</w:t>
      </w:r>
      <w:r w:rsidR="000C7D81" w:rsidRPr="00932D80">
        <w:rPr>
          <w:b/>
          <w:color w:val="auto"/>
        </w:rPr>
        <w:t>/2023</w:t>
      </w:r>
      <w:r w:rsidRPr="00932D80">
        <w:rPr>
          <w:b/>
          <w:color w:val="auto"/>
        </w:rPr>
        <w:t>, kterou se vydává požární řád</w:t>
      </w:r>
    </w:p>
    <w:p w14:paraId="05705B38" w14:textId="56DAFA64" w:rsidR="00657B37" w:rsidRPr="00932D80" w:rsidRDefault="00593060" w:rsidP="00593060">
      <w:pPr>
        <w:spacing w:line="352" w:lineRule="auto"/>
        <w:ind w:left="-3" w:right="0"/>
        <w:rPr>
          <w:color w:val="auto"/>
        </w:rPr>
      </w:pPr>
      <w:r w:rsidRPr="00932D80">
        <w:rPr>
          <w:color w:val="auto"/>
        </w:rPr>
        <w:t>Seznam dalších důležitých telefonních čísel.</w:t>
      </w:r>
    </w:p>
    <w:p w14:paraId="6BA4EE52" w14:textId="77777777" w:rsidR="00593060" w:rsidRPr="000C7D81" w:rsidRDefault="00593060" w:rsidP="003D220E">
      <w:pPr>
        <w:spacing w:after="109"/>
        <w:ind w:left="0" w:right="0" w:firstLine="0"/>
        <w:rPr>
          <w:color w:val="auto"/>
        </w:rPr>
      </w:pPr>
    </w:p>
    <w:p w14:paraId="0C25BF34" w14:textId="77777777" w:rsidR="00593060" w:rsidRPr="000C7D81" w:rsidRDefault="00593060" w:rsidP="003D220E">
      <w:pPr>
        <w:spacing w:after="109"/>
        <w:ind w:left="0" w:right="0" w:firstLine="0"/>
        <w:rPr>
          <w:color w:val="auto"/>
        </w:rPr>
      </w:pPr>
    </w:p>
    <w:p w14:paraId="63B8D266" w14:textId="77777777" w:rsidR="00593060" w:rsidRPr="000C7D81" w:rsidRDefault="00593060" w:rsidP="003D220E">
      <w:pPr>
        <w:spacing w:after="109"/>
        <w:ind w:left="0" w:right="0" w:firstLine="0"/>
        <w:rPr>
          <w:color w:val="auto"/>
        </w:rPr>
      </w:pPr>
    </w:p>
    <w:p w14:paraId="10242D26" w14:textId="77777777" w:rsidR="00593060" w:rsidRPr="000C7D81" w:rsidRDefault="00593060" w:rsidP="003D220E">
      <w:pPr>
        <w:spacing w:after="109"/>
        <w:ind w:left="0" w:right="0" w:firstLine="0"/>
        <w:rPr>
          <w:color w:val="auto"/>
        </w:rPr>
      </w:pPr>
    </w:p>
    <w:p w14:paraId="21F42FDB" w14:textId="77777777" w:rsidR="00593060" w:rsidRPr="000C7D81" w:rsidRDefault="00593060" w:rsidP="003D220E">
      <w:pPr>
        <w:spacing w:after="109"/>
        <w:ind w:left="0" w:right="0" w:firstLine="0"/>
        <w:rPr>
          <w:color w:val="auto"/>
        </w:rPr>
      </w:pPr>
    </w:p>
    <w:p w14:paraId="7C459F52" w14:textId="77777777" w:rsidR="00593060" w:rsidRPr="000C7D81" w:rsidRDefault="00593060" w:rsidP="003D220E">
      <w:pPr>
        <w:spacing w:after="109"/>
        <w:ind w:left="0" w:right="0" w:firstLine="0"/>
        <w:rPr>
          <w:color w:val="auto"/>
        </w:rPr>
      </w:pPr>
    </w:p>
    <w:p w14:paraId="4B31A175" w14:textId="77777777" w:rsidR="00593060" w:rsidRPr="000C7D81" w:rsidRDefault="00593060" w:rsidP="003D220E">
      <w:pPr>
        <w:spacing w:after="109"/>
        <w:ind w:left="0" w:right="0" w:firstLine="0"/>
        <w:rPr>
          <w:color w:val="auto"/>
        </w:rPr>
      </w:pPr>
    </w:p>
    <w:p w14:paraId="423C7EE5" w14:textId="77777777" w:rsidR="00593060" w:rsidRPr="000C7D81" w:rsidRDefault="00593060" w:rsidP="003D220E">
      <w:pPr>
        <w:spacing w:after="109"/>
        <w:ind w:left="0" w:right="0" w:firstLine="0"/>
        <w:rPr>
          <w:color w:val="auto"/>
        </w:rPr>
      </w:pPr>
    </w:p>
    <w:p w14:paraId="5F174B77" w14:textId="77777777" w:rsidR="00593060" w:rsidRPr="000C7D81" w:rsidRDefault="00593060" w:rsidP="003D220E">
      <w:pPr>
        <w:spacing w:after="109"/>
        <w:ind w:left="0" w:right="0" w:firstLine="0"/>
        <w:rPr>
          <w:color w:val="auto"/>
        </w:rPr>
      </w:pPr>
    </w:p>
    <w:p w14:paraId="375351A8" w14:textId="180233CA" w:rsidR="00593060" w:rsidRDefault="00593060" w:rsidP="003D220E">
      <w:pPr>
        <w:spacing w:after="109"/>
        <w:ind w:left="0" w:right="0" w:firstLine="0"/>
        <w:rPr>
          <w:color w:val="auto"/>
        </w:rPr>
      </w:pPr>
    </w:p>
    <w:p w14:paraId="2789901F" w14:textId="636AB087" w:rsidR="009B3BEF" w:rsidRDefault="009B3BEF" w:rsidP="003D220E">
      <w:pPr>
        <w:spacing w:after="109"/>
        <w:ind w:left="0" w:right="0" w:firstLine="0"/>
        <w:rPr>
          <w:color w:val="auto"/>
        </w:rPr>
      </w:pPr>
    </w:p>
    <w:p w14:paraId="0F031EE3" w14:textId="05C496E7" w:rsidR="009B3BEF" w:rsidRDefault="009B3BEF" w:rsidP="003D220E">
      <w:pPr>
        <w:spacing w:after="109"/>
        <w:ind w:left="0" w:right="0" w:firstLine="0"/>
        <w:rPr>
          <w:color w:val="auto"/>
        </w:rPr>
      </w:pPr>
    </w:p>
    <w:p w14:paraId="61DDC461" w14:textId="0DA097EA" w:rsidR="009B3BEF" w:rsidRDefault="009B3BEF" w:rsidP="003D220E">
      <w:pPr>
        <w:spacing w:after="109"/>
        <w:ind w:left="0" w:right="0" w:firstLine="0"/>
        <w:rPr>
          <w:color w:val="auto"/>
        </w:rPr>
      </w:pPr>
    </w:p>
    <w:p w14:paraId="64F0B643" w14:textId="018D0268" w:rsidR="009B3BEF" w:rsidRDefault="009B3BEF" w:rsidP="003D220E">
      <w:pPr>
        <w:spacing w:after="109"/>
        <w:ind w:left="0" w:right="0" w:firstLine="0"/>
        <w:rPr>
          <w:color w:val="auto"/>
        </w:rPr>
      </w:pPr>
    </w:p>
    <w:p w14:paraId="19A20FFF" w14:textId="77777777" w:rsidR="009B3BEF" w:rsidRPr="000C7D81" w:rsidRDefault="009B3BEF" w:rsidP="003D220E">
      <w:pPr>
        <w:spacing w:after="109"/>
        <w:ind w:left="0" w:right="0" w:firstLine="0"/>
        <w:rPr>
          <w:color w:val="auto"/>
        </w:rPr>
      </w:pPr>
    </w:p>
    <w:p w14:paraId="7EEEE59F" w14:textId="77777777" w:rsidR="00593060" w:rsidRPr="000C7D81" w:rsidRDefault="00593060" w:rsidP="003D220E">
      <w:pPr>
        <w:spacing w:after="109"/>
        <w:ind w:left="0" w:right="0" w:firstLine="0"/>
        <w:rPr>
          <w:color w:val="auto"/>
        </w:rPr>
      </w:pPr>
    </w:p>
    <w:p w14:paraId="01B4AFC5" w14:textId="77777777" w:rsidR="00657B37" w:rsidRPr="000C7D81" w:rsidRDefault="00657B37" w:rsidP="003D220E">
      <w:pPr>
        <w:spacing w:after="109"/>
        <w:ind w:left="0" w:right="0" w:firstLine="0"/>
        <w:rPr>
          <w:color w:val="auto"/>
        </w:rPr>
      </w:pPr>
    </w:p>
    <w:p w14:paraId="2A4391E1" w14:textId="77777777" w:rsidR="0067101C" w:rsidRPr="000C7D81" w:rsidRDefault="0067101C" w:rsidP="0067101C">
      <w:pPr>
        <w:tabs>
          <w:tab w:val="center" w:pos="2124"/>
          <w:tab w:val="center" w:pos="2832"/>
          <w:tab w:val="center" w:pos="3540"/>
          <w:tab w:val="center" w:pos="4248"/>
          <w:tab w:val="center" w:pos="4956"/>
          <w:tab w:val="center" w:pos="6736"/>
        </w:tabs>
        <w:spacing w:after="126" w:line="256" w:lineRule="auto"/>
        <w:ind w:left="0" w:right="0" w:firstLine="0"/>
        <w:rPr>
          <w:color w:val="auto"/>
        </w:rPr>
      </w:pPr>
      <w:r w:rsidRPr="000C7D81">
        <w:rPr>
          <w:color w:val="auto"/>
        </w:rPr>
        <w:t xml:space="preserve">   ..................................                                                                         ...................................                    </w:t>
      </w:r>
    </w:p>
    <w:p w14:paraId="7D403C7A" w14:textId="769E7A8F" w:rsidR="0067101C" w:rsidRPr="000C7D81" w:rsidRDefault="007851A4" w:rsidP="0067101C">
      <w:pPr>
        <w:tabs>
          <w:tab w:val="center" w:pos="2124"/>
          <w:tab w:val="center" w:pos="2832"/>
          <w:tab w:val="center" w:pos="3540"/>
          <w:tab w:val="center" w:pos="4248"/>
          <w:tab w:val="center" w:pos="4956"/>
          <w:tab w:val="center" w:pos="6736"/>
        </w:tabs>
        <w:spacing w:after="126" w:line="256" w:lineRule="auto"/>
        <w:ind w:left="284" w:right="0" w:firstLine="0"/>
        <w:rPr>
          <w:color w:val="auto"/>
        </w:rPr>
      </w:pPr>
      <w:r>
        <w:rPr>
          <w:color w:val="auto"/>
        </w:rPr>
        <w:t xml:space="preserve"> Jakub Horák</w:t>
      </w:r>
      <w:r w:rsidR="00A223B0" w:rsidRPr="000C7D81">
        <w:rPr>
          <w:color w:val="auto"/>
        </w:rPr>
        <w:t xml:space="preserve">, </w:t>
      </w:r>
      <w:r w:rsidR="00664003" w:rsidRPr="000C7D81">
        <w:rPr>
          <w:color w:val="auto"/>
        </w:rPr>
        <w:t>v. r.</w:t>
      </w:r>
      <w:r w:rsidR="0067101C" w:rsidRPr="000C7D81">
        <w:rPr>
          <w:color w:val="auto"/>
        </w:rPr>
        <w:tab/>
        <w:t xml:space="preserve"> </w:t>
      </w:r>
      <w:r w:rsidR="0067101C" w:rsidRPr="000C7D81">
        <w:rPr>
          <w:color w:val="auto"/>
        </w:rPr>
        <w:tab/>
        <w:t xml:space="preserve"> </w:t>
      </w:r>
      <w:r w:rsidR="0067101C" w:rsidRPr="000C7D81">
        <w:rPr>
          <w:color w:val="auto"/>
        </w:rPr>
        <w:tab/>
        <w:t xml:space="preserve">                                                   </w:t>
      </w:r>
      <w:r>
        <w:rPr>
          <w:color w:val="auto"/>
        </w:rPr>
        <w:tab/>
      </w:r>
      <w:r w:rsidR="0067101C" w:rsidRPr="000C7D81">
        <w:rPr>
          <w:color w:val="auto"/>
        </w:rPr>
        <w:t xml:space="preserve"> </w:t>
      </w:r>
      <w:r>
        <w:rPr>
          <w:color w:val="auto"/>
        </w:rPr>
        <w:t>Maria Zapletalová</w:t>
      </w:r>
      <w:r w:rsidR="00A223B0" w:rsidRPr="000C7D81">
        <w:rPr>
          <w:color w:val="auto"/>
        </w:rPr>
        <w:t xml:space="preserve">, </w:t>
      </w:r>
      <w:r w:rsidR="00664003" w:rsidRPr="000C7D81">
        <w:rPr>
          <w:color w:val="auto"/>
        </w:rPr>
        <w:t>v. r.</w:t>
      </w:r>
      <w:r w:rsidR="0067101C" w:rsidRPr="000C7D81">
        <w:rPr>
          <w:color w:val="auto"/>
        </w:rPr>
        <w:t xml:space="preserve">                                                                                               </w:t>
      </w:r>
    </w:p>
    <w:p w14:paraId="245D0910" w14:textId="5B25A149" w:rsidR="0067101C" w:rsidRPr="000C7D81" w:rsidRDefault="0067101C" w:rsidP="0067101C">
      <w:pPr>
        <w:tabs>
          <w:tab w:val="center" w:pos="2124"/>
          <w:tab w:val="center" w:pos="2832"/>
          <w:tab w:val="center" w:pos="3540"/>
          <w:tab w:val="center" w:pos="4248"/>
          <w:tab w:val="center" w:pos="4956"/>
          <w:tab w:val="center" w:pos="6736"/>
        </w:tabs>
        <w:spacing w:after="126" w:line="256" w:lineRule="auto"/>
        <w:ind w:left="284" w:right="0" w:firstLine="0"/>
        <w:rPr>
          <w:color w:val="auto"/>
        </w:rPr>
      </w:pPr>
      <w:r w:rsidRPr="000C7D81">
        <w:rPr>
          <w:color w:val="auto"/>
        </w:rPr>
        <w:t xml:space="preserve"> </w:t>
      </w:r>
      <w:r w:rsidR="00716129">
        <w:rPr>
          <w:color w:val="auto"/>
        </w:rPr>
        <w:t>m</w:t>
      </w:r>
      <w:r w:rsidRPr="000C7D81">
        <w:rPr>
          <w:color w:val="auto"/>
        </w:rPr>
        <w:t>ístostarosta</w:t>
      </w:r>
      <w:r w:rsidR="00716129">
        <w:rPr>
          <w:color w:val="auto"/>
        </w:rPr>
        <w:t xml:space="preserve"> obce</w:t>
      </w:r>
      <w:r w:rsidRPr="000C7D81">
        <w:rPr>
          <w:color w:val="auto"/>
        </w:rPr>
        <w:tab/>
        <w:t xml:space="preserve">                                        </w:t>
      </w:r>
      <w:r w:rsidR="00A223B0" w:rsidRPr="000C7D81">
        <w:rPr>
          <w:color w:val="auto"/>
        </w:rPr>
        <w:tab/>
      </w:r>
      <w:r w:rsidR="00716129">
        <w:rPr>
          <w:color w:val="auto"/>
        </w:rPr>
        <w:tab/>
      </w:r>
      <w:r w:rsidRPr="000C7D81">
        <w:rPr>
          <w:color w:val="auto"/>
        </w:rPr>
        <w:t>starost</w:t>
      </w:r>
      <w:r w:rsidR="00716129">
        <w:rPr>
          <w:color w:val="auto"/>
        </w:rPr>
        <w:t>k</w:t>
      </w:r>
      <w:r w:rsidRPr="000C7D81">
        <w:rPr>
          <w:color w:val="auto"/>
        </w:rPr>
        <w:t>a</w:t>
      </w:r>
      <w:r w:rsidR="00716129">
        <w:rPr>
          <w:color w:val="auto"/>
        </w:rPr>
        <w:t xml:space="preserve"> obce</w:t>
      </w:r>
      <w:r w:rsidRPr="000C7D81">
        <w:rPr>
          <w:color w:val="auto"/>
        </w:rPr>
        <w:t xml:space="preserve"> </w:t>
      </w:r>
    </w:p>
    <w:p w14:paraId="206DBB6A" w14:textId="77777777" w:rsidR="009D77BA" w:rsidRDefault="0067101C" w:rsidP="009D77BA">
      <w:pPr>
        <w:spacing w:after="0" w:line="256" w:lineRule="auto"/>
        <w:ind w:left="0" w:right="0" w:firstLine="0"/>
        <w:jc w:val="left"/>
        <w:rPr>
          <w:color w:val="auto"/>
        </w:rPr>
        <w:sectPr w:rsidR="009D77BA" w:rsidSect="00421AF8">
          <w:pgSz w:w="11906" w:h="16838"/>
          <w:pgMar w:top="1440" w:right="1416" w:bottom="1440" w:left="1417" w:header="708" w:footer="708" w:gutter="0"/>
          <w:cols w:space="708"/>
          <w:docGrid w:linePitch="299"/>
        </w:sectPr>
      </w:pPr>
      <w:r w:rsidRPr="000C7D81">
        <w:rPr>
          <w:color w:val="auto"/>
        </w:rPr>
        <w:t xml:space="preserve"> </w:t>
      </w:r>
    </w:p>
    <w:p w14:paraId="23D20F1D" w14:textId="01EFF927" w:rsidR="0067101C" w:rsidRPr="009D77BA" w:rsidRDefault="0067101C" w:rsidP="009D77BA">
      <w:pPr>
        <w:spacing w:after="0" w:line="256" w:lineRule="auto"/>
        <w:ind w:left="0" w:right="0" w:firstLine="0"/>
        <w:jc w:val="left"/>
        <w:rPr>
          <w:color w:val="auto"/>
        </w:rPr>
      </w:pPr>
      <w:r w:rsidRPr="000C7D81">
        <w:rPr>
          <w:b/>
          <w:color w:val="auto"/>
          <w:sz w:val="24"/>
          <w:szCs w:val="24"/>
        </w:rPr>
        <w:lastRenderedPageBreak/>
        <w:t>Příloha č. 1 k </w:t>
      </w:r>
      <w:r w:rsidR="005D2E48" w:rsidRPr="000C7D81">
        <w:rPr>
          <w:b/>
          <w:color w:val="auto"/>
          <w:sz w:val="24"/>
          <w:szCs w:val="24"/>
        </w:rPr>
        <w:t xml:space="preserve">obecně závazné vyhlášce č. </w:t>
      </w:r>
      <w:r w:rsidR="00600AE3">
        <w:rPr>
          <w:b/>
          <w:color w:val="auto"/>
          <w:sz w:val="24"/>
          <w:szCs w:val="24"/>
        </w:rPr>
        <w:t>2/</w:t>
      </w:r>
      <w:r w:rsidR="005D2E48" w:rsidRPr="000C7D81">
        <w:rPr>
          <w:b/>
          <w:color w:val="auto"/>
          <w:sz w:val="24"/>
          <w:szCs w:val="24"/>
        </w:rPr>
        <w:t>2023, kterou se vydává požární řád</w:t>
      </w:r>
    </w:p>
    <w:p w14:paraId="61B35D78" w14:textId="658FC62C" w:rsidR="0067101C" w:rsidRDefault="0067101C" w:rsidP="0067101C">
      <w:pPr>
        <w:spacing w:after="221" w:line="256" w:lineRule="auto"/>
        <w:ind w:left="0" w:right="0" w:firstLine="0"/>
        <w:jc w:val="left"/>
        <w:rPr>
          <w:b/>
          <w:color w:val="auto"/>
          <w:sz w:val="24"/>
          <w:szCs w:val="24"/>
        </w:rPr>
      </w:pPr>
    </w:p>
    <w:p w14:paraId="57B279BF" w14:textId="77777777" w:rsidR="00787766" w:rsidRPr="000C7D81" w:rsidRDefault="00787766" w:rsidP="0067101C">
      <w:pPr>
        <w:spacing w:after="221" w:line="256" w:lineRule="auto"/>
        <w:ind w:left="0" w:right="0" w:firstLine="0"/>
        <w:jc w:val="left"/>
        <w:rPr>
          <w:b/>
          <w:color w:val="auto"/>
          <w:sz w:val="24"/>
          <w:szCs w:val="24"/>
        </w:rPr>
      </w:pPr>
    </w:p>
    <w:p w14:paraId="125F80F7" w14:textId="7BF44097" w:rsidR="0067101C" w:rsidRPr="000C7D81" w:rsidRDefault="0067101C" w:rsidP="003D61D4">
      <w:pPr>
        <w:spacing w:after="1" w:line="240" w:lineRule="auto"/>
        <w:ind w:left="0" w:right="0" w:firstLine="0"/>
        <w:jc w:val="center"/>
        <w:rPr>
          <w:b/>
          <w:color w:val="auto"/>
          <w:u w:val="single" w:color="000000"/>
        </w:rPr>
      </w:pPr>
      <w:r w:rsidRPr="000C7D81">
        <w:rPr>
          <w:b/>
          <w:color w:val="auto"/>
          <w:u w:val="single" w:color="000000"/>
        </w:rPr>
        <w:t>Seznam sil a prostředků jednotek požární ochrany</w:t>
      </w:r>
      <w:r w:rsidR="003D61D4">
        <w:rPr>
          <w:b/>
          <w:color w:val="auto"/>
          <w:u w:val="single" w:color="000000"/>
        </w:rPr>
        <w:t xml:space="preserve"> </w:t>
      </w:r>
      <w:r w:rsidRPr="000C7D81">
        <w:rPr>
          <w:b/>
          <w:color w:val="auto"/>
          <w:u w:val="single" w:color="000000"/>
        </w:rPr>
        <w:t>z požárního poplachového plánu</w:t>
      </w:r>
      <w:r w:rsidR="00233FB2" w:rsidRPr="000C7D81">
        <w:rPr>
          <w:b/>
          <w:color w:val="auto"/>
          <w:u w:val="single" w:color="000000"/>
        </w:rPr>
        <w:t xml:space="preserve"> Zlínského </w:t>
      </w:r>
      <w:r w:rsidRPr="000C7D81">
        <w:rPr>
          <w:b/>
          <w:color w:val="auto"/>
          <w:u w:val="single" w:color="000000"/>
        </w:rPr>
        <w:t>kraje</w:t>
      </w:r>
    </w:p>
    <w:p w14:paraId="74E34ECE" w14:textId="77777777" w:rsidR="0067101C" w:rsidRPr="000C7D81" w:rsidRDefault="0067101C" w:rsidP="0067101C">
      <w:pPr>
        <w:spacing w:after="0" w:line="256" w:lineRule="auto"/>
        <w:ind w:left="0" w:right="0" w:firstLine="0"/>
        <w:jc w:val="left"/>
        <w:rPr>
          <w:color w:val="auto"/>
        </w:rPr>
      </w:pPr>
      <w:r w:rsidRPr="000C7D81">
        <w:rPr>
          <w:color w:val="auto"/>
        </w:rPr>
        <w:t xml:space="preserve"> </w:t>
      </w:r>
    </w:p>
    <w:p w14:paraId="4F533530" w14:textId="2DEDDF1E" w:rsidR="0067101C" w:rsidRPr="000C7D81" w:rsidRDefault="0067101C" w:rsidP="00EA6386">
      <w:pPr>
        <w:pStyle w:val="Normlnweb"/>
        <w:numPr>
          <w:ilvl w:val="0"/>
          <w:numId w:val="13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C7D81">
        <w:rPr>
          <w:rFonts w:ascii="Arial" w:hAnsi="Arial" w:cs="Arial"/>
          <w:color w:val="auto"/>
          <w:sz w:val="22"/>
          <w:szCs w:val="22"/>
        </w:rPr>
        <w:t xml:space="preserve">Seznam sil a prostředků jednotek požární ochrany pro první stupeň poplachu obdrží ohlašovny požárů obce a právnické osoby a podnikající fyzické osoby, které zřizují jednotku požární ochrany. </w:t>
      </w:r>
    </w:p>
    <w:p w14:paraId="462C521F" w14:textId="019C2EAC" w:rsidR="0067101C" w:rsidRPr="000C7D81" w:rsidRDefault="0067101C" w:rsidP="00233FB2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2D574761" w14:textId="77777777" w:rsidR="0067101C" w:rsidRPr="000C7D81" w:rsidRDefault="0067101C" w:rsidP="00EA6386">
      <w:pPr>
        <w:pStyle w:val="Normlnweb"/>
        <w:numPr>
          <w:ilvl w:val="0"/>
          <w:numId w:val="13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C7D81">
        <w:rPr>
          <w:rFonts w:ascii="Arial" w:hAnsi="Arial" w:cs="Arial"/>
          <w:color w:val="auto"/>
          <w:sz w:val="22"/>
          <w:szCs w:val="22"/>
        </w:rPr>
        <w:t xml:space="preserve">V případě vzniku požáru nebo jiné mimořádné události jsou pro poskytnutí pomoci na území obce určeny podle I. stupně požárního poplachu následující jednotky požární ochrany: </w:t>
      </w:r>
    </w:p>
    <w:p w14:paraId="085A1F18" w14:textId="77777777" w:rsidR="0067101C" w:rsidRPr="000C7D81" w:rsidRDefault="0067101C" w:rsidP="00233FB2">
      <w:pPr>
        <w:ind w:left="0" w:firstLine="0"/>
        <w:rPr>
          <w:color w:val="auto"/>
        </w:rPr>
      </w:pPr>
    </w:p>
    <w:p w14:paraId="0467A0CE" w14:textId="77777777" w:rsidR="0067101C" w:rsidRPr="000C7D81" w:rsidRDefault="0067101C" w:rsidP="00664003">
      <w:pPr>
        <w:spacing w:line="247" w:lineRule="auto"/>
        <w:ind w:right="124"/>
        <w:rPr>
          <w:color w:val="auto"/>
        </w:rPr>
      </w:pPr>
    </w:p>
    <w:p w14:paraId="1690C472" w14:textId="77777777" w:rsidR="0067101C" w:rsidRPr="000C7D81" w:rsidRDefault="0067101C" w:rsidP="0067101C">
      <w:pPr>
        <w:spacing w:after="0" w:line="256" w:lineRule="auto"/>
        <w:ind w:left="501" w:right="0" w:firstLine="0"/>
        <w:jc w:val="left"/>
        <w:rPr>
          <w:color w:val="auto"/>
        </w:rPr>
      </w:pPr>
      <w:r w:rsidRPr="000C7D81">
        <w:rPr>
          <w:color w:val="auto"/>
        </w:rPr>
        <w:t xml:space="preserve"> </w:t>
      </w:r>
    </w:p>
    <w:tbl>
      <w:tblPr>
        <w:tblStyle w:val="TableGrid"/>
        <w:tblW w:w="8965" w:type="dxa"/>
        <w:tblInd w:w="5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89" w:type="dxa"/>
          <w:left w:w="34" w:type="dxa"/>
        </w:tblCellMar>
        <w:tblLook w:val="04A0" w:firstRow="1" w:lastRow="0" w:firstColumn="1" w:lastColumn="0" w:noHBand="0" w:noVBand="1"/>
      </w:tblPr>
      <w:tblGrid>
        <w:gridCol w:w="1649"/>
        <w:gridCol w:w="1843"/>
        <w:gridCol w:w="1843"/>
        <w:gridCol w:w="1842"/>
        <w:gridCol w:w="1788"/>
      </w:tblGrid>
      <w:tr w:rsidR="000C7D81" w:rsidRPr="000C7D81" w14:paraId="3955B73A" w14:textId="77777777" w:rsidTr="00C57B05">
        <w:trPr>
          <w:trHeight w:val="567"/>
        </w:trPr>
        <w:tc>
          <w:tcPr>
            <w:tcW w:w="8965" w:type="dxa"/>
            <w:gridSpan w:val="5"/>
            <w:tcMar>
              <w:top w:w="0" w:type="dxa"/>
              <w:left w:w="0" w:type="dxa"/>
            </w:tcMar>
            <w:vAlign w:val="center"/>
            <w:hideMark/>
          </w:tcPr>
          <w:p w14:paraId="4ACD1970" w14:textId="63C0F837" w:rsidR="0067101C" w:rsidRPr="000C7D81" w:rsidRDefault="0067101C" w:rsidP="003D700C">
            <w:pPr>
              <w:jc w:val="center"/>
              <w:rPr>
                <w:color w:val="auto"/>
              </w:rPr>
            </w:pPr>
            <w:r w:rsidRPr="000C7D81">
              <w:rPr>
                <w:b/>
                <w:color w:val="auto"/>
              </w:rPr>
              <w:t>Jednotky požární ochrany v I. stupni požárního poplachu</w:t>
            </w:r>
          </w:p>
        </w:tc>
      </w:tr>
      <w:tr w:rsidR="000C7D81" w:rsidRPr="000C7D81" w14:paraId="1894D16A" w14:textId="77777777" w:rsidTr="0030505C">
        <w:trPr>
          <w:trHeight w:val="850"/>
        </w:trPr>
        <w:tc>
          <w:tcPr>
            <w:tcW w:w="1649" w:type="dxa"/>
            <w:tcMar>
              <w:top w:w="0" w:type="dxa"/>
              <w:left w:w="0" w:type="dxa"/>
            </w:tcMar>
            <w:vAlign w:val="center"/>
            <w:hideMark/>
          </w:tcPr>
          <w:p w14:paraId="2863083C" w14:textId="2601418D" w:rsidR="00C53975" w:rsidRPr="000C7D81" w:rsidRDefault="00C53975" w:rsidP="00C53975">
            <w:pPr>
              <w:jc w:val="center"/>
              <w:rPr>
                <w:color w:val="auto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</w:tcMar>
            <w:vAlign w:val="center"/>
            <w:hideMark/>
          </w:tcPr>
          <w:p w14:paraId="7A3FA94E" w14:textId="2D312231" w:rsidR="0067101C" w:rsidRPr="000C7D81" w:rsidRDefault="0067101C" w:rsidP="00C53975">
            <w:pPr>
              <w:spacing w:after="0" w:line="256" w:lineRule="auto"/>
              <w:ind w:left="0" w:right="0" w:firstLine="0"/>
              <w:jc w:val="center"/>
              <w:rPr>
                <w:b/>
                <w:color w:val="auto"/>
              </w:rPr>
            </w:pPr>
            <w:r w:rsidRPr="000C7D81">
              <w:rPr>
                <w:b/>
                <w:color w:val="auto"/>
              </w:rPr>
              <w:t>První jednotka požární ochrany</w:t>
            </w:r>
          </w:p>
        </w:tc>
        <w:tc>
          <w:tcPr>
            <w:tcW w:w="1843" w:type="dxa"/>
            <w:tcMar>
              <w:top w:w="0" w:type="dxa"/>
              <w:left w:w="0" w:type="dxa"/>
            </w:tcMar>
            <w:vAlign w:val="center"/>
            <w:hideMark/>
          </w:tcPr>
          <w:p w14:paraId="774F086C" w14:textId="50F97682" w:rsidR="0067101C" w:rsidRPr="000C7D81" w:rsidRDefault="0067101C" w:rsidP="003D700C">
            <w:pPr>
              <w:jc w:val="center"/>
              <w:rPr>
                <w:b/>
                <w:color w:val="auto"/>
              </w:rPr>
            </w:pPr>
            <w:r w:rsidRPr="000C7D81">
              <w:rPr>
                <w:b/>
                <w:color w:val="auto"/>
              </w:rPr>
              <w:t xml:space="preserve">Druhá </w:t>
            </w:r>
            <w:r w:rsidRPr="003D700C">
              <w:rPr>
                <w:b/>
                <w:bCs/>
              </w:rPr>
              <w:t>jednotka</w:t>
            </w:r>
          </w:p>
          <w:p w14:paraId="2E031770" w14:textId="0D4448B9" w:rsidR="0067101C" w:rsidRPr="000C7D81" w:rsidRDefault="0067101C" w:rsidP="00C53975">
            <w:pPr>
              <w:spacing w:after="0" w:line="256" w:lineRule="auto"/>
              <w:ind w:left="32" w:right="0" w:firstLine="0"/>
              <w:jc w:val="center"/>
              <w:rPr>
                <w:b/>
                <w:color w:val="auto"/>
              </w:rPr>
            </w:pPr>
            <w:r w:rsidRPr="000C7D81">
              <w:rPr>
                <w:b/>
                <w:color w:val="auto"/>
              </w:rPr>
              <w:t>požární ochrany</w:t>
            </w:r>
          </w:p>
        </w:tc>
        <w:tc>
          <w:tcPr>
            <w:tcW w:w="1842" w:type="dxa"/>
            <w:tcMar>
              <w:top w:w="0" w:type="dxa"/>
              <w:left w:w="0" w:type="dxa"/>
            </w:tcMar>
            <w:vAlign w:val="center"/>
            <w:hideMark/>
          </w:tcPr>
          <w:p w14:paraId="47A6F56F" w14:textId="0FA69F7A" w:rsidR="0067101C" w:rsidRPr="000C7D81" w:rsidRDefault="0067101C" w:rsidP="00C53975">
            <w:pPr>
              <w:spacing w:after="0" w:line="256" w:lineRule="auto"/>
              <w:ind w:left="0" w:right="0" w:firstLine="0"/>
              <w:jc w:val="center"/>
              <w:rPr>
                <w:b/>
                <w:color w:val="auto"/>
              </w:rPr>
            </w:pPr>
            <w:r w:rsidRPr="000C7D81">
              <w:rPr>
                <w:b/>
                <w:color w:val="auto"/>
              </w:rPr>
              <w:t>Třetí jednotka požární ochrany</w:t>
            </w:r>
          </w:p>
        </w:tc>
        <w:tc>
          <w:tcPr>
            <w:tcW w:w="1787" w:type="dxa"/>
            <w:tcMar>
              <w:top w:w="0" w:type="dxa"/>
              <w:left w:w="0" w:type="dxa"/>
            </w:tcMar>
            <w:vAlign w:val="center"/>
            <w:hideMark/>
          </w:tcPr>
          <w:p w14:paraId="6B2283AE" w14:textId="0640BCA1" w:rsidR="0067101C" w:rsidRPr="000C7D81" w:rsidRDefault="0067101C" w:rsidP="00C53975">
            <w:pPr>
              <w:spacing w:after="0" w:line="256" w:lineRule="auto"/>
              <w:ind w:left="0" w:right="0" w:firstLine="0"/>
              <w:jc w:val="center"/>
              <w:rPr>
                <w:b/>
                <w:color w:val="auto"/>
              </w:rPr>
            </w:pPr>
            <w:r w:rsidRPr="000C7D81">
              <w:rPr>
                <w:b/>
                <w:color w:val="auto"/>
              </w:rPr>
              <w:t>Čtvrtá jednotka</w:t>
            </w:r>
          </w:p>
          <w:p w14:paraId="26229AAE" w14:textId="7C910D87" w:rsidR="0067101C" w:rsidRPr="000C7D81" w:rsidRDefault="0067101C" w:rsidP="00C53975">
            <w:pPr>
              <w:spacing w:after="0" w:line="256" w:lineRule="auto"/>
              <w:ind w:left="5" w:right="0" w:firstLine="0"/>
              <w:jc w:val="center"/>
              <w:rPr>
                <w:b/>
                <w:color w:val="auto"/>
              </w:rPr>
            </w:pPr>
            <w:r w:rsidRPr="000C7D81">
              <w:rPr>
                <w:b/>
                <w:color w:val="auto"/>
              </w:rPr>
              <w:t>požární ochrany</w:t>
            </w:r>
          </w:p>
        </w:tc>
      </w:tr>
      <w:tr w:rsidR="000C7D81" w:rsidRPr="000C7D81" w14:paraId="4497C468" w14:textId="77777777" w:rsidTr="0030505C">
        <w:trPr>
          <w:trHeight w:val="1134"/>
        </w:trPr>
        <w:tc>
          <w:tcPr>
            <w:tcW w:w="1649" w:type="dxa"/>
            <w:tcMar>
              <w:top w:w="0" w:type="dxa"/>
              <w:left w:w="0" w:type="dxa"/>
            </w:tcMar>
            <w:vAlign w:val="center"/>
            <w:hideMark/>
          </w:tcPr>
          <w:p w14:paraId="20329EEF" w14:textId="3EB0F705" w:rsidR="0067101C" w:rsidRPr="000C7D81" w:rsidRDefault="0067101C" w:rsidP="003D220E">
            <w:pPr>
              <w:spacing w:after="0" w:line="256" w:lineRule="auto"/>
              <w:ind w:right="0"/>
              <w:jc w:val="center"/>
              <w:rPr>
                <w:color w:val="auto"/>
              </w:rPr>
            </w:pPr>
            <w:r w:rsidRPr="000C7D81">
              <w:rPr>
                <w:b/>
                <w:color w:val="auto"/>
              </w:rPr>
              <w:t>Název jednotek</w:t>
            </w:r>
            <w:r w:rsidR="003D220E" w:rsidRPr="000C7D81">
              <w:rPr>
                <w:b/>
                <w:color w:val="auto"/>
              </w:rPr>
              <w:t xml:space="preserve"> </w:t>
            </w:r>
            <w:r w:rsidRPr="000C7D81">
              <w:rPr>
                <w:b/>
                <w:color w:val="auto"/>
              </w:rPr>
              <w:t>požární</w:t>
            </w:r>
            <w:r w:rsidR="003D220E" w:rsidRPr="000C7D81">
              <w:rPr>
                <w:b/>
                <w:color w:val="auto"/>
              </w:rPr>
              <w:t xml:space="preserve"> </w:t>
            </w:r>
            <w:r w:rsidRPr="000C7D81">
              <w:rPr>
                <w:b/>
                <w:color w:val="auto"/>
              </w:rPr>
              <w:t>ochrany</w:t>
            </w:r>
          </w:p>
        </w:tc>
        <w:tc>
          <w:tcPr>
            <w:tcW w:w="1843" w:type="dxa"/>
            <w:tcMar>
              <w:top w:w="0" w:type="dxa"/>
              <w:left w:w="0" w:type="dxa"/>
            </w:tcMar>
            <w:vAlign w:val="center"/>
          </w:tcPr>
          <w:p w14:paraId="5107FEFB" w14:textId="0B6A3FA0" w:rsidR="0067101C" w:rsidRPr="000C7D81" w:rsidRDefault="00A65F7D" w:rsidP="0079099B">
            <w:pPr>
              <w:spacing w:after="0" w:line="256" w:lineRule="auto"/>
              <w:ind w:left="4" w:right="0" w:firstLine="0"/>
              <w:jc w:val="center"/>
              <w:rPr>
                <w:color w:val="auto"/>
              </w:rPr>
            </w:pPr>
            <w:r w:rsidRPr="000C7D81">
              <w:rPr>
                <w:color w:val="auto"/>
              </w:rPr>
              <w:t xml:space="preserve">JSDH </w:t>
            </w:r>
            <w:r w:rsidR="0079099B" w:rsidRPr="000C7D81">
              <w:rPr>
                <w:color w:val="auto"/>
              </w:rPr>
              <w:t>Komárov</w:t>
            </w:r>
          </w:p>
        </w:tc>
        <w:tc>
          <w:tcPr>
            <w:tcW w:w="1843" w:type="dxa"/>
            <w:tcMar>
              <w:top w:w="0" w:type="dxa"/>
              <w:left w:w="0" w:type="dxa"/>
            </w:tcMar>
            <w:vAlign w:val="center"/>
          </w:tcPr>
          <w:p w14:paraId="3ACDB9F4" w14:textId="1CF74A39" w:rsidR="0067101C" w:rsidRPr="000C7D81" w:rsidRDefault="00A65F7D" w:rsidP="0079099B">
            <w:pPr>
              <w:spacing w:after="0" w:line="256" w:lineRule="auto"/>
              <w:ind w:left="4" w:right="0" w:firstLine="0"/>
              <w:jc w:val="center"/>
              <w:rPr>
                <w:color w:val="auto"/>
              </w:rPr>
            </w:pPr>
            <w:r w:rsidRPr="000C7D81">
              <w:rPr>
                <w:color w:val="auto"/>
              </w:rPr>
              <w:t xml:space="preserve">JPO HZS Zlínského kraje – HS </w:t>
            </w:r>
            <w:r w:rsidR="0079099B" w:rsidRPr="000C7D81">
              <w:rPr>
                <w:color w:val="auto"/>
              </w:rPr>
              <w:t>Otrokovice</w:t>
            </w:r>
          </w:p>
        </w:tc>
        <w:tc>
          <w:tcPr>
            <w:tcW w:w="1842" w:type="dxa"/>
            <w:tcMar>
              <w:top w:w="0" w:type="dxa"/>
              <w:left w:w="0" w:type="dxa"/>
            </w:tcMar>
            <w:vAlign w:val="center"/>
          </w:tcPr>
          <w:p w14:paraId="01638628" w14:textId="12CAF289" w:rsidR="0067101C" w:rsidRPr="000C7D81" w:rsidRDefault="00A65F7D" w:rsidP="0079099B">
            <w:pPr>
              <w:spacing w:after="0" w:line="256" w:lineRule="auto"/>
              <w:ind w:left="3" w:right="0" w:firstLine="0"/>
              <w:jc w:val="center"/>
              <w:rPr>
                <w:color w:val="auto"/>
              </w:rPr>
            </w:pPr>
            <w:r w:rsidRPr="000C7D81">
              <w:rPr>
                <w:color w:val="auto"/>
              </w:rPr>
              <w:t xml:space="preserve">JSDH </w:t>
            </w:r>
            <w:r w:rsidR="0079099B" w:rsidRPr="000C7D81">
              <w:rPr>
                <w:color w:val="auto"/>
              </w:rPr>
              <w:t>Napajedla</w:t>
            </w:r>
          </w:p>
        </w:tc>
        <w:tc>
          <w:tcPr>
            <w:tcW w:w="1787" w:type="dxa"/>
            <w:tcMar>
              <w:top w:w="0" w:type="dxa"/>
              <w:left w:w="0" w:type="dxa"/>
            </w:tcMar>
            <w:vAlign w:val="center"/>
          </w:tcPr>
          <w:p w14:paraId="621E6F11" w14:textId="5541AE2B" w:rsidR="0067101C" w:rsidRPr="000C7D81" w:rsidRDefault="00A65F7D" w:rsidP="0079099B">
            <w:pPr>
              <w:spacing w:after="0" w:line="256" w:lineRule="auto"/>
              <w:ind w:left="4" w:right="0" w:firstLine="0"/>
              <w:jc w:val="center"/>
              <w:rPr>
                <w:color w:val="auto"/>
              </w:rPr>
            </w:pPr>
            <w:r w:rsidRPr="000C7D81">
              <w:rPr>
                <w:color w:val="auto"/>
              </w:rPr>
              <w:t xml:space="preserve">JSDH </w:t>
            </w:r>
            <w:r w:rsidR="0079099B" w:rsidRPr="000C7D81">
              <w:rPr>
                <w:color w:val="auto"/>
              </w:rPr>
              <w:t>Bílovice</w:t>
            </w:r>
          </w:p>
        </w:tc>
      </w:tr>
      <w:tr w:rsidR="000C7D81" w:rsidRPr="000C7D81" w14:paraId="4D7B6DCC" w14:textId="77777777" w:rsidTr="0030505C">
        <w:trPr>
          <w:trHeight w:val="1134"/>
        </w:trPr>
        <w:tc>
          <w:tcPr>
            <w:tcW w:w="1649" w:type="dxa"/>
            <w:tcMar>
              <w:top w:w="0" w:type="dxa"/>
              <w:left w:w="0" w:type="dxa"/>
            </w:tcMar>
            <w:vAlign w:val="center"/>
            <w:hideMark/>
          </w:tcPr>
          <w:p w14:paraId="0D5697EF" w14:textId="673BC18B" w:rsidR="0067101C" w:rsidRPr="000C7D81" w:rsidRDefault="0067101C" w:rsidP="003D220E">
            <w:pPr>
              <w:spacing w:after="0" w:line="256" w:lineRule="auto"/>
              <w:ind w:right="0"/>
              <w:jc w:val="center"/>
              <w:rPr>
                <w:color w:val="auto"/>
              </w:rPr>
            </w:pPr>
            <w:r w:rsidRPr="000C7D81">
              <w:rPr>
                <w:b/>
                <w:color w:val="auto"/>
              </w:rPr>
              <w:t>Kategorie jednotek požární ochrany</w:t>
            </w:r>
          </w:p>
        </w:tc>
        <w:tc>
          <w:tcPr>
            <w:tcW w:w="1843" w:type="dxa"/>
            <w:tcMar>
              <w:top w:w="0" w:type="dxa"/>
              <w:left w:w="0" w:type="dxa"/>
            </w:tcMar>
            <w:vAlign w:val="center"/>
          </w:tcPr>
          <w:p w14:paraId="4E0F709C" w14:textId="3FED34C8" w:rsidR="0067101C" w:rsidRPr="000C7D81" w:rsidRDefault="00E23BCD" w:rsidP="0079099B">
            <w:pPr>
              <w:spacing w:after="0" w:line="256" w:lineRule="auto"/>
              <w:ind w:left="4" w:right="0" w:firstLine="0"/>
              <w:jc w:val="center"/>
              <w:rPr>
                <w:color w:val="auto"/>
              </w:rPr>
            </w:pPr>
            <w:r w:rsidRPr="000C7D81">
              <w:rPr>
                <w:color w:val="auto"/>
              </w:rPr>
              <w:t xml:space="preserve">JPO </w:t>
            </w:r>
            <w:r w:rsidR="0079099B" w:rsidRPr="000C7D81">
              <w:rPr>
                <w:color w:val="auto"/>
              </w:rPr>
              <w:t>V</w:t>
            </w:r>
          </w:p>
        </w:tc>
        <w:tc>
          <w:tcPr>
            <w:tcW w:w="1843" w:type="dxa"/>
            <w:tcMar>
              <w:top w:w="0" w:type="dxa"/>
              <w:left w:w="0" w:type="dxa"/>
            </w:tcMar>
            <w:vAlign w:val="center"/>
          </w:tcPr>
          <w:p w14:paraId="415FE0C5" w14:textId="63362486" w:rsidR="0067101C" w:rsidRPr="000C7D81" w:rsidRDefault="00E23BCD" w:rsidP="0079099B">
            <w:pPr>
              <w:spacing w:after="0" w:line="256" w:lineRule="auto"/>
              <w:ind w:left="4" w:right="0" w:firstLine="0"/>
              <w:jc w:val="center"/>
              <w:rPr>
                <w:color w:val="auto"/>
              </w:rPr>
            </w:pPr>
            <w:r w:rsidRPr="000C7D81">
              <w:rPr>
                <w:color w:val="auto"/>
              </w:rPr>
              <w:t xml:space="preserve">JPO </w:t>
            </w:r>
            <w:r w:rsidR="0079099B" w:rsidRPr="000C7D81">
              <w:rPr>
                <w:color w:val="auto"/>
              </w:rPr>
              <w:t>I</w:t>
            </w:r>
          </w:p>
        </w:tc>
        <w:tc>
          <w:tcPr>
            <w:tcW w:w="1842" w:type="dxa"/>
            <w:tcMar>
              <w:top w:w="0" w:type="dxa"/>
              <w:left w:w="0" w:type="dxa"/>
            </w:tcMar>
            <w:vAlign w:val="center"/>
          </w:tcPr>
          <w:p w14:paraId="163EC614" w14:textId="1709CE31" w:rsidR="0067101C" w:rsidRPr="000C7D81" w:rsidRDefault="00E23BCD" w:rsidP="0079099B">
            <w:pPr>
              <w:spacing w:after="0" w:line="256" w:lineRule="auto"/>
              <w:ind w:left="3" w:right="0" w:firstLine="0"/>
              <w:jc w:val="center"/>
              <w:rPr>
                <w:color w:val="auto"/>
              </w:rPr>
            </w:pPr>
            <w:r w:rsidRPr="000C7D81">
              <w:rPr>
                <w:color w:val="auto"/>
              </w:rPr>
              <w:t xml:space="preserve">JPO </w:t>
            </w:r>
            <w:r w:rsidR="0079099B" w:rsidRPr="000C7D81">
              <w:rPr>
                <w:color w:val="auto"/>
              </w:rPr>
              <w:t>III</w:t>
            </w:r>
          </w:p>
        </w:tc>
        <w:tc>
          <w:tcPr>
            <w:tcW w:w="1787" w:type="dxa"/>
            <w:tcMar>
              <w:top w:w="0" w:type="dxa"/>
              <w:left w:w="0" w:type="dxa"/>
            </w:tcMar>
            <w:vAlign w:val="center"/>
          </w:tcPr>
          <w:p w14:paraId="01419EF2" w14:textId="1F67E8F5" w:rsidR="0067101C" w:rsidRPr="000C7D81" w:rsidRDefault="00E23BCD" w:rsidP="0079099B">
            <w:pPr>
              <w:spacing w:after="0" w:line="256" w:lineRule="auto"/>
              <w:ind w:left="4" w:right="0" w:firstLine="0"/>
              <w:jc w:val="center"/>
              <w:rPr>
                <w:color w:val="auto"/>
              </w:rPr>
            </w:pPr>
            <w:r w:rsidRPr="000C7D81">
              <w:rPr>
                <w:color w:val="auto"/>
              </w:rPr>
              <w:t xml:space="preserve">JPO </w:t>
            </w:r>
            <w:r w:rsidR="0079099B" w:rsidRPr="000C7D81">
              <w:rPr>
                <w:color w:val="auto"/>
              </w:rPr>
              <w:t>II</w:t>
            </w:r>
          </w:p>
        </w:tc>
      </w:tr>
      <w:tr w:rsidR="000C7D81" w:rsidRPr="000C7D81" w14:paraId="6E95804B" w14:textId="77777777" w:rsidTr="0030505C">
        <w:trPr>
          <w:trHeight w:val="1134"/>
        </w:trPr>
        <w:tc>
          <w:tcPr>
            <w:tcW w:w="1649" w:type="dxa"/>
            <w:tcMar>
              <w:top w:w="0" w:type="dxa"/>
              <w:left w:w="0" w:type="dxa"/>
            </w:tcMar>
            <w:vAlign w:val="center"/>
            <w:hideMark/>
          </w:tcPr>
          <w:p w14:paraId="13301AAF" w14:textId="7A7CD3B9" w:rsidR="0067101C" w:rsidRPr="000C7D81" w:rsidRDefault="0067101C" w:rsidP="003D220E">
            <w:pPr>
              <w:spacing w:after="0" w:line="256" w:lineRule="auto"/>
              <w:ind w:left="47" w:right="0" w:firstLine="0"/>
              <w:jc w:val="center"/>
              <w:rPr>
                <w:color w:val="auto"/>
              </w:rPr>
            </w:pPr>
            <w:r w:rsidRPr="000C7D81">
              <w:rPr>
                <w:b/>
                <w:color w:val="auto"/>
              </w:rPr>
              <w:t>Evidenční číslo jednotek požární ochrany</w:t>
            </w:r>
          </w:p>
        </w:tc>
        <w:tc>
          <w:tcPr>
            <w:tcW w:w="1843" w:type="dxa"/>
            <w:tcMar>
              <w:top w:w="0" w:type="dxa"/>
              <w:left w:w="0" w:type="dxa"/>
            </w:tcMar>
            <w:vAlign w:val="center"/>
          </w:tcPr>
          <w:p w14:paraId="377C55E9" w14:textId="18AE6956" w:rsidR="0067101C" w:rsidRPr="000C7D81" w:rsidRDefault="0079099B" w:rsidP="0079099B">
            <w:pPr>
              <w:spacing w:after="0" w:line="256" w:lineRule="auto"/>
              <w:ind w:left="4" w:right="0" w:firstLine="0"/>
              <w:jc w:val="center"/>
              <w:rPr>
                <w:color w:val="auto"/>
              </w:rPr>
            </w:pPr>
            <w:r w:rsidRPr="000C7D81">
              <w:rPr>
                <w:color w:val="auto"/>
              </w:rPr>
              <w:t>724146</w:t>
            </w:r>
          </w:p>
        </w:tc>
        <w:tc>
          <w:tcPr>
            <w:tcW w:w="1843" w:type="dxa"/>
            <w:tcMar>
              <w:top w:w="0" w:type="dxa"/>
              <w:left w:w="0" w:type="dxa"/>
            </w:tcMar>
            <w:vAlign w:val="center"/>
          </w:tcPr>
          <w:p w14:paraId="37F8972C" w14:textId="5A38B9E5" w:rsidR="0067101C" w:rsidRPr="000C7D81" w:rsidRDefault="0079099B" w:rsidP="0079099B">
            <w:pPr>
              <w:spacing w:after="0" w:line="256" w:lineRule="auto"/>
              <w:ind w:left="4" w:right="0" w:firstLine="0"/>
              <w:jc w:val="center"/>
              <w:rPr>
                <w:color w:val="auto"/>
              </w:rPr>
            </w:pPr>
            <w:r w:rsidRPr="000C7D81">
              <w:rPr>
                <w:color w:val="auto"/>
              </w:rPr>
              <w:t>724014</w:t>
            </w:r>
          </w:p>
        </w:tc>
        <w:tc>
          <w:tcPr>
            <w:tcW w:w="1842" w:type="dxa"/>
            <w:tcMar>
              <w:top w:w="0" w:type="dxa"/>
              <w:left w:w="0" w:type="dxa"/>
            </w:tcMar>
            <w:vAlign w:val="center"/>
          </w:tcPr>
          <w:p w14:paraId="56CC506B" w14:textId="5A59469E" w:rsidR="0067101C" w:rsidRPr="000C7D81" w:rsidRDefault="0079099B" w:rsidP="0079099B">
            <w:pPr>
              <w:spacing w:after="0" w:line="256" w:lineRule="auto"/>
              <w:ind w:left="3" w:right="0" w:firstLine="0"/>
              <w:jc w:val="center"/>
              <w:rPr>
                <w:color w:val="auto"/>
              </w:rPr>
            </w:pPr>
            <w:r w:rsidRPr="000C7D81">
              <w:rPr>
                <w:color w:val="auto"/>
              </w:rPr>
              <w:t>724118</w:t>
            </w:r>
          </w:p>
        </w:tc>
        <w:tc>
          <w:tcPr>
            <w:tcW w:w="1787" w:type="dxa"/>
            <w:tcMar>
              <w:top w:w="0" w:type="dxa"/>
              <w:left w:w="0" w:type="dxa"/>
            </w:tcMar>
            <w:vAlign w:val="center"/>
          </w:tcPr>
          <w:p w14:paraId="7736061D" w14:textId="7173871A" w:rsidR="0067101C" w:rsidRPr="000C7D81" w:rsidRDefault="0079099B" w:rsidP="0079099B">
            <w:pPr>
              <w:spacing w:after="0" w:line="256" w:lineRule="auto"/>
              <w:ind w:left="4" w:right="0" w:firstLine="0"/>
              <w:jc w:val="center"/>
              <w:rPr>
                <w:color w:val="auto"/>
              </w:rPr>
            </w:pPr>
            <w:r w:rsidRPr="000C7D81">
              <w:rPr>
                <w:color w:val="auto"/>
              </w:rPr>
              <w:t>722102</w:t>
            </w:r>
          </w:p>
        </w:tc>
      </w:tr>
    </w:tbl>
    <w:p w14:paraId="78679D87" w14:textId="77777777" w:rsidR="0067101C" w:rsidRPr="000C7D81" w:rsidRDefault="0067101C" w:rsidP="0067101C">
      <w:pPr>
        <w:spacing w:after="0" w:line="256" w:lineRule="auto"/>
        <w:ind w:left="0" w:right="0" w:firstLine="0"/>
        <w:jc w:val="left"/>
        <w:rPr>
          <w:color w:val="auto"/>
        </w:rPr>
      </w:pPr>
      <w:r w:rsidRPr="000C7D81">
        <w:rPr>
          <w:color w:val="auto"/>
        </w:rPr>
        <w:t xml:space="preserve"> </w:t>
      </w:r>
    </w:p>
    <w:p w14:paraId="440C4882" w14:textId="46D520D5" w:rsidR="00626A1C" w:rsidRPr="000C7D81" w:rsidRDefault="00626A1C" w:rsidP="00626A1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C7D81">
        <w:rPr>
          <w:rFonts w:ascii="Arial" w:hAnsi="Arial" w:cs="Arial"/>
          <w:sz w:val="22"/>
          <w:szCs w:val="22"/>
        </w:rPr>
        <w:t>Pozn</w:t>
      </w:r>
      <w:r w:rsidR="00E24CB3">
        <w:rPr>
          <w:rFonts w:ascii="Arial" w:hAnsi="Arial" w:cs="Arial"/>
          <w:sz w:val="22"/>
          <w:szCs w:val="22"/>
        </w:rPr>
        <w:t>ámka</w:t>
      </w:r>
      <w:r w:rsidRPr="000C7D81">
        <w:rPr>
          <w:rFonts w:ascii="Arial" w:hAnsi="Arial" w:cs="Arial"/>
          <w:sz w:val="22"/>
          <w:szCs w:val="22"/>
        </w:rPr>
        <w:t>:</w:t>
      </w:r>
      <w:r w:rsidR="00E24CB3">
        <w:rPr>
          <w:rFonts w:ascii="Arial" w:hAnsi="Arial" w:cs="Arial"/>
          <w:sz w:val="22"/>
          <w:szCs w:val="22"/>
        </w:rPr>
        <w:br/>
      </w:r>
    </w:p>
    <w:p w14:paraId="26467D98" w14:textId="77777777" w:rsidR="00626A1C" w:rsidRPr="000C7D81" w:rsidRDefault="00626A1C" w:rsidP="00626A1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C7D81">
        <w:rPr>
          <w:rFonts w:ascii="Arial" w:hAnsi="Arial" w:cs="Arial"/>
          <w:sz w:val="22"/>
          <w:szCs w:val="22"/>
        </w:rPr>
        <w:t>HZS – hasičský záchranný sbor,</w:t>
      </w:r>
    </w:p>
    <w:p w14:paraId="794CE5F0" w14:textId="77777777" w:rsidR="00626A1C" w:rsidRPr="000C7D81" w:rsidRDefault="00626A1C" w:rsidP="00626A1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C7D81">
        <w:rPr>
          <w:rFonts w:ascii="Arial" w:hAnsi="Arial" w:cs="Arial"/>
          <w:sz w:val="22"/>
          <w:szCs w:val="22"/>
        </w:rPr>
        <w:t>JPO – jednotka požární ochrany (příloha k zákonu o požární ochraně),</w:t>
      </w:r>
    </w:p>
    <w:p w14:paraId="161E3176" w14:textId="77777777" w:rsidR="00626A1C" w:rsidRPr="000C7D81" w:rsidRDefault="00626A1C" w:rsidP="00626A1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C7D81">
        <w:rPr>
          <w:rFonts w:ascii="Arial" w:hAnsi="Arial" w:cs="Arial"/>
          <w:sz w:val="22"/>
          <w:szCs w:val="22"/>
        </w:rPr>
        <w:t>JSDH – jednotka sboru dobrovolných hasičů,</w:t>
      </w:r>
    </w:p>
    <w:p w14:paraId="1F5C265B" w14:textId="77777777" w:rsidR="00626A1C" w:rsidRPr="000C7D81" w:rsidRDefault="00626A1C" w:rsidP="00626A1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C7D81">
        <w:rPr>
          <w:rFonts w:ascii="Arial" w:hAnsi="Arial" w:cs="Arial"/>
          <w:sz w:val="22"/>
          <w:szCs w:val="22"/>
        </w:rPr>
        <w:t>HS – hasičská stanice,</w:t>
      </w:r>
    </w:p>
    <w:p w14:paraId="2D382429" w14:textId="77777777" w:rsidR="00626A1C" w:rsidRPr="000C7D81" w:rsidRDefault="00626A1C" w:rsidP="00626A1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C7D81"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14:paraId="3A132D9E" w14:textId="5DD00E16" w:rsidR="0067101C" w:rsidRPr="000C7D81" w:rsidRDefault="0067101C" w:rsidP="0067101C">
      <w:pPr>
        <w:spacing w:after="0" w:line="256" w:lineRule="auto"/>
        <w:ind w:left="0" w:right="0" w:firstLine="0"/>
        <w:jc w:val="left"/>
        <w:rPr>
          <w:color w:val="auto"/>
        </w:rPr>
      </w:pPr>
    </w:p>
    <w:p w14:paraId="0CC9DDB1" w14:textId="77777777" w:rsidR="0067101C" w:rsidRPr="000C7D81" w:rsidRDefault="0067101C" w:rsidP="0067101C">
      <w:pPr>
        <w:spacing w:after="0" w:line="256" w:lineRule="auto"/>
        <w:ind w:left="0" w:right="61" w:firstLine="0"/>
        <w:jc w:val="right"/>
        <w:rPr>
          <w:color w:val="auto"/>
        </w:rPr>
      </w:pPr>
    </w:p>
    <w:p w14:paraId="374A9A3B" w14:textId="77777777" w:rsidR="00EA2297" w:rsidRPr="000C7D81" w:rsidRDefault="00EA2297" w:rsidP="0067101C">
      <w:pPr>
        <w:spacing w:after="0" w:line="256" w:lineRule="auto"/>
        <w:ind w:left="0" w:right="61" w:firstLine="0"/>
        <w:jc w:val="right"/>
        <w:rPr>
          <w:b/>
          <w:color w:val="auto"/>
        </w:rPr>
      </w:pPr>
    </w:p>
    <w:p w14:paraId="440B957C" w14:textId="77777777" w:rsidR="00EA2297" w:rsidRPr="000C7D81" w:rsidRDefault="00EA2297" w:rsidP="0067101C">
      <w:pPr>
        <w:spacing w:after="0" w:line="256" w:lineRule="auto"/>
        <w:ind w:left="0" w:right="61" w:firstLine="0"/>
        <w:jc w:val="right"/>
        <w:rPr>
          <w:b/>
          <w:color w:val="auto"/>
        </w:rPr>
      </w:pPr>
    </w:p>
    <w:p w14:paraId="0B729DE7" w14:textId="77777777" w:rsidR="00EA2297" w:rsidRPr="000C7D81" w:rsidRDefault="00EA2297" w:rsidP="0067101C">
      <w:pPr>
        <w:spacing w:after="0" w:line="256" w:lineRule="auto"/>
        <w:ind w:left="0" w:right="61" w:firstLine="0"/>
        <w:jc w:val="right"/>
        <w:rPr>
          <w:b/>
          <w:color w:val="auto"/>
        </w:rPr>
      </w:pPr>
    </w:p>
    <w:p w14:paraId="472050F4" w14:textId="77777777" w:rsidR="00EA2297" w:rsidRPr="000C7D81" w:rsidRDefault="00EA2297" w:rsidP="0067101C">
      <w:pPr>
        <w:spacing w:after="0" w:line="256" w:lineRule="auto"/>
        <w:ind w:left="0" w:right="61" w:firstLine="0"/>
        <w:jc w:val="right"/>
        <w:rPr>
          <w:b/>
          <w:color w:val="auto"/>
        </w:rPr>
      </w:pPr>
    </w:p>
    <w:p w14:paraId="3DCE76A9" w14:textId="77777777" w:rsidR="0067101C" w:rsidRPr="000C7D81" w:rsidRDefault="0067101C" w:rsidP="0067101C">
      <w:pPr>
        <w:spacing w:after="0" w:line="256" w:lineRule="auto"/>
        <w:ind w:left="0" w:right="61" w:firstLine="0"/>
        <w:jc w:val="right"/>
        <w:rPr>
          <w:color w:val="auto"/>
        </w:rPr>
      </w:pPr>
      <w:r w:rsidRPr="000C7D81">
        <w:rPr>
          <w:b/>
          <w:color w:val="auto"/>
        </w:rPr>
        <w:t xml:space="preserve"> </w:t>
      </w:r>
    </w:p>
    <w:p w14:paraId="50F8D3EE" w14:textId="25A18FB3" w:rsidR="002B2351" w:rsidRDefault="00626A1C" w:rsidP="002B2351">
      <w:pPr>
        <w:spacing w:after="1" w:line="240" w:lineRule="auto"/>
        <w:ind w:left="0" w:right="0" w:firstLine="0"/>
        <w:rPr>
          <w:b/>
          <w:color w:val="auto"/>
          <w:sz w:val="24"/>
          <w:szCs w:val="24"/>
        </w:rPr>
      </w:pPr>
      <w:r w:rsidRPr="000C7D81">
        <w:rPr>
          <w:b/>
          <w:color w:val="auto"/>
          <w:sz w:val="24"/>
          <w:szCs w:val="24"/>
        </w:rPr>
        <w:lastRenderedPageBreak/>
        <w:t>P</w:t>
      </w:r>
      <w:r w:rsidR="0067101C" w:rsidRPr="000C7D81">
        <w:rPr>
          <w:b/>
          <w:color w:val="auto"/>
          <w:sz w:val="24"/>
          <w:szCs w:val="24"/>
        </w:rPr>
        <w:t>říloha č. 2 k </w:t>
      </w:r>
      <w:r w:rsidR="005D2E48" w:rsidRPr="000C7D81">
        <w:rPr>
          <w:b/>
          <w:color w:val="auto"/>
          <w:sz w:val="24"/>
          <w:szCs w:val="24"/>
        </w:rPr>
        <w:t xml:space="preserve">obecně závazné vyhlášce </w:t>
      </w:r>
      <w:r w:rsidR="005D2E48" w:rsidRPr="00600AE3">
        <w:rPr>
          <w:b/>
          <w:color w:val="auto"/>
          <w:sz w:val="24"/>
          <w:szCs w:val="24"/>
        </w:rPr>
        <w:t xml:space="preserve">č. </w:t>
      </w:r>
      <w:r w:rsidR="00600AE3" w:rsidRPr="00600AE3">
        <w:rPr>
          <w:b/>
          <w:color w:val="auto"/>
          <w:sz w:val="24"/>
          <w:szCs w:val="24"/>
        </w:rPr>
        <w:t>2</w:t>
      </w:r>
      <w:r w:rsidR="005D2E48" w:rsidRPr="00600AE3">
        <w:rPr>
          <w:b/>
          <w:color w:val="auto"/>
          <w:sz w:val="24"/>
          <w:szCs w:val="24"/>
        </w:rPr>
        <w:t>/2</w:t>
      </w:r>
      <w:r w:rsidR="005D2E48" w:rsidRPr="000C7D81">
        <w:rPr>
          <w:b/>
          <w:color w:val="auto"/>
          <w:sz w:val="24"/>
          <w:szCs w:val="24"/>
        </w:rPr>
        <w:t>023, kterou se vydává požární řád</w:t>
      </w:r>
    </w:p>
    <w:p w14:paraId="661E3BFE" w14:textId="77777777" w:rsidR="002B2351" w:rsidRDefault="002B2351" w:rsidP="002B2351">
      <w:pPr>
        <w:spacing w:after="1" w:line="240" w:lineRule="auto"/>
        <w:ind w:left="0" w:right="0" w:firstLine="0"/>
        <w:rPr>
          <w:b/>
          <w:color w:val="auto"/>
          <w:sz w:val="24"/>
          <w:szCs w:val="24"/>
        </w:rPr>
      </w:pPr>
    </w:p>
    <w:p w14:paraId="12A55C09" w14:textId="74F58693" w:rsidR="002B2351" w:rsidRDefault="002B2351" w:rsidP="002B2351">
      <w:pPr>
        <w:spacing w:after="1" w:line="240" w:lineRule="auto"/>
        <w:ind w:left="0" w:right="0" w:firstLine="0"/>
        <w:rPr>
          <w:b/>
          <w:color w:val="auto"/>
          <w:sz w:val="24"/>
          <w:szCs w:val="24"/>
        </w:rPr>
      </w:pPr>
    </w:p>
    <w:p w14:paraId="0A38AEB7" w14:textId="77777777" w:rsidR="00787766" w:rsidRDefault="00787766" w:rsidP="002B2351">
      <w:pPr>
        <w:spacing w:after="1" w:line="240" w:lineRule="auto"/>
        <w:ind w:left="0" w:right="0" w:firstLine="0"/>
        <w:rPr>
          <w:b/>
          <w:color w:val="auto"/>
          <w:sz w:val="24"/>
          <w:szCs w:val="24"/>
        </w:rPr>
      </w:pPr>
    </w:p>
    <w:p w14:paraId="4CF365C3" w14:textId="645ED717" w:rsidR="0067101C" w:rsidRPr="002B2351" w:rsidRDefault="0067101C" w:rsidP="003D61D4">
      <w:pPr>
        <w:spacing w:after="1" w:line="240" w:lineRule="auto"/>
        <w:ind w:left="0" w:right="0" w:firstLine="0"/>
        <w:jc w:val="center"/>
        <w:rPr>
          <w:b/>
          <w:color w:val="auto"/>
          <w:sz w:val="24"/>
          <w:szCs w:val="24"/>
        </w:rPr>
      </w:pPr>
      <w:r w:rsidRPr="000C7D81">
        <w:rPr>
          <w:b/>
          <w:color w:val="auto"/>
          <w:u w:val="single" w:color="000000"/>
        </w:rPr>
        <w:t>Požární technika a věcné prostředky požární ochrany</w:t>
      </w:r>
    </w:p>
    <w:p w14:paraId="3093D570" w14:textId="148E149D" w:rsidR="0067101C" w:rsidRPr="000C7D81" w:rsidRDefault="0067101C" w:rsidP="0030505C">
      <w:pPr>
        <w:spacing w:after="0" w:line="256" w:lineRule="auto"/>
        <w:ind w:left="0" w:right="61" w:firstLine="0"/>
        <w:jc w:val="center"/>
        <w:rPr>
          <w:color w:val="auto"/>
        </w:rPr>
      </w:pPr>
    </w:p>
    <w:tbl>
      <w:tblPr>
        <w:tblStyle w:val="TableGrid"/>
        <w:tblW w:w="8965" w:type="dxa"/>
        <w:tblInd w:w="14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37"/>
        <w:gridCol w:w="2410"/>
        <w:gridCol w:w="3821"/>
        <w:gridCol w:w="897"/>
      </w:tblGrid>
      <w:tr w:rsidR="000C7D81" w:rsidRPr="000C7D81" w14:paraId="3DD8CCD5" w14:textId="77777777" w:rsidTr="0030505C">
        <w:trPr>
          <w:trHeight w:val="850"/>
        </w:trPr>
        <w:tc>
          <w:tcPr>
            <w:tcW w:w="1837" w:type="dxa"/>
            <w:vAlign w:val="center"/>
            <w:hideMark/>
          </w:tcPr>
          <w:p w14:paraId="326FFD3C" w14:textId="3EE8C0B3" w:rsidR="0067101C" w:rsidRPr="00EA6386" w:rsidRDefault="0067101C" w:rsidP="0030505C">
            <w:pPr>
              <w:jc w:val="center"/>
              <w:rPr>
                <w:b/>
                <w:bCs/>
              </w:rPr>
            </w:pPr>
            <w:r w:rsidRPr="00EA6386">
              <w:rPr>
                <w:b/>
                <w:bCs/>
              </w:rPr>
              <w:t>Název jednotek</w:t>
            </w:r>
          </w:p>
          <w:p w14:paraId="0D52AE95" w14:textId="023568F9" w:rsidR="0067101C" w:rsidRPr="00EA6386" w:rsidRDefault="0067101C" w:rsidP="0030505C">
            <w:pPr>
              <w:jc w:val="center"/>
              <w:rPr>
                <w:b/>
                <w:bCs/>
              </w:rPr>
            </w:pPr>
            <w:r w:rsidRPr="00EA6386">
              <w:rPr>
                <w:b/>
                <w:bCs/>
              </w:rPr>
              <w:t>požární ochrany</w:t>
            </w:r>
          </w:p>
        </w:tc>
        <w:tc>
          <w:tcPr>
            <w:tcW w:w="2410" w:type="dxa"/>
            <w:vAlign w:val="center"/>
            <w:hideMark/>
          </w:tcPr>
          <w:p w14:paraId="7C597433" w14:textId="5608D90B" w:rsidR="0067101C" w:rsidRPr="00EA6386" w:rsidRDefault="0067101C" w:rsidP="0030505C">
            <w:pPr>
              <w:jc w:val="center"/>
              <w:rPr>
                <w:b/>
                <w:bCs/>
              </w:rPr>
            </w:pPr>
            <w:r w:rsidRPr="00EA6386">
              <w:rPr>
                <w:b/>
                <w:bCs/>
              </w:rPr>
              <w:t>Kategorie jednotek požární ochrany</w:t>
            </w:r>
          </w:p>
        </w:tc>
        <w:tc>
          <w:tcPr>
            <w:tcW w:w="3821" w:type="dxa"/>
            <w:vAlign w:val="center"/>
            <w:hideMark/>
          </w:tcPr>
          <w:p w14:paraId="3CDA68EB" w14:textId="15BF9866" w:rsidR="0067101C" w:rsidRPr="00EA6386" w:rsidRDefault="0067101C" w:rsidP="0030505C">
            <w:pPr>
              <w:jc w:val="center"/>
              <w:rPr>
                <w:b/>
                <w:bCs/>
              </w:rPr>
            </w:pPr>
            <w:r w:rsidRPr="00EA6386">
              <w:rPr>
                <w:b/>
                <w:bCs/>
              </w:rPr>
              <w:t>Požární technika a věcné prostředky požární ochrany</w:t>
            </w:r>
          </w:p>
        </w:tc>
        <w:tc>
          <w:tcPr>
            <w:tcW w:w="897" w:type="dxa"/>
            <w:vAlign w:val="center"/>
            <w:hideMark/>
          </w:tcPr>
          <w:p w14:paraId="21F7E354" w14:textId="0FC2E3FC" w:rsidR="0067101C" w:rsidRPr="002810EF" w:rsidRDefault="0067101C" w:rsidP="0030505C">
            <w:pPr>
              <w:jc w:val="center"/>
              <w:rPr>
                <w:b/>
                <w:bCs/>
                <w:color w:val="auto"/>
              </w:rPr>
            </w:pPr>
            <w:r w:rsidRPr="00EA6386">
              <w:rPr>
                <w:b/>
                <w:bCs/>
              </w:rPr>
              <w:t>Počet</w:t>
            </w:r>
            <w:r w:rsidR="003D61D4">
              <w:rPr>
                <w:b/>
                <w:bCs/>
              </w:rPr>
              <w:t xml:space="preserve"> členů</w:t>
            </w:r>
          </w:p>
        </w:tc>
      </w:tr>
      <w:tr w:rsidR="000C7D81" w:rsidRPr="000C7D81" w14:paraId="2688331D" w14:textId="77777777" w:rsidTr="0030505C">
        <w:trPr>
          <w:trHeight w:val="2835"/>
        </w:trPr>
        <w:tc>
          <w:tcPr>
            <w:tcW w:w="1837" w:type="dxa"/>
            <w:vAlign w:val="center"/>
          </w:tcPr>
          <w:p w14:paraId="4136CD83" w14:textId="35DAFDE5" w:rsidR="0067101C" w:rsidRPr="000C7D81" w:rsidRDefault="005D2E48" w:rsidP="00EA6386">
            <w:pPr>
              <w:spacing w:after="0" w:line="256" w:lineRule="auto"/>
              <w:ind w:left="0" w:right="0" w:firstLine="0"/>
              <w:jc w:val="center"/>
              <w:rPr>
                <w:color w:val="auto"/>
              </w:rPr>
            </w:pPr>
            <w:r w:rsidRPr="000C7D81">
              <w:rPr>
                <w:color w:val="auto"/>
              </w:rPr>
              <w:t>JSDH Komárov</w:t>
            </w:r>
          </w:p>
        </w:tc>
        <w:tc>
          <w:tcPr>
            <w:tcW w:w="2410" w:type="dxa"/>
            <w:vAlign w:val="center"/>
          </w:tcPr>
          <w:p w14:paraId="6E76F507" w14:textId="7A9C4F27" w:rsidR="0067101C" w:rsidRPr="000C7D81" w:rsidRDefault="005D2E48" w:rsidP="00EA6386">
            <w:pPr>
              <w:spacing w:after="0" w:line="256" w:lineRule="auto"/>
              <w:ind w:right="0"/>
              <w:jc w:val="center"/>
              <w:rPr>
                <w:color w:val="auto"/>
              </w:rPr>
            </w:pPr>
            <w:r w:rsidRPr="000C7D81">
              <w:rPr>
                <w:color w:val="auto"/>
              </w:rPr>
              <w:t>JPO V</w:t>
            </w:r>
          </w:p>
        </w:tc>
        <w:tc>
          <w:tcPr>
            <w:tcW w:w="3821" w:type="dxa"/>
            <w:vAlign w:val="center"/>
          </w:tcPr>
          <w:p w14:paraId="64A2F099" w14:textId="0B251D9D" w:rsidR="0067101C" w:rsidRPr="000C7D81" w:rsidRDefault="005D2E48" w:rsidP="00EA6386">
            <w:pPr>
              <w:spacing w:after="0" w:line="256" w:lineRule="auto"/>
              <w:ind w:right="0"/>
              <w:jc w:val="center"/>
              <w:rPr>
                <w:color w:val="auto"/>
              </w:rPr>
            </w:pPr>
            <w:r w:rsidRPr="000C7D81">
              <w:rPr>
                <w:color w:val="auto"/>
              </w:rPr>
              <w:t>1x DA L1Z Ford Transit, stříkačka motorová přenosná, vysokotlaké hasicí zařízení, čerpadlo kalové motorové, čerpadlo ponorné elektrické, elektrocentrála motorová</w:t>
            </w:r>
            <w:r w:rsidR="00D62CBF" w:rsidRPr="000C7D81">
              <w:rPr>
                <w:color w:val="auto"/>
              </w:rPr>
              <w:t>, dálkové vybavení dodávky vody, ruční nářadí a ruční bourací technika, sorbent nebezpečných látek</w:t>
            </w:r>
            <w:r w:rsidR="000B2B91" w:rsidRPr="000C7D81">
              <w:rPr>
                <w:color w:val="auto"/>
              </w:rPr>
              <w:t>, vybavení pro likvidaci/odchyt bodavého hmyzu</w:t>
            </w:r>
          </w:p>
        </w:tc>
        <w:tc>
          <w:tcPr>
            <w:tcW w:w="897" w:type="dxa"/>
            <w:vAlign w:val="center"/>
          </w:tcPr>
          <w:p w14:paraId="59F4FC84" w14:textId="56F9E550" w:rsidR="0067101C" w:rsidRPr="000C7D81" w:rsidRDefault="005D2E48" w:rsidP="00EA6386">
            <w:pPr>
              <w:jc w:val="center"/>
              <w:rPr>
                <w:color w:val="auto"/>
              </w:rPr>
            </w:pPr>
            <w:r w:rsidRPr="00EA6386">
              <w:t>11</w:t>
            </w:r>
          </w:p>
        </w:tc>
      </w:tr>
    </w:tbl>
    <w:p w14:paraId="596138A5" w14:textId="27A88E98" w:rsidR="0067101C" w:rsidRDefault="0067101C" w:rsidP="0067101C">
      <w:pPr>
        <w:spacing w:after="0" w:line="256" w:lineRule="auto"/>
        <w:ind w:left="0" w:right="0" w:firstLine="0"/>
        <w:jc w:val="left"/>
        <w:rPr>
          <w:color w:val="auto"/>
        </w:rPr>
      </w:pPr>
      <w:r w:rsidRPr="000C7D81">
        <w:rPr>
          <w:color w:val="auto"/>
        </w:rPr>
        <w:t xml:space="preserve"> </w:t>
      </w:r>
    </w:p>
    <w:p w14:paraId="67D37FA5" w14:textId="2C432313" w:rsidR="00421AF8" w:rsidRPr="002810EF" w:rsidRDefault="0067101C" w:rsidP="00421AF8">
      <w:pPr>
        <w:spacing w:after="0" w:line="256" w:lineRule="auto"/>
        <w:ind w:left="0" w:right="61" w:firstLine="0"/>
        <w:jc w:val="right"/>
        <w:rPr>
          <w:color w:val="auto"/>
        </w:rPr>
      </w:pPr>
      <w:r w:rsidRPr="000C7D81">
        <w:rPr>
          <w:b/>
          <w:color w:val="auto"/>
        </w:rPr>
        <w:t xml:space="preserve"> </w:t>
      </w:r>
    </w:p>
    <w:p w14:paraId="77FBD6BD" w14:textId="77777777" w:rsidR="00421AF8" w:rsidRDefault="00421AF8" w:rsidP="00421AF8">
      <w:pPr>
        <w:spacing w:after="0" w:line="256" w:lineRule="auto"/>
        <w:ind w:left="0" w:right="61" w:firstLine="0"/>
        <w:jc w:val="right"/>
        <w:rPr>
          <w:b/>
          <w:color w:val="auto"/>
        </w:rPr>
      </w:pPr>
    </w:p>
    <w:p w14:paraId="33D217CB" w14:textId="77777777" w:rsidR="00EA6386" w:rsidRDefault="00EA6386" w:rsidP="002B2351">
      <w:pPr>
        <w:spacing w:after="0" w:line="256" w:lineRule="auto"/>
        <w:ind w:left="0" w:right="61" w:firstLine="0"/>
        <w:jc w:val="left"/>
        <w:rPr>
          <w:b/>
          <w:color w:val="auto"/>
          <w:sz w:val="24"/>
          <w:szCs w:val="24"/>
        </w:rPr>
        <w:sectPr w:rsidR="00EA6386" w:rsidSect="00421AF8">
          <w:pgSz w:w="11906" w:h="16838"/>
          <w:pgMar w:top="1440" w:right="1416" w:bottom="1440" w:left="1417" w:header="708" w:footer="708" w:gutter="0"/>
          <w:cols w:space="708"/>
          <w:docGrid w:linePitch="299"/>
        </w:sectPr>
      </w:pPr>
    </w:p>
    <w:p w14:paraId="612C70AC" w14:textId="5D02368C" w:rsidR="002B2351" w:rsidRDefault="00E50F7D" w:rsidP="002B2351">
      <w:pPr>
        <w:spacing w:after="0" w:line="256" w:lineRule="auto"/>
        <w:ind w:left="0" w:right="61" w:firstLine="0"/>
        <w:jc w:val="left"/>
        <w:rPr>
          <w:b/>
          <w:color w:val="auto"/>
          <w:sz w:val="24"/>
          <w:szCs w:val="24"/>
        </w:rPr>
      </w:pPr>
      <w:r w:rsidRPr="000C7D81">
        <w:rPr>
          <w:b/>
          <w:color w:val="auto"/>
          <w:sz w:val="24"/>
          <w:szCs w:val="24"/>
        </w:rPr>
        <w:lastRenderedPageBreak/>
        <w:t>Příloha č. 3</w:t>
      </w:r>
      <w:r w:rsidR="005D2E48" w:rsidRPr="000C7D81">
        <w:rPr>
          <w:b/>
          <w:color w:val="auto"/>
          <w:sz w:val="24"/>
          <w:szCs w:val="24"/>
        </w:rPr>
        <w:t xml:space="preserve"> k obecně závazné vyhlášce č. </w:t>
      </w:r>
      <w:r w:rsidR="00600AE3" w:rsidRPr="00600AE3">
        <w:rPr>
          <w:b/>
          <w:color w:val="auto"/>
          <w:sz w:val="24"/>
          <w:szCs w:val="24"/>
        </w:rPr>
        <w:t>2</w:t>
      </w:r>
      <w:r w:rsidR="005D2E48" w:rsidRPr="00600AE3">
        <w:rPr>
          <w:b/>
          <w:color w:val="auto"/>
          <w:sz w:val="24"/>
          <w:szCs w:val="24"/>
        </w:rPr>
        <w:t>/2</w:t>
      </w:r>
      <w:r w:rsidR="005D2E48" w:rsidRPr="000C7D81">
        <w:rPr>
          <w:b/>
          <w:color w:val="auto"/>
          <w:sz w:val="24"/>
          <w:szCs w:val="24"/>
        </w:rPr>
        <w:t>023, kterou se vydává požární řád</w:t>
      </w:r>
    </w:p>
    <w:p w14:paraId="5E97D045" w14:textId="77777777" w:rsidR="002B2351" w:rsidRDefault="002B2351" w:rsidP="002B2351">
      <w:pPr>
        <w:spacing w:after="0" w:line="256" w:lineRule="auto"/>
        <w:ind w:left="0" w:right="61" w:firstLine="0"/>
        <w:jc w:val="left"/>
        <w:rPr>
          <w:b/>
          <w:color w:val="auto"/>
          <w:sz w:val="24"/>
          <w:szCs w:val="24"/>
        </w:rPr>
      </w:pPr>
    </w:p>
    <w:p w14:paraId="7183731E" w14:textId="3B9358F4" w:rsidR="002B2351" w:rsidRDefault="002B2351" w:rsidP="002B2351">
      <w:pPr>
        <w:spacing w:after="0" w:line="256" w:lineRule="auto"/>
        <w:ind w:left="0" w:right="61" w:firstLine="0"/>
        <w:jc w:val="left"/>
        <w:rPr>
          <w:b/>
          <w:color w:val="auto"/>
          <w:sz w:val="24"/>
          <w:szCs w:val="24"/>
        </w:rPr>
      </w:pPr>
    </w:p>
    <w:p w14:paraId="1EC86481" w14:textId="77777777" w:rsidR="00787766" w:rsidRDefault="00787766" w:rsidP="002B2351">
      <w:pPr>
        <w:spacing w:after="0" w:line="256" w:lineRule="auto"/>
        <w:ind w:left="0" w:right="61" w:firstLine="0"/>
        <w:jc w:val="left"/>
        <w:rPr>
          <w:b/>
          <w:color w:val="auto"/>
          <w:sz w:val="24"/>
          <w:szCs w:val="24"/>
        </w:rPr>
      </w:pPr>
    </w:p>
    <w:p w14:paraId="0CD14B63" w14:textId="18D957EF" w:rsidR="008A7985" w:rsidRPr="00C54F36" w:rsidRDefault="008A7985" w:rsidP="003D61D4">
      <w:pPr>
        <w:pStyle w:val="Odstavecseseznamem"/>
        <w:numPr>
          <w:ilvl w:val="0"/>
          <w:numId w:val="15"/>
        </w:numPr>
        <w:spacing w:after="221" w:line="256" w:lineRule="auto"/>
        <w:ind w:left="249" w:right="362"/>
        <w:jc w:val="center"/>
        <w:rPr>
          <w:b/>
          <w:color w:val="auto"/>
          <w:u w:val="single" w:color="000000"/>
        </w:rPr>
      </w:pPr>
      <w:r w:rsidRPr="00C54F36">
        <w:rPr>
          <w:b/>
          <w:color w:val="auto"/>
          <w:u w:val="single" w:color="000000"/>
        </w:rPr>
        <w:t xml:space="preserve">Přehled zdrojů vody </w:t>
      </w:r>
      <w:r w:rsidR="00C54F36" w:rsidRPr="00C54F36">
        <w:rPr>
          <w:b/>
          <w:color w:val="auto"/>
          <w:u w:val="single" w:color="000000"/>
        </w:rPr>
        <w:t xml:space="preserve">– </w:t>
      </w:r>
      <w:r w:rsidRPr="00C54F36">
        <w:rPr>
          <w:b/>
          <w:color w:val="auto"/>
          <w:u w:val="single" w:color="000000"/>
        </w:rPr>
        <w:t xml:space="preserve">výpis z nařízení </w:t>
      </w:r>
      <w:r w:rsidR="00421AF8" w:rsidRPr="00C54F36">
        <w:rPr>
          <w:b/>
          <w:color w:val="auto"/>
          <w:u w:val="single" w:color="000000"/>
        </w:rPr>
        <w:t>kraje č. 6/2012</w:t>
      </w:r>
    </w:p>
    <w:tbl>
      <w:tblPr>
        <w:tblStyle w:val="Mkatabulky"/>
        <w:tblW w:w="8784" w:type="dxa"/>
        <w:jc w:val="center"/>
        <w:tblLayout w:type="fixed"/>
        <w:tblLook w:val="0000" w:firstRow="0" w:lastRow="0" w:firstColumn="0" w:lastColumn="0" w:noHBand="0" w:noVBand="0"/>
      </w:tblPr>
      <w:tblGrid>
        <w:gridCol w:w="1329"/>
        <w:gridCol w:w="1785"/>
        <w:gridCol w:w="1277"/>
        <w:gridCol w:w="2835"/>
        <w:gridCol w:w="1558"/>
      </w:tblGrid>
      <w:tr w:rsidR="002D59AF" w:rsidRPr="00D0105C" w14:paraId="3150A6A8" w14:textId="77777777" w:rsidTr="0030505C">
        <w:trPr>
          <w:trHeight w:val="850"/>
          <w:jc w:val="center"/>
        </w:trPr>
        <w:tc>
          <w:tcPr>
            <w:tcW w:w="756" w:type="pct"/>
            <w:tcMar>
              <w:left w:w="0" w:type="dxa"/>
              <w:right w:w="0" w:type="dxa"/>
            </w:tcMar>
            <w:vAlign w:val="center"/>
          </w:tcPr>
          <w:p w14:paraId="3FD92AB4" w14:textId="77777777" w:rsidR="002810EF" w:rsidRPr="00EA6386" w:rsidRDefault="002810EF" w:rsidP="00EA6386">
            <w:pPr>
              <w:jc w:val="center"/>
              <w:rPr>
                <w:b/>
                <w:bCs/>
              </w:rPr>
            </w:pPr>
            <w:r w:rsidRPr="00EA6386">
              <w:rPr>
                <w:b/>
                <w:bCs/>
              </w:rPr>
              <w:t>Typ zdroje vody</w:t>
            </w:r>
          </w:p>
        </w:tc>
        <w:tc>
          <w:tcPr>
            <w:tcW w:w="1016" w:type="pct"/>
            <w:tcMar>
              <w:left w:w="0" w:type="dxa"/>
              <w:right w:w="0" w:type="dxa"/>
            </w:tcMar>
            <w:vAlign w:val="center"/>
          </w:tcPr>
          <w:p w14:paraId="094822CC" w14:textId="77777777" w:rsidR="002810EF" w:rsidRPr="00EA6386" w:rsidRDefault="002810EF" w:rsidP="00EA6386">
            <w:pPr>
              <w:jc w:val="center"/>
              <w:rPr>
                <w:b/>
                <w:bCs/>
              </w:rPr>
            </w:pPr>
            <w:r w:rsidRPr="00EA6386">
              <w:rPr>
                <w:b/>
                <w:bCs/>
              </w:rPr>
              <w:t>Název</w:t>
            </w:r>
          </w:p>
        </w:tc>
        <w:tc>
          <w:tcPr>
            <w:tcW w:w="727" w:type="pct"/>
            <w:tcMar>
              <w:left w:w="0" w:type="dxa"/>
              <w:right w:w="0" w:type="dxa"/>
            </w:tcMar>
            <w:vAlign w:val="center"/>
          </w:tcPr>
          <w:p w14:paraId="2F6B92B3" w14:textId="77777777" w:rsidR="002810EF" w:rsidRPr="00EA6386" w:rsidRDefault="002810EF" w:rsidP="00EA6386">
            <w:pPr>
              <w:jc w:val="center"/>
              <w:rPr>
                <w:b/>
                <w:bCs/>
              </w:rPr>
            </w:pPr>
            <w:r w:rsidRPr="00EA6386">
              <w:rPr>
                <w:b/>
                <w:bCs/>
              </w:rPr>
              <w:t>Kapacita</w:t>
            </w:r>
          </w:p>
        </w:tc>
        <w:tc>
          <w:tcPr>
            <w:tcW w:w="1614" w:type="pct"/>
            <w:tcMar>
              <w:left w:w="0" w:type="dxa"/>
              <w:right w:w="0" w:type="dxa"/>
            </w:tcMar>
            <w:vAlign w:val="center"/>
          </w:tcPr>
          <w:p w14:paraId="4CE7A568" w14:textId="77777777" w:rsidR="002810EF" w:rsidRPr="00EA6386" w:rsidRDefault="002810EF" w:rsidP="00EA6386">
            <w:pPr>
              <w:jc w:val="center"/>
              <w:rPr>
                <w:b/>
                <w:bCs/>
              </w:rPr>
            </w:pPr>
            <w:r w:rsidRPr="00EA6386">
              <w:rPr>
                <w:b/>
                <w:bCs/>
              </w:rPr>
              <w:t>Čerpací stanoviště</w:t>
            </w:r>
          </w:p>
        </w:tc>
        <w:tc>
          <w:tcPr>
            <w:tcW w:w="887" w:type="pct"/>
            <w:tcMar>
              <w:left w:w="0" w:type="dxa"/>
              <w:right w:w="0" w:type="dxa"/>
            </w:tcMar>
            <w:vAlign w:val="center"/>
          </w:tcPr>
          <w:p w14:paraId="6DC17273" w14:textId="77777777" w:rsidR="002810EF" w:rsidRPr="00EA6386" w:rsidRDefault="002810EF" w:rsidP="00EA6386">
            <w:pPr>
              <w:jc w:val="center"/>
              <w:rPr>
                <w:b/>
                <w:bCs/>
                <w:color w:val="auto"/>
              </w:rPr>
            </w:pPr>
            <w:r w:rsidRPr="00EA6386">
              <w:rPr>
                <w:b/>
                <w:bCs/>
              </w:rPr>
              <w:t>Využitelnost</w:t>
            </w:r>
          </w:p>
        </w:tc>
      </w:tr>
      <w:tr w:rsidR="002D2BE1" w:rsidRPr="00D0105C" w14:paraId="1D4F4F4C" w14:textId="77777777" w:rsidTr="0030505C">
        <w:trPr>
          <w:trHeight w:val="1134"/>
          <w:jc w:val="center"/>
        </w:trPr>
        <w:tc>
          <w:tcPr>
            <w:tcW w:w="756" w:type="pct"/>
            <w:tcMar>
              <w:left w:w="0" w:type="dxa"/>
              <w:right w:w="0" w:type="dxa"/>
            </w:tcMar>
            <w:vAlign w:val="center"/>
          </w:tcPr>
          <w:p w14:paraId="7E163EB0" w14:textId="1EB152DE" w:rsidR="002810EF" w:rsidRPr="00D0105C" w:rsidRDefault="00EA6386" w:rsidP="002810EF">
            <w:pPr>
              <w:jc w:val="center"/>
            </w:pPr>
            <w:r>
              <w:t>umělý</w:t>
            </w:r>
          </w:p>
        </w:tc>
        <w:tc>
          <w:tcPr>
            <w:tcW w:w="1016" w:type="pct"/>
            <w:tcMar>
              <w:left w:w="0" w:type="dxa"/>
              <w:right w:w="0" w:type="dxa"/>
            </w:tcMar>
            <w:vAlign w:val="center"/>
          </w:tcPr>
          <w:p w14:paraId="366FE6F7" w14:textId="47AEC393" w:rsidR="002810EF" w:rsidRPr="00D0105C" w:rsidRDefault="002810EF" w:rsidP="00AE14D7">
            <w:pPr>
              <w:jc w:val="center"/>
            </w:pPr>
            <w:r>
              <w:t>Požární nádrž</w:t>
            </w:r>
            <w:r w:rsidR="00DA120B">
              <w:br/>
            </w:r>
            <w:r w:rsidRPr="00EA6386">
              <w:rPr>
                <w:i/>
                <w:iCs/>
              </w:rPr>
              <w:t>Dědina</w:t>
            </w:r>
          </w:p>
        </w:tc>
        <w:tc>
          <w:tcPr>
            <w:tcW w:w="727" w:type="pct"/>
            <w:tcMar>
              <w:left w:w="0" w:type="dxa"/>
              <w:right w:w="0" w:type="dxa"/>
            </w:tcMar>
            <w:vAlign w:val="center"/>
          </w:tcPr>
          <w:p w14:paraId="7DFC6379" w14:textId="7BADA0CE" w:rsidR="002810EF" w:rsidRPr="00EA6386" w:rsidRDefault="001423BD" w:rsidP="002810EF">
            <w:pPr>
              <w:jc w:val="center"/>
              <w:rPr>
                <w:color w:val="auto"/>
              </w:rPr>
            </w:pPr>
            <w:r w:rsidRPr="00EA6386">
              <w:rPr>
                <w:color w:val="auto"/>
              </w:rPr>
              <w:t xml:space="preserve">8 </w:t>
            </w:r>
            <w:r w:rsidR="00F92A67" w:rsidRPr="00EA6386">
              <w:rPr>
                <w:color w:val="auto"/>
              </w:rPr>
              <w:t>m</w:t>
            </w:r>
            <w:r w:rsidR="00F92A67" w:rsidRPr="00EA6386">
              <w:rPr>
                <w:color w:val="auto"/>
                <w:vertAlign w:val="superscript"/>
              </w:rPr>
              <w:t>3</w:t>
            </w:r>
          </w:p>
        </w:tc>
        <w:tc>
          <w:tcPr>
            <w:tcW w:w="1614" w:type="pct"/>
            <w:tcMar>
              <w:left w:w="0" w:type="dxa"/>
              <w:right w:w="0" w:type="dxa"/>
            </w:tcMar>
            <w:vAlign w:val="center"/>
          </w:tcPr>
          <w:p w14:paraId="56811FAD" w14:textId="1A5C347C" w:rsidR="002810EF" w:rsidRPr="00EA6386" w:rsidRDefault="002810EF" w:rsidP="002810EF">
            <w:pPr>
              <w:jc w:val="center"/>
              <w:rPr>
                <w:color w:val="auto"/>
              </w:rPr>
            </w:pPr>
            <w:r w:rsidRPr="00EA6386">
              <w:rPr>
                <w:color w:val="auto"/>
              </w:rPr>
              <w:t>na návsi obce</w:t>
            </w:r>
            <w:r w:rsidR="00DA120B">
              <w:rPr>
                <w:color w:val="auto"/>
              </w:rPr>
              <w:br/>
            </w:r>
            <w:r w:rsidR="002D2BE1" w:rsidRPr="00EA6386">
              <w:rPr>
                <w:color w:val="auto"/>
              </w:rPr>
              <w:t>(před č.p. 20)</w:t>
            </w:r>
            <w:r w:rsidR="00DA120B">
              <w:rPr>
                <w:color w:val="auto"/>
              </w:rPr>
              <w:br/>
            </w:r>
            <w:r w:rsidR="00F27DBD" w:rsidRPr="00F27DBD">
              <w:rPr>
                <w:color w:val="auto"/>
                <w:sz w:val="16"/>
                <w:szCs w:val="16"/>
              </w:rPr>
              <w:t xml:space="preserve">GPS </w:t>
            </w:r>
            <w:r w:rsidR="00DA120B" w:rsidRPr="00F27DBD">
              <w:rPr>
                <w:color w:val="auto"/>
                <w:sz w:val="16"/>
                <w:szCs w:val="16"/>
              </w:rPr>
              <w:t>49.</w:t>
            </w:r>
            <w:r w:rsidR="00C64292">
              <w:rPr>
                <w:color w:val="auto"/>
                <w:sz w:val="16"/>
                <w:szCs w:val="16"/>
              </w:rPr>
              <w:t>150726</w:t>
            </w:r>
            <w:r w:rsidR="00DA120B" w:rsidRPr="00F27DBD">
              <w:rPr>
                <w:color w:val="auto"/>
                <w:sz w:val="16"/>
                <w:szCs w:val="16"/>
              </w:rPr>
              <w:t>N, 17.</w:t>
            </w:r>
            <w:r w:rsidR="00C64292">
              <w:rPr>
                <w:color w:val="auto"/>
                <w:sz w:val="16"/>
                <w:szCs w:val="16"/>
              </w:rPr>
              <w:t>569271</w:t>
            </w:r>
            <w:r w:rsidR="00DA120B" w:rsidRPr="00F27DBD">
              <w:rPr>
                <w:color w:val="auto"/>
                <w:sz w:val="16"/>
                <w:szCs w:val="16"/>
              </w:rPr>
              <w:t>E</w:t>
            </w:r>
          </w:p>
        </w:tc>
        <w:tc>
          <w:tcPr>
            <w:tcW w:w="887" w:type="pct"/>
            <w:tcMar>
              <w:left w:w="0" w:type="dxa"/>
              <w:right w:w="0" w:type="dxa"/>
            </w:tcMar>
            <w:vAlign w:val="center"/>
          </w:tcPr>
          <w:p w14:paraId="32A92077" w14:textId="25A520CC" w:rsidR="002810EF" w:rsidRPr="00D0105C" w:rsidRDefault="002810EF" w:rsidP="002810EF">
            <w:pPr>
              <w:jc w:val="center"/>
            </w:pPr>
            <w:r>
              <w:t>celoroční</w:t>
            </w:r>
          </w:p>
        </w:tc>
      </w:tr>
      <w:tr w:rsidR="002D2BE1" w:rsidRPr="00D0105C" w14:paraId="566E6135" w14:textId="77777777" w:rsidTr="0030505C">
        <w:trPr>
          <w:trHeight w:val="1134"/>
          <w:jc w:val="center"/>
        </w:trPr>
        <w:tc>
          <w:tcPr>
            <w:tcW w:w="756" w:type="pct"/>
            <w:tcMar>
              <w:left w:w="0" w:type="dxa"/>
              <w:right w:w="0" w:type="dxa"/>
            </w:tcMar>
            <w:vAlign w:val="center"/>
          </w:tcPr>
          <w:p w14:paraId="06A1D6D4" w14:textId="1DE81D31" w:rsidR="007F5AC9" w:rsidRPr="00D0105C" w:rsidRDefault="007F5AC9" w:rsidP="007F5AC9">
            <w:pPr>
              <w:jc w:val="center"/>
            </w:pPr>
            <w:r>
              <w:t>uměl</w:t>
            </w:r>
            <w:r w:rsidR="00EA6386">
              <w:t>ý</w:t>
            </w:r>
          </w:p>
        </w:tc>
        <w:tc>
          <w:tcPr>
            <w:tcW w:w="1016" w:type="pct"/>
            <w:tcMar>
              <w:left w:w="0" w:type="dxa"/>
              <w:right w:w="0" w:type="dxa"/>
            </w:tcMar>
            <w:vAlign w:val="center"/>
          </w:tcPr>
          <w:p w14:paraId="09BB29AF" w14:textId="6DF1843B" w:rsidR="007F5AC9" w:rsidRPr="00D0105C" w:rsidRDefault="007F5AC9" w:rsidP="00AE14D7">
            <w:pPr>
              <w:jc w:val="center"/>
            </w:pPr>
            <w:r>
              <w:t>Požární nádrž</w:t>
            </w:r>
            <w:r w:rsidR="00DA120B">
              <w:br/>
            </w:r>
            <w:r w:rsidRPr="00EA6386">
              <w:rPr>
                <w:i/>
                <w:iCs/>
              </w:rPr>
              <w:t>Na konci</w:t>
            </w:r>
          </w:p>
        </w:tc>
        <w:tc>
          <w:tcPr>
            <w:tcW w:w="727" w:type="pct"/>
            <w:tcMar>
              <w:left w:w="0" w:type="dxa"/>
              <w:right w:w="0" w:type="dxa"/>
            </w:tcMar>
            <w:vAlign w:val="center"/>
          </w:tcPr>
          <w:p w14:paraId="6C3AC78F" w14:textId="204A652D" w:rsidR="007F5AC9" w:rsidRPr="00EA6386" w:rsidRDefault="001423BD" w:rsidP="007F5AC9">
            <w:pPr>
              <w:jc w:val="center"/>
              <w:rPr>
                <w:color w:val="auto"/>
              </w:rPr>
            </w:pPr>
            <w:r w:rsidRPr="00EA6386">
              <w:rPr>
                <w:color w:val="auto"/>
              </w:rPr>
              <w:t xml:space="preserve">40 </w:t>
            </w:r>
            <w:r w:rsidR="00F92A67" w:rsidRPr="00EA6386">
              <w:rPr>
                <w:color w:val="auto"/>
              </w:rPr>
              <w:t>m</w:t>
            </w:r>
            <w:r w:rsidR="00F92A67" w:rsidRPr="00EA6386">
              <w:rPr>
                <w:color w:val="auto"/>
                <w:vertAlign w:val="superscript"/>
              </w:rPr>
              <w:t>3</w:t>
            </w:r>
          </w:p>
        </w:tc>
        <w:tc>
          <w:tcPr>
            <w:tcW w:w="1614" w:type="pct"/>
            <w:tcMar>
              <w:left w:w="0" w:type="dxa"/>
              <w:right w:w="0" w:type="dxa"/>
            </w:tcMar>
            <w:vAlign w:val="center"/>
          </w:tcPr>
          <w:p w14:paraId="2606A081" w14:textId="61568F21" w:rsidR="007F5AC9" w:rsidRPr="00EA6386" w:rsidRDefault="00B42B24" w:rsidP="007F5AC9">
            <w:pPr>
              <w:jc w:val="center"/>
              <w:rPr>
                <w:color w:val="auto"/>
              </w:rPr>
            </w:pPr>
            <w:r w:rsidRPr="00EA6386">
              <w:rPr>
                <w:color w:val="auto"/>
              </w:rPr>
              <w:t xml:space="preserve">na silnici u sběrného dvora </w:t>
            </w:r>
            <w:r w:rsidR="002D2BE1" w:rsidRPr="00EA6386">
              <w:rPr>
                <w:color w:val="auto"/>
              </w:rPr>
              <w:t>(</w:t>
            </w:r>
            <w:r w:rsidR="00440C85">
              <w:rPr>
                <w:color w:val="auto"/>
              </w:rPr>
              <w:t>vedle</w:t>
            </w:r>
            <w:r w:rsidR="002D2BE1" w:rsidRPr="00EA6386">
              <w:rPr>
                <w:color w:val="auto"/>
              </w:rPr>
              <w:t xml:space="preserve"> č.p. 128)</w:t>
            </w:r>
            <w:r w:rsidR="00DA120B">
              <w:rPr>
                <w:color w:val="auto"/>
              </w:rPr>
              <w:br/>
            </w:r>
            <w:r w:rsidR="00F27DBD" w:rsidRPr="00F27DBD">
              <w:rPr>
                <w:color w:val="auto"/>
                <w:sz w:val="16"/>
                <w:szCs w:val="16"/>
              </w:rPr>
              <w:t xml:space="preserve">GPS </w:t>
            </w:r>
            <w:r w:rsidR="00DA120B" w:rsidRPr="00F27DBD">
              <w:rPr>
                <w:color w:val="auto"/>
                <w:sz w:val="16"/>
                <w:szCs w:val="16"/>
              </w:rPr>
              <w:t>49.</w:t>
            </w:r>
            <w:r w:rsidR="00C64292">
              <w:rPr>
                <w:color w:val="auto"/>
                <w:sz w:val="16"/>
                <w:szCs w:val="16"/>
              </w:rPr>
              <w:t>153723</w:t>
            </w:r>
            <w:r w:rsidR="00DA120B" w:rsidRPr="00F27DBD">
              <w:rPr>
                <w:color w:val="auto"/>
                <w:sz w:val="16"/>
                <w:szCs w:val="16"/>
              </w:rPr>
              <w:t>N, 17.</w:t>
            </w:r>
            <w:r w:rsidR="00C64292">
              <w:rPr>
                <w:color w:val="auto"/>
                <w:sz w:val="16"/>
                <w:szCs w:val="16"/>
              </w:rPr>
              <w:t>569003</w:t>
            </w:r>
            <w:r w:rsidR="00DA120B" w:rsidRPr="00F27DBD">
              <w:rPr>
                <w:color w:val="auto"/>
                <w:sz w:val="16"/>
                <w:szCs w:val="16"/>
              </w:rPr>
              <w:t>E</w:t>
            </w:r>
          </w:p>
        </w:tc>
        <w:tc>
          <w:tcPr>
            <w:tcW w:w="887" w:type="pct"/>
            <w:tcMar>
              <w:left w:w="0" w:type="dxa"/>
              <w:right w:w="0" w:type="dxa"/>
            </w:tcMar>
            <w:vAlign w:val="center"/>
          </w:tcPr>
          <w:p w14:paraId="67482989" w14:textId="4799E2E3" w:rsidR="007F5AC9" w:rsidRPr="00D0105C" w:rsidRDefault="007F5AC9" w:rsidP="007F5AC9">
            <w:pPr>
              <w:jc w:val="center"/>
            </w:pPr>
            <w:r>
              <w:t>celoroční</w:t>
            </w:r>
          </w:p>
        </w:tc>
      </w:tr>
      <w:tr w:rsidR="002D2BE1" w:rsidRPr="00D0105C" w14:paraId="62C92450" w14:textId="77777777" w:rsidTr="0030505C">
        <w:trPr>
          <w:trHeight w:val="1134"/>
          <w:jc w:val="center"/>
        </w:trPr>
        <w:tc>
          <w:tcPr>
            <w:tcW w:w="756" w:type="pct"/>
            <w:tcMar>
              <w:left w:w="0" w:type="dxa"/>
              <w:right w:w="0" w:type="dxa"/>
            </w:tcMar>
            <w:vAlign w:val="center"/>
          </w:tcPr>
          <w:p w14:paraId="6394126E" w14:textId="7FF324CD" w:rsidR="007F5AC9" w:rsidRPr="00D0105C" w:rsidRDefault="00EA6386" w:rsidP="007F5AC9">
            <w:pPr>
              <w:jc w:val="center"/>
            </w:pPr>
            <w:r>
              <w:t>umělý</w:t>
            </w:r>
          </w:p>
        </w:tc>
        <w:tc>
          <w:tcPr>
            <w:tcW w:w="1016" w:type="pct"/>
            <w:tcMar>
              <w:left w:w="0" w:type="dxa"/>
              <w:right w:w="0" w:type="dxa"/>
            </w:tcMar>
            <w:vAlign w:val="center"/>
          </w:tcPr>
          <w:p w14:paraId="4294008B" w14:textId="49196BBE" w:rsidR="007F5AC9" w:rsidRPr="00D0105C" w:rsidRDefault="007F5AC9" w:rsidP="00AE14D7">
            <w:pPr>
              <w:jc w:val="center"/>
            </w:pPr>
            <w:r>
              <w:t>Požární nádrž</w:t>
            </w:r>
            <w:r w:rsidR="00DA120B">
              <w:br/>
            </w:r>
            <w:r w:rsidRPr="00EA6386">
              <w:rPr>
                <w:i/>
                <w:iCs/>
              </w:rPr>
              <w:t>Pod vsí</w:t>
            </w:r>
          </w:p>
        </w:tc>
        <w:tc>
          <w:tcPr>
            <w:tcW w:w="727" w:type="pct"/>
            <w:tcMar>
              <w:left w:w="0" w:type="dxa"/>
              <w:right w:w="0" w:type="dxa"/>
            </w:tcMar>
            <w:vAlign w:val="center"/>
          </w:tcPr>
          <w:p w14:paraId="42E5B4A1" w14:textId="025AF184" w:rsidR="007F5AC9" w:rsidRPr="00EA6386" w:rsidRDefault="001423BD" w:rsidP="007F5AC9">
            <w:pPr>
              <w:jc w:val="center"/>
              <w:rPr>
                <w:color w:val="auto"/>
              </w:rPr>
            </w:pPr>
            <w:r w:rsidRPr="00EA6386">
              <w:rPr>
                <w:color w:val="auto"/>
              </w:rPr>
              <w:t>8</w:t>
            </w:r>
            <w:r w:rsidR="00C64292">
              <w:rPr>
                <w:color w:val="auto"/>
              </w:rPr>
              <w:t>0</w:t>
            </w:r>
            <w:r w:rsidRPr="00EA6386">
              <w:rPr>
                <w:color w:val="auto"/>
              </w:rPr>
              <w:t xml:space="preserve"> </w:t>
            </w:r>
            <w:r w:rsidR="00F92A67" w:rsidRPr="00EA6386">
              <w:rPr>
                <w:color w:val="auto"/>
              </w:rPr>
              <w:t>m</w:t>
            </w:r>
            <w:r w:rsidR="00F92A67" w:rsidRPr="00EA6386">
              <w:rPr>
                <w:color w:val="auto"/>
                <w:vertAlign w:val="superscript"/>
              </w:rPr>
              <w:t>3</w:t>
            </w:r>
          </w:p>
        </w:tc>
        <w:tc>
          <w:tcPr>
            <w:tcW w:w="1614" w:type="pct"/>
            <w:tcMar>
              <w:left w:w="0" w:type="dxa"/>
              <w:right w:w="0" w:type="dxa"/>
            </w:tcMar>
            <w:vAlign w:val="center"/>
          </w:tcPr>
          <w:p w14:paraId="014F600E" w14:textId="3CE1D5B1" w:rsidR="007F5AC9" w:rsidRPr="00EA6386" w:rsidRDefault="00B42B24" w:rsidP="007F5AC9">
            <w:pPr>
              <w:jc w:val="center"/>
              <w:rPr>
                <w:color w:val="auto"/>
              </w:rPr>
            </w:pPr>
            <w:r w:rsidRPr="00EA6386">
              <w:rPr>
                <w:color w:val="auto"/>
              </w:rPr>
              <w:t xml:space="preserve">ve dvoře </w:t>
            </w:r>
            <w:r w:rsidR="00440C85">
              <w:rPr>
                <w:color w:val="auto"/>
              </w:rPr>
              <w:t>domu</w:t>
            </w:r>
            <w:r w:rsidR="005D784C" w:rsidRPr="00EA6386">
              <w:rPr>
                <w:color w:val="auto"/>
              </w:rPr>
              <w:t xml:space="preserve"> č.p. 35</w:t>
            </w:r>
            <w:r w:rsidR="00DA120B">
              <w:rPr>
                <w:color w:val="auto"/>
              </w:rPr>
              <w:br/>
            </w:r>
            <w:r w:rsidR="00F27DBD" w:rsidRPr="00F27DBD">
              <w:rPr>
                <w:color w:val="auto"/>
                <w:sz w:val="16"/>
                <w:szCs w:val="16"/>
              </w:rPr>
              <w:t xml:space="preserve">GPS </w:t>
            </w:r>
            <w:r w:rsidR="00DA120B" w:rsidRPr="00F27DBD">
              <w:rPr>
                <w:color w:val="auto"/>
                <w:sz w:val="16"/>
                <w:szCs w:val="16"/>
              </w:rPr>
              <w:t>49.</w:t>
            </w:r>
            <w:r w:rsidR="00C64292">
              <w:rPr>
                <w:color w:val="auto"/>
                <w:sz w:val="16"/>
                <w:szCs w:val="16"/>
              </w:rPr>
              <w:t>148959</w:t>
            </w:r>
            <w:r w:rsidR="00DA120B" w:rsidRPr="00F27DBD">
              <w:rPr>
                <w:color w:val="auto"/>
                <w:sz w:val="16"/>
                <w:szCs w:val="16"/>
              </w:rPr>
              <w:t>N, 17.</w:t>
            </w:r>
            <w:r w:rsidR="00C64292">
              <w:rPr>
                <w:color w:val="auto"/>
                <w:sz w:val="16"/>
                <w:szCs w:val="16"/>
              </w:rPr>
              <w:t>572191</w:t>
            </w:r>
            <w:r w:rsidR="00DA120B" w:rsidRPr="00F27DBD">
              <w:rPr>
                <w:color w:val="auto"/>
                <w:sz w:val="16"/>
                <w:szCs w:val="16"/>
              </w:rPr>
              <w:t>E</w:t>
            </w:r>
          </w:p>
        </w:tc>
        <w:tc>
          <w:tcPr>
            <w:tcW w:w="887" w:type="pct"/>
            <w:tcMar>
              <w:left w:w="0" w:type="dxa"/>
              <w:right w:w="0" w:type="dxa"/>
            </w:tcMar>
            <w:vAlign w:val="center"/>
          </w:tcPr>
          <w:p w14:paraId="5D24AB36" w14:textId="1C32F530" w:rsidR="007F5AC9" w:rsidRPr="00D0105C" w:rsidRDefault="007F5AC9" w:rsidP="007F5AC9">
            <w:pPr>
              <w:jc w:val="center"/>
            </w:pPr>
            <w:r>
              <w:t>celoroční</w:t>
            </w:r>
          </w:p>
        </w:tc>
      </w:tr>
      <w:tr w:rsidR="002D2BE1" w:rsidRPr="00D0105C" w14:paraId="2536994A" w14:textId="77777777" w:rsidTr="0030505C">
        <w:trPr>
          <w:trHeight w:val="1134"/>
          <w:jc w:val="center"/>
        </w:trPr>
        <w:tc>
          <w:tcPr>
            <w:tcW w:w="756" w:type="pct"/>
            <w:tcMar>
              <w:left w:w="0" w:type="dxa"/>
              <w:right w:w="0" w:type="dxa"/>
            </w:tcMar>
            <w:vAlign w:val="center"/>
          </w:tcPr>
          <w:p w14:paraId="5982F35E" w14:textId="48AED338" w:rsidR="007F5AC9" w:rsidRPr="00D0105C" w:rsidRDefault="00EA6386" w:rsidP="007F5AC9">
            <w:pPr>
              <w:jc w:val="center"/>
            </w:pPr>
            <w:r>
              <w:t>umělý</w:t>
            </w:r>
          </w:p>
        </w:tc>
        <w:tc>
          <w:tcPr>
            <w:tcW w:w="1016" w:type="pct"/>
            <w:tcMar>
              <w:left w:w="0" w:type="dxa"/>
              <w:right w:w="0" w:type="dxa"/>
            </w:tcMar>
            <w:vAlign w:val="center"/>
          </w:tcPr>
          <w:p w14:paraId="0FBF42FB" w14:textId="1A730FE6" w:rsidR="007F5AC9" w:rsidRPr="00D0105C" w:rsidRDefault="007F5AC9" w:rsidP="00AE14D7">
            <w:pPr>
              <w:jc w:val="center"/>
            </w:pPr>
            <w:r>
              <w:t>Požární nádrž</w:t>
            </w:r>
            <w:r w:rsidR="00DA120B">
              <w:br/>
            </w:r>
            <w:r w:rsidRPr="00EA6386">
              <w:rPr>
                <w:i/>
                <w:iCs/>
              </w:rPr>
              <w:t>Statek</w:t>
            </w:r>
          </w:p>
        </w:tc>
        <w:tc>
          <w:tcPr>
            <w:tcW w:w="727" w:type="pct"/>
            <w:tcMar>
              <w:left w:w="0" w:type="dxa"/>
              <w:right w:w="0" w:type="dxa"/>
            </w:tcMar>
            <w:vAlign w:val="center"/>
          </w:tcPr>
          <w:p w14:paraId="377944E4" w14:textId="62125FC4" w:rsidR="007F5AC9" w:rsidRPr="00EA6386" w:rsidRDefault="00C64292" w:rsidP="007F5AC9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10</w:t>
            </w:r>
            <w:r w:rsidR="001423BD" w:rsidRPr="00EA6386">
              <w:rPr>
                <w:color w:val="auto"/>
              </w:rPr>
              <w:t xml:space="preserve"> </w:t>
            </w:r>
            <w:r w:rsidR="00F92A67" w:rsidRPr="00EA6386">
              <w:rPr>
                <w:color w:val="auto"/>
              </w:rPr>
              <w:t>m</w:t>
            </w:r>
            <w:r w:rsidR="00F92A67" w:rsidRPr="00EA6386">
              <w:rPr>
                <w:color w:val="auto"/>
                <w:vertAlign w:val="superscript"/>
              </w:rPr>
              <w:t>3</w:t>
            </w:r>
          </w:p>
        </w:tc>
        <w:tc>
          <w:tcPr>
            <w:tcW w:w="1614" w:type="pct"/>
            <w:tcMar>
              <w:left w:w="0" w:type="dxa"/>
              <w:right w:w="0" w:type="dxa"/>
            </w:tcMar>
            <w:vAlign w:val="center"/>
          </w:tcPr>
          <w:p w14:paraId="4254B106" w14:textId="09E3C721" w:rsidR="007F5AC9" w:rsidRPr="00EA6386" w:rsidRDefault="007F5AC9" w:rsidP="007F5AC9">
            <w:pPr>
              <w:jc w:val="center"/>
              <w:rPr>
                <w:color w:val="auto"/>
              </w:rPr>
            </w:pPr>
            <w:r w:rsidRPr="00EA6386">
              <w:rPr>
                <w:color w:val="auto"/>
              </w:rPr>
              <w:t>v areálu zem</w:t>
            </w:r>
            <w:r w:rsidR="001472D8">
              <w:rPr>
                <w:color w:val="auto"/>
              </w:rPr>
              <w:t>ědělského</w:t>
            </w:r>
            <w:r w:rsidRPr="00EA6386">
              <w:rPr>
                <w:color w:val="auto"/>
              </w:rPr>
              <w:t xml:space="preserve"> </w:t>
            </w:r>
            <w:r w:rsidR="001472D8">
              <w:rPr>
                <w:color w:val="auto"/>
              </w:rPr>
              <w:t>d</w:t>
            </w:r>
            <w:r w:rsidRPr="00EA6386">
              <w:rPr>
                <w:color w:val="auto"/>
              </w:rPr>
              <w:t>ružstva</w:t>
            </w:r>
            <w:r w:rsidR="00DA120B">
              <w:rPr>
                <w:color w:val="auto"/>
              </w:rPr>
              <w:br/>
            </w:r>
            <w:r w:rsidR="00F27DBD" w:rsidRPr="00F27DBD">
              <w:rPr>
                <w:color w:val="auto"/>
                <w:sz w:val="16"/>
                <w:szCs w:val="16"/>
              </w:rPr>
              <w:t xml:space="preserve">GPS </w:t>
            </w:r>
            <w:r w:rsidR="00DA120B" w:rsidRPr="00F27DBD">
              <w:rPr>
                <w:color w:val="auto"/>
                <w:sz w:val="16"/>
                <w:szCs w:val="16"/>
              </w:rPr>
              <w:t>49.</w:t>
            </w:r>
            <w:r w:rsidR="00C64292">
              <w:rPr>
                <w:color w:val="auto"/>
                <w:sz w:val="16"/>
                <w:szCs w:val="16"/>
              </w:rPr>
              <w:t>148286</w:t>
            </w:r>
            <w:r w:rsidR="00DA120B" w:rsidRPr="00F27DBD">
              <w:rPr>
                <w:color w:val="auto"/>
                <w:sz w:val="16"/>
                <w:szCs w:val="16"/>
              </w:rPr>
              <w:t>N, 17.</w:t>
            </w:r>
            <w:r w:rsidR="00C64292">
              <w:rPr>
                <w:color w:val="auto"/>
                <w:sz w:val="16"/>
                <w:szCs w:val="16"/>
              </w:rPr>
              <w:t>563242</w:t>
            </w:r>
            <w:r w:rsidR="00DA120B" w:rsidRPr="00F27DBD">
              <w:rPr>
                <w:color w:val="auto"/>
                <w:sz w:val="16"/>
                <w:szCs w:val="16"/>
              </w:rPr>
              <w:t>E</w:t>
            </w:r>
          </w:p>
        </w:tc>
        <w:tc>
          <w:tcPr>
            <w:tcW w:w="887" w:type="pct"/>
            <w:tcMar>
              <w:left w:w="0" w:type="dxa"/>
              <w:right w:w="0" w:type="dxa"/>
            </w:tcMar>
            <w:vAlign w:val="center"/>
          </w:tcPr>
          <w:p w14:paraId="461816FC" w14:textId="15236052" w:rsidR="007F5AC9" w:rsidRPr="00D0105C" w:rsidRDefault="007F5AC9" w:rsidP="007F5AC9">
            <w:pPr>
              <w:jc w:val="center"/>
            </w:pPr>
            <w:r>
              <w:t>celoroční</w:t>
            </w:r>
          </w:p>
        </w:tc>
      </w:tr>
      <w:tr w:rsidR="002D2BE1" w:rsidRPr="00D0105C" w14:paraId="5492A096" w14:textId="77777777" w:rsidTr="0030505C">
        <w:trPr>
          <w:trHeight w:val="1134"/>
          <w:jc w:val="center"/>
        </w:trPr>
        <w:tc>
          <w:tcPr>
            <w:tcW w:w="756" w:type="pct"/>
            <w:tcMar>
              <w:left w:w="0" w:type="dxa"/>
              <w:right w:w="0" w:type="dxa"/>
            </w:tcMar>
            <w:vAlign w:val="center"/>
          </w:tcPr>
          <w:p w14:paraId="3AA37A42" w14:textId="2BF28C41" w:rsidR="007F5AC9" w:rsidRPr="00D0105C" w:rsidRDefault="00EA6386" w:rsidP="007F5AC9">
            <w:pPr>
              <w:jc w:val="center"/>
            </w:pPr>
            <w:r>
              <w:t>umělý</w:t>
            </w:r>
          </w:p>
        </w:tc>
        <w:tc>
          <w:tcPr>
            <w:tcW w:w="1016" w:type="pct"/>
            <w:tcMar>
              <w:left w:w="0" w:type="dxa"/>
              <w:right w:w="0" w:type="dxa"/>
            </w:tcMar>
            <w:vAlign w:val="center"/>
          </w:tcPr>
          <w:p w14:paraId="2C960FAB" w14:textId="033FEDA0" w:rsidR="007F5AC9" w:rsidRPr="00D0105C" w:rsidRDefault="00AE14D7" w:rsidP="00AE14D7">
            <w:pPr>
              <w:jc w:val="center"/>
            </w:pPr>
            <w:r>
              <w:t>h</w:t>
            </w:r>
            <w:r w:rsidR="007F5AC9">
              <w:t>ydrantová síť</w:t>
            </w:r>
          </w:p>
        </w:tc>
        <w:tc>
          <w:tcPr>
            <w:tcW w:w="727" w:type="pct"/>
            <w:tcMar>
              <w:left w:w="0" w:type="dxa"/>
              <w:right w:w="0" w:type="dxa"/>
            </w:tcMar>
            <w:vAlign w:val="center"/>
          </w:tcPr>
          <w:p w14:paraId="13E3D6DC" w14:textId="0D4F4EC7" w:rsidR="007F5AC9" w:rsidRPr="00EA6386" w:rsidRDefault="001423BD" w:rsidP="007F5AC9">
            <w:pPr>
              <w:jc w:val="center"/>
              <w:rPr>
                <w:color w:val="auto"/>
              </w:rPr>
            </w:pPr>
            <w:r w:rsidRPr="00EA6386">
              <w:rPr>
                <w:color w:val="auto"/>
              </w:rPr>
              <w:t>-</w:t>
            </w:r>
          </w:p>
        </w:tc>
        <w:tc>
          <w:tcPr>
            <w:tcW w:w="1614" w:type="pct"/>
            <w:tcMar>
              <w:left w:w="0" w:type="dxa"/>
              <w:right w:w="0" w:type="dxa"/>
            </w:tcMar>
            <w:vAlign w:val="center"/>
          </w:tcPr>
          <w:p w14:paraId="26B67131" w14:textId="08A0DDE6" w:rsidR="007F5AC9" w:rsidRPr="00EA6386" w:rsidRDefault="007F5AC9" w:rsidP="007F5AC9">
            <w:pPr>
              <w:jc w:val="center"/>
              <w:rPr>
                <w:color w:val="auto"/>
              </w:rPr>
            </w:pPr>
            <w:r w:rsidRPr="00EA6386">
              <w:rPr>
                <w:color w:val="auto"/>
              </w:rPr>
              <w:t>celá obec</w:t>
            </w:r>
          </w:p>
        </w:tc>
        <w:tc>
          <w:tcPr>
            <w:tcW w:w="887" w:type="pct"/>
            <w:tcMar>
              <w:left w:w="0" w:type="dxa"/>
              <w:right w:w="0" w:type="dxa"/>
            </w:tcMar>
            <w:vAlign w:val="center"/>
          </w:tcPr>
          <w:p w14:paraId="40213247" w14:textId="1D05F2F5" w:rsidR="007F5AC9" w:rsidRPr="00D0105C" w:rsidRDefault="007F5AC9" w:rsidP="007F5AC9">
            <w:pPr>
              <w:jc w:val="center"/>
            </w:pPr>
            <w:r>
              <w:t>celoroční</w:t>
            </w:r>
          </w:p>
        </w:tc>
      </w:tr>
    </w:tbl>
    <w:p w14:paraId="7FEEB7E2" w14:textId="259BF818" w:rsidR="000F1A4F" w:rsidRDefault="000F1A4F" w:rsidP="000F1A4F">
      <w:pPr>
        <w:spacing w:after="221" w:line="256" w:lineRule="auto"/>
        <w:ind w:left="0" w:right="362" w:firstLine="0"/>
        <w:jc w:val="left"/>
        <w:rPr>
          <w:b/>
          <w:color w:val="auto"/>
          <w:u w:val="single" w:color="000000"/>
        </w:rPr>
      </w:pPr>
    </w:p>
    <w:p w14:paraId="6B8976C6" w14:textId="07918BCC" w:rsidR="00AE14D7" w:rsidRDefault="00AE14D7" w:rsidP="00AE14D7">
      <w:pPr>
        <w:tabs>
          <w:tab w:val="left" w:pos="1245"/>
        </w:tabs>
        <w:spacing w:after="221" w:line="256" w:lineRule="auto"/>
        <w:ind w:left="0" w:right="362" w:firstLine="0"/>
        <w:jc w:val="left"/>
        <w:rPr>
          <w:bCs/>
          <w:color w:val="auto"/>
        </w:rPr>
      </w:pPr>
      <w:r>
        <w:rPr>
          <w:bCs/>
          <w:color w:val="auto"/>
        </w:rPr>
        <w:t>Všechny výše zmíněné zdroje vody pro hašení požárů se nacházejí v těsné blízkosti zpevněných</w:t>
      </w:r>
      <w:r w:rsidR="001E4204">
        <w:rPr>
          <w:bCs/>
          <w:color w:val="auto"/>
        </w:rPr>
        <w:t xml:space="preserve"> asfaltových</w:t>
      </w:r>
      <w:r>
        <w:rPr>
          <w:bCs/>
          <w:color w:val="auto"/>
        </w:rPr>
        <w:t xml:space="preserve"> komunikací uzpůsobených pro </w:t>
      </w:r>
      <w:r w:rsidR="001E4204">
        <w:rPr>
          <w:bCs/>
          <w:color w:val="auto"/>
        </w:rPr>
        <w:t>vjezd</w:t>
      </w:r>
      <w:r>
        <w:rPr>
          <w:bCs/>
          <w:color w:val="auto"/>
        </w:rPr>
        <w:t xml:space="preserve"> hasičských vozidel.</w:t>
      </w:r>
    </w:p>
    <w:p w14:paraId="6C0D1706" w14:textId="77777777" w:rsidR="00AE14D7" w:rsidRDefault="00AE14D7" w:rsidP="00AE14D7">
      <w:pPr>
        <w:tabs>
          <w:tab w:val="left" w:pos="1245"/>
        </w:tabs>
        <w:spacing w:after="221" w:line="256" w:lineRule="auto"/>
        <w:ind w:left="0" w:right="362" w:firstLine="0"/>
        <w:jc w:val="left"/>
        <w:rPr>
          <w:b/>
          <w:color w:val="auto"/>
          <w:u w:val="single" w:color="000000"/>
        </w:rPr>
      </w:pPr>
    </w:p>
    <w:p w14:paraId="773C6C88" w14:textId="77777777" w:rsidR="00DF2AD3" w:rsidRDefault="00DF2AD3" w:rsidP="00994EA4">
      <w:pPr>
        <w:spacing w:after="221" w:line="256" w:lineRule="auto"/>
        <w:ind w:left="249" w:right="362"/>
        <w:jc w:val="center"/>
        <w:rPr>
          <w:b/>
          <w:color w:val="auto"/>
          <w:u w:val="single" w:color="000000"/>
        </w:rPr>
      </w:pPr>
    </w:p>
    <w:p w14:paraId="3CB756CB" w14:textId="51549806" w:rsidR="002810EF" w:rsidRPr="00EA6386" w:rsidRDefault="002810EF" w:rsidP="003D61D4">
      <w:pPr>
        <w:pStyle w:val="Odstavecseseznamem"/>
        <w:numPr>
          <w:ilvl w:val="0"/>
          <w:numId w:val="15"/>
        </w:numPr>
        <w:spacing w:after="0" w:line="256" w:lineRule="auto"/>
        <w:ind w:right="61"/>
        <w:jc w:val="center"/>
        <w:rPr>
          <w:b/>
          <w:color w:val="auto"/>
          <w:u w:val="single" w:color="000000"/>
        </w:rPr>
      </w:pPr>
      <w:r w:rsidRPr="00EA6386">
        <w:rPr>
          <w:b/>
          <w:color w:val="auto"/>
          <w:u w:val="single" w:color="000000"/>
        </w:rPr>
        <w:t>Přehled zdrojů vody určených pro hašení požárů stanovených nad rámec nařízení kraje</w:t>
      </w:r>
    </w:p>
    <w:p w14:paraId="2029480C" w14:textId="77777777" w:rsidR="00EA6386" w:rsidRDefault="00EA6386" w:rsidP="00EA6386">
      <w:pPr>
        <w:tabs>
          <w:tab w:val="left" w:pos="1245"/>
        </w:tabs>
        <w:spacing w:after="221" w:line="256" w:lineRule="auto"/>
        <w:ind w:left="0" w:right="362" w:firstLine="0"/>
        <w:jc w:val="left"/>
        <w:rPr>
          <w:bCs/>
          <w:color w:val="FF0000"/>
        </w:rPr>
      </w:pPr>
    </w:p>
    <w:p w14:paraId="49701B68" w14:textId="370A1975" w:rsidR="00EA6386" w:rsidRPr="00EA6386" w:rsidRDefault="00EA6386" w:rsidP="00EA6386">
      <w:pPr>
        <w:tabs>
          <w:tab w:val="left" w:pos="1245"/>
        </w:tabs>
        <w:spacing w:after="221" w:line="256" w:lineRule="auto"/>
        <w:ind w:left="0" w:right="362" w:firstLine="0"/>
        <w:jc w:val="left"/>
        <w:rPr>
          <w:bCs/>
          <w:color w:val="auto"/>
        </w:rPr>
        <w:sectPr w:rsidR="00EA6386" w:rsidRPr="00EA6386" w:rsidSect="00421AF8">
          <w:pgSz w:w="11906" w:h="16838"/>
          <w:pgMar w:top="1440" w:right="1416" w:bottom="1440" w:left="1417" w:header="708" w:footer="708" w:gutter="0"/>
          <w:cols w:space="708"/>
          <w:docGrid w:linePitch="299"/>
        </w:sectPr>
      </w:pPr>
      <w:r w:rsidRPr="00EA6386">
        <w:rPr>
          <w:bCs/>
          <w:color w:val="auto"/>
        </w:rPr>
        <w:t>Obec Komárov nemá stanoveny zdroje vody určené pro hašení požárů nad rámec nařízení kraje č. 6/2012.</w:t>
      </w:r>
    </w:p>
    <w:p w14:paraId="69D16845" w14:textId="2E2A8F72" w:rsidR="0067101C" w:rsidRPr="00E470CA" w:rsidRDefault="00C64292" w:rsidP="003D61D4">
      <w:pPr>
        <w:pStyle w:val="Odstavecseseznamem"/>
        <w:numPr>
          <w:ilvl w:val="0"/>
          <w:numId w:val="15"/>
        </w:numPr>
        <w:tabs>
          <w:tab w:val="left" w:pos="1245"/>
        </w:tabs>
        <w:spacing w:after="221" w:line="256" w:lineRule="auto"/>
        <w:ind w:right="362"/>
        <w:jc w:val="center"/>
        <w:rPr>
          <w:b/>
          <w:color w:val="auto"/>
          <w:u w:val="single" w:color="000000"/>
        </w:rPr>
      </w:pPr>
      <w:r w:rsidRPr="00C64292">
        <w:rPr>
          <w:b/>
          <w:noProof/>
          <w:color w:val="auto"/>
        </w:rPr>
        <w:lastRenderedPageBreak/>
        <w:drawing>
          <wp:anchor distT="0" distB="0" distL="114300" distR="114300" simplePos="0" relativeHeight="251658240" behindDoc="0" locked="0" layoutInCell="1" allowOverlap="1" wp14:anchorId="7F5FF8BA" wp14:editId="78B5A1CE">
            <wp:simplePos x="0" y="0"/>
            <wp:positionH relativeFrom="margin">
              <wp:align>center</wp:align>
            </wp:positionH>
            <wp:positionV relativeFrom="paragraph">
              <wp:posOffset>209550</wp:posOffset>
            </wp:positionV>
            <wp:extent cx="8861425" cy="63119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1425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70CA" w:rsidRPr="00E470CA">
        <w:rPr>
          <w:b/>
          <w:color w:val="auto"/>
          <w:u w:val="single" w:color="000000"/>
        </w:rPr>
        <w:t>Plánek obce s vyznačením zdrojů vody pro hašení požárů, čerpacích stanovišť a směru příjezdu k nim</w:t>
      </w:r>
    </w:p>
    <w:p w14:paraId="38D089AD" w14:textId="523DF69C" w:rsidR="00994EA4" w:rsidRPr="000C7D81" w:rsidRDefault="005F4E5C" w:rsidP="00BF5527">
      <w:pPr>
        <w:spacing w:after="0" w:line="259" w:lineRule="auto"/>
        <w:ind w:left="0" w:right="61" w:firstLine="0"/>
        <w:jc w:val="center"/>
        <w:rPr>
          <w:color w:val="auto"/>
        </w:rPr>
        <w:sectPr w:rsidR="00994EA4" w:rsidRPr="000C7D81" w:rsidSect="00C64292">
          <w:pgSz w:w="16838" w:h="11906" w:orient="landscape"/>
          <w:pgMar w:top="720" w:right="720" w:bottom="720" w:left="720" w:header="113" w:footer="567" w:gutter="0"/>
          <w:cols w:space="708"/>
          <w:docGrid w:linePitch="299"/>
        </w:sectPr>
      </w:pPr>
      <w:r w:rsidRPr="000C7D81">
        <w:rPr>
          <w:b/>
          <w:color w:val="auto"/>
        </w:rPr>
        <w:t xml:space="preserve">   </w:t>
      </w:r>
    </w:p>
    <w:p w14:paraId="333E955B" w14:textId="700AFD1C" w:rsidR="00994EA4" w:rsidRPr="000C7D81" w:rsidRDefault="00994EA4" w:rsidP="00593060">
      <w:pPr>
        <w:spacing w:after="160" w:line="259" w:lineRule="auto"/>
        <w:ind w:left="0" w:right="0" w:firstLine="0"/>
        <w:jc w:val="left"/>
        <w:rPr>
          <w:b/>
          <w:color w:val="auto"/>
          <w:sz w:val="24"/>
          <w:szCs w:val="24"/>
        </w:rPr>
      </w:pPr>
      <w:r w:rsidRPr="000C7D81">
        <w:rPr>
          <w:b/>
          <w:color w:val="auto"/>
          <w:sz w:val="24"/>
          <w:szCs w:val="24"/>
        </w:rPr>
        <w:lastRenderedPageBreak/>
        <w:t xml:space="preserve">Příloha č. 4 k obecně závazné vyhlášce č. </w:t>
      </w:r>
      <w:r w:rsidR="00600AE3" w:rsidRPr="00600AE3">
        <w:rPr>
          <w:b/>
          <w:color w:val="auto"/>
          <w:sz w:val="24"/>
          <w:szCs w:val="24"/>
        </w:rPr>
        <w:t>2</w:t>
      </w:r>
      <w:r w:rsidRPr="00600AE3">
        <w:rPr>
          <w:b/>
          <w:color w:val="auto"/>
          <w:sz w:val="24"/>
          <w:szCs w:val="24"/>
        </w:rPr>
        <w:t>/20</w:t>
      </w:r>
      <w:r w:rsidRPr="000C7D81">
        <w:rPr>
          <w:b/>
          <w:color w:val="auto"/>
          <w:sz w:val="24"/>
          <w:szCs w:val="24"/>
        </w:rPr>
        <w:t>23, kterou se vydává požární řád</w:t>
      </w:r>
    </w:p>
    <w:p w14:paraId="7A686B98" w14:textId="7F2D9529" w:rsidR="00994EA4" w:rsidRDefault="00994EA4" w:rsidP="00994EA4">
      <w:pPr>
        <w:spacing w:after="160" w:line="259" w:lineRule="auto"/>
        <w:ind w:left="0" w:right="0" w:firstLine="0"/>
        <w:jc w:val="left"/>
        <w:rPr>
          <w:b/>
          <w:color w:val="auto"/>
        </w:rPr>
      </w:pPr>
    </w:p>
    <w:p w14:paraId="12C02F79" w14:textId="77777777" w:rsidR="00AE7C33" w:rsidRPr="000C7D81" w:rsidRDefault="00AE7C33" w:rsidP="00994EA4">
      <w:pPr>
        <w:spacing w:after="160" w:line="259" w:lineRule="auto"/>
        <w:ind w:left="0" w:right="0" w:firstLine="0"/>
        <w:jc w:val="left"/>
        <w:rPr>
          <w:b/>
          <w:color w:val="auto"/>
        </w:rPr>
      </w:pPr>
    </w:p>
    <w:p w14:paraId="36CDA17E" w14:textId="14C37CCB" w:rsidR="009E3ECF" w:rsidRPr="000C7D81" w:rsidRDefault="00994EA4" w:rsidP="00994EA4">
      <w:pPr>
        <w:spacing w:after="221" w:line="256" w:lineRule="auto"/>
        <w:ind w:left="249" w:right="362"/>
        <w:jc w:val="center"/>
        <w:rPr>
          <w:b/>
          <w:color w:val="auto"/>
          <w:u w:val="single" w:color="000000"/>
        </w:rPr>
      </w:pPr>
      <w:r w:rsidRPr="000C7D81">
        <w:rPr>
          <w:b/>
          <w:color w:val="auto"/>
          <w:u w:val="single" w:color="000000"/>
        </w:rPr>
        <w:t>Seznam dalších důležitých telefonních čísel</w:t>
      </w:r>
    </w:p>
    <w:p w14:paraId="6C5657B0" w14:textId="77777777" w:rsidR="00BF5527" w:rsidRPr="000C7D81" w:rsidRDefault="00BF5527" w:rsidP="00994EA4">
      <w:pPr>
        <w:spacing w:after="221" w:line="256" w:lineRule="auto"/>
        <w:ind w:left="249" w:right="362"/>
        <w:jc w:val="center"/>
        <w:rPr>
          <w:b/>
          <w:color w:val="auto"/>
          <w:u w:val="single" w:color="000000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6"/>
        <w:gridCol w:w="2552"/>
      </w:tblGrid>
      <w:tr w:rsidR="000C7D81" w:rsidRPr="000C7D81" w14:paraId="57E29BAD" w14:textId="77777777" w:rsidTr="0030505C">
        <w:trPr>
          <w:trHeight w:val="346"/>
        </w:trPr>
        <w:tc>
          <w:tcPr>
            <w:tcW w:w="6336" w:type="dxa"/>
            <w:tcMar>
              <w:left w:w="113" w:type="dxa"/>
              <w:right w:w="113" w:type="dxa"/>
            </w:tcMar>
            <w:vAlign w:val="center"/>
          </w:tcPr>
          <w:p w14:paraId="009C4EE3" w14:textId="77777777" w:rsidR="00994EA4" w:rsidRPr="000C7D81" w:rsidRDefault="00994EA4" w:rsidP="00994EA4">
            <w:pPr>
              <w:ind w:right="-108"/>
              <w:jc w:val="left"/>
              <w:rPr>
                <w:color w:val="auto"/>
              </w:rPr>
            </w:pPr>
            <w:r w:rsidRPr="000C7D81">
              <w:rPr>
                <w:color w:val="auto"/>
              </w:rPr>
              <w:t xml:space="preserve">Linka integrovaného záchranného systému </w:t>
            </w:r>
          </w:p>
        </w:tc>
        <w:tc>
          <w:tcPr>
            <w:tcW w:w="2552" w:type="dxa"/>
            <w:tcMar>
              <w:left w:w="113" w:type="dxa"/>
              <w:right w:w="113" w:type="dxa"/>
            </w:tcMar>
            <w:vAlign w:val="center"/>
          </w:tcPr>
          <w:p w14:paraId="7C6C0AAD" w14:textId="77777777" w:rsidR="00994EA4" w:rsidRPr="000C7D81" w:rsidRDefault="00994EA4" w:rsidP="00994EA4">
            <w:pPr>
              <w:ind w:right="-108"/>
              <w:jc w:val="center"/>
              <w:rPr>
                <w:color w:val="auto"/>
              </w:rPr>
            </w:pPr>
            <w:r w:rsidRPr="000C7D81">
              <w:rPr>
                <w:color w:val="auto"/>
              </w:rPr>
              <w:t>112</w:t>
            </w:r>
          </w:p>
        </w:tc>
      </w:tr>
      <w:tr w:rsidR="000C7D81" w:rsidRPr="000C7D81" w14:paraId="4D9D6576" w14:textId="77777777" w:rsidTr="0030505C">
        <w:trPr>
          <w:trHeight w:val="346"/>
        </w:trPr>
        <w:tc>
          <w:tcPr>
            <w:tcW w:w="6336" w:type="dxa"/>
            <w:tcMar>
              <w:left w:w="113" w:type="dxa"/>
              <w:right w:w="113" w:type="dxa"/>
            </w:tcMar>
            <w:vAlign w:val="center"/>
          </w:tcPr>
          <w:p w14:paraId="2B609998" w14:textId="0B120A34" w:rsidR="00994EA4" w:rsidRPr="000C7D81" w:rsidRDefault="00994EA4" w:rsidP="00994EA4">
            <w:pPr>
              <w:ind w:right="-108"/>
              <w:jc w:val="left"/>
              <w:rPr>
                <w:color w:val="auto"/>
              </w:rPr>
            </w:pPr>
            <w:r w:rsidRPr="000C7D81">
              <w:rPr>
                <w:color w:val="auto"/>
              </w:rPr>
              <w:t>Hasičský záchranný sbor Zlínského kraje – operační středisko</w:t>
            </w:r>
          </w:p>
        </w:tc>
        <w:tc>
          <w:tcPr>
            <w:tcW w:w="2552" w:type="dxa"/>
            <w:tcMar>
              <w:left w:w="113" w:type="dxa"/>
              <w:right w:w="113" w:type="dxa"/>
            </w:tcMar>
            <w:vAlign w:val="center"/>
          </w:tcPr>
          <w:p w14:paraId="467D3D17" w14:textId="77777777" w:rsidR="00994EA4" w:rsidRPr="000C7D81" w:rsidRDefault="00994EA4" w:rsidP="00994EA4">
            <w:pPr>
              <w:ind w:right="-108"/>
              <w:jc w:val="center"/>
              <w:rPr>
                <w:color w:val="auto"/>
              </w:rPr>
            </w:pPr>
            <w:r w:rsidRPr="000C7D81">
              <w:rPr>
                <w:color w:val="auto"/>
              </w:rPr>
              <w:t>150</w:t>
            </w:r>
          </w:p>
        </w:tc>
      </w:tr>
      <w:tr w:rsidR="000C7D81" w:rsidRPr="000C7D81" w14:paraId="505109AF" w14:textId="77777777" w:rsidTr="0030505C">
        <w:trPr>
          <w:trHeight w:val="346"/>
        </w:trPr>
        <w:tc>
          <w:tcPr>
            <w:tcW w:w="6336" w:type="dxa"/>
            <w:tcMar>
              <w:left w:w="113" w:type="dxa"/>
              <w:right w:w="113" w:type="dxa"/>
            </w:tcMar>
            <w:vAlign w:val="center"/>
          </w:tcPr>
          <w:p w14:paraId="7A869E17" w14:textId="77777777" w:rsidR="00994EA4" w:rsidRPr="000C7D81" w:rsidRDefault="00994EA4" w:rsidP="00994EA4">
            <w:pPr>
              <w:ind w:right="-108"/>
              <w:jc w:val="left"/>
              <w:rPr>
                <w:color w:val="auto"/>
              </w:rPr>
            </w:pPr>
            <w:r w:rsidRPr="000C7D81">
              <w:rPr>
                <w:color w:val="auto"/>
              </w:rPr>
              <w:t>Policie ČR</w:t>
            </w:r>
          </w:p>
        </w:tc>
        <w:tc>
          <w:tcPr>
            <w:tcW w:w="2552" w:type="dxa"/>
            <w:tcMar>
              <w:left w:w="113" w:type="dxa"/>
              <w:right w:w="113" w:type="dxa"/>
            </w:tcMar>
            <w:vAlign w:val="center"/>
          </w:tcPr>
          <w:p w14:paraId="57576F2E" w14:textId="77777777" w:rsidR="00994EA4" w:rsidRPr="000C7D81" w:rsidRDefault="00994EA4" w:rsidP="00994EA4">
            <w:pPr>
              <w:ind w:right="-108"/>
              <w:jc w:val="center"/>
              <w:rPr>
                <w:color w:val="auto"/>
              </w:rPr>
            </w:pPr>
            <w:r w:rsidRPr="000C7D81">
              <w:rPr>
                <w:color w:val="auto"/>
              </w:rPr>
              <w:t>158</w:t>
            </w:r>
          </w:p>
        </w:tc>
      </w:tr>
      <w:tr w:rsidR="000C7D81" w:rsidRPr="000C7D81" w14:paraId="4A314F83" w14:textId="77777777" w:rsidTr="0030505C">
        <w:trPr>
          <w:trHeight w:val="346"/>
        </w:trPr>
        <w:tc>
          <w:tcPr>
            <w:tcW w:w="6336" w:type="dxa"/>
            <w:tcMar>
              <w:left w:w="113" w:type="dxa"/>
              <w:right w:w="113" w:type="dxa"/>
            </w:tcMar>
            <w:vAlign w:val="center"/>
          </w:tcPr>
          <w:p w14:paraId="5DC1FF0F" w14:textId="56701619" w:rsidR="00994EA4" w:rsidRPr="000C7D81" w:rsidRDefault="00994EA4" w:rsidP="00994EA4">
            <w:pPr>
              <w:ind w:right="-108"/>
              <w:jc w:val="left"/>
              <w:rPr>
                <w:color w:val="auto"/>
              </w:rPr>
            </w:pPr>
            <w:r w:rsidRPr="000C7D81">
              <w:rPr>
                <w:color w:val="auto"/>
              </w:rPr>
              <w:t>Zdravotn</w:t>
            </w:r>
            <w:r w:rsidR="00F64D25">
              <w:rPr>
                <w:color w:val="auto"/>
              </w:rPr>
              <w:t>ická</w:t>
            </w:r>
            <w:r w:rsidRPr="000C7D81">
              <w:rPr>
                <w:color w:val="auto"/>
              </w:rPr>
              <w:t xml:space="preserve"> záchranná služba</w:t>
            </w:r>
          </w:p>
        </w:tc>
        <w:tc>
          <w:tcPr>
            <w:tcW w:w="2552" w:type="dxa"/>
            <w:tcMar>
              <w:left w:w="113" w:type="dxa"/>
              <w:right w:w="113" w:type="dxa"/>
            </w:tcMar>
            <w:vAlign w:val="center"/>
          </w:tcPr>
          <w:p w14:paraId="48BB0811" w14:textId="77777777" w:rsidR="00994EA4" w:rsidRPr="000C7D81" w:rsidRDefault="00994EA4" w:rsidP="00994EA4">
            <w:pPr>
              <w:ind w:right="-108"/>
              <w:jc w:val="center"/>
              <w:rPr>
                <w:color w:val="auto"/>
              </w:rPr>
            </w:pPr>
            <w:r w:rsidRPr="000C7D81">
              <w:rPr>
                <w:color w:val="auto"/>
              </w:rPr>
              <w:t>155</w:t>
            </w:r>
          </w:p>
        </w:tc>
      </w:tr>
      <w:tr w:rsidR="000C7D81" w:rsidRPr="000C7D81" w14:paraId="750158D5" w14:textId="77777777" w:rsidTr="0030505C">
        <w:trPr>
          <w:trHeight w:val="346"/>
        </w:trPr>
        <w:tc>
          <w:tcPr>
            <w:tcW w:w="6336" w:type="dxa"/>
            <w:tcMar>
              <w:left w:w="113" w:type="dxa"/>
              <w:right w:w="113" w:type="dxa"/>
            </w:tcMar>
            <w:vAlign w:val="center"/>
          </w:tcPr>
          <w:p w14:paraId="63A007D3" w14:textId="77777777" w:rsidR="00994EA4" w:rsidRPr="000C7D81" w:rsidRDefault="00994EA4" w:rsidP="00994EA4">
            <w:pPr>
              <w:ind w:right="-108"/>
              <w:jc w:val="left"/>
              <w:rPr>
                <w:color w:val="auto"/>
              </w:rPr>
            </w:pPr>
            <w:r w:rsidRPr="000C7D81">
              <w:rPr>
                <w:color w:val="auto"/>
              </w:rPr>
              <w:t>Hasičský záchranný sbor Zlínského kraje</w:t>
            </w:r>
          </w:p>
        </w:tc>
        <w:tc>
          <w:tcPr>
            <w:tcW w:w="2552" w:type="dxa"/>
            <w:tcMar>
              <w:left w:w="113" w:type="dxa"/>
              <w:right w:w="113" w:type="dxa"/>
            </w:tcMar>
            <w:vAlign w:val="center"/>
          </w:tcPr>
          <w:p w14:paraId="30096F58" w14:textId="77777777" w:rsidR="00994EA4" w:rsidRPr="000C7D81" w:rsidRDefault="00994EA4" w:rsidP="00994EA4">
            <w:pPr>
              <w:ind w:right="-108"/>
              <w:jc w:val="center"/>
              <w:rPr>
                <w:color w:val="auto"/>
              </w:rPr>
            </w:pPr>
            <w:r w:rsidRPr="000C7D81">
              <w:rPr>
                <w:color w:val="auto"/>
              </w:rPr>
              <w:t>950 670 111</w:t>
            </w:r>
          </w:p>
        </w:tc>
      </w:tr>
      <w:tr w:rsidR="000C7D81" w:rsidRPr="000C7D81" w14:paraId="59995ACD" w14:textId="77777777" w:rsidTr="0030505C">
        <w:trPr>
          <w:trHeight w:val="346"/>
        </w:trPr>
        <w:tc>
          <w:tcPr>
            <w:tcW w:w="6336" w:type="dxa"/>
            <w:tcMar>
              <w:left w:w="113" w:type="dxa"/>
              <w:right w:w="113" w:type="dxa"/>
            </w:tcMar>
            <w:vAlign w:val="center"/>
          </w:tcPr>
          <w:p w14:paraId="2A485246" w14:textId="77777777" w:rsidR="00994EA4" w:rsidRPr="000C7D81" w:rsidRDefault="00994EA4" w:rsidP="00994EA4">
            <w:pPr>
              <w:ind w:right="-108"/>
              <w:jc w:val="left"/>
              <w:rPr>
                <w:color w:val="auto"/>
              </w:rPr>
            </w:pPr>
            <w:r w:rsidRPr="000C7D81">
              <w:rPr>
                <w:color w:val="auto"/>
              </w:rPr>
              <w:t xml:space="preserve">Krajská hygienická stanice Zlín </w:t>
            </w:r>
          </w:p>
        </w:tc>
        <w:tc>
          <w:tcPr>
            <w:tcW w:w="2552" w:type="dxa"/>
            <w:tcMar>
              <w:left w:w="113" w:type="dxa"/>
              <w:right w:w="113" w:type="dxa"/>
            </w:tcMar>
            <w:vAlign w:val="center"/>
          </w:tcPr>
          <w:p w14:paraId="2B223008" w14:textId="77777777" w:rsidR="00994EA4" w:rsidRPr="000C7D81" w:rsidRDefault="00994EA4" w:rsidP="00994EA4">
            <w:pPr>
              <w:ind w:right="-108"/>
              <w:jc w:val="center"/>
              <w:rPr>
                <w:color w:val="auto"/>
              </w:rPr>
            </w:pPr>
            <w:r w:rsidRPr="000C7D81">
              <w:rPr>
                <w:color w:val="auto"/>
              </w:rPr>
              <w:t>577 006 711</w:t>
            </w:r>
          </w:p>
        </w:tc>
      </w:tr>
      <w:tr w:rsidR="000C7D81" w:rsidRPr="000C7D81" w14:paraId="33EE515D" w14:textId="77777777" w:rsidTr="0030505C">
        <w:trPr>
          <w:trHeight w:val="346"/>
        </w:trPr>
        <w:tc>
          <w:tcPr>
            <w:tcW w:w="6336" w:type="dxa"/>
            <w:tcMar>
              <w:left w:w="113" w:type="dxa"/>
              <w:right w:w="113" w:type="dxa"/>
            </w:tcMar>
            <w:vAlign w:val="center"/>
          </w:tcPr>
          <w:p w14:paraId="2B58215F" w14:textId="77777777" w:rsidR="00994EA4" w:rsidRPr="000C7D81" w:rsidRDefault="00994EA4" w:rsidP="00994EA4">
            <w:pPr>
              <w:ind w:right="-108"/>
              <w:jc w:val="left"/>
              <w:rPr>
                <w:color w:val="auto"/>
              </w:rPr>
            </w:pPr>
            <w:r w:rsidRPr="000C7D81">
              <w:rPr>
                <w:color w:val="auto"/>
              </w:rPr>
              <w:t>Baťova nemocnice Zlín</w:t>
            </w:r>
          </w:p>
        </w:tc>
        <w:tc>
          <w:tcPr>
            <w:tcW w:w="2552" w:type="dxa"/>
            <w:tcMar>
              <w:left w:w="113" w:type="dxa"/>
              <w:right w:w="113" w:type="dxa"/>
            </w:tcMar>
            <w:vAlign w:val="center"/>
          </w:tcPr>
          <w:p w14:paraId="2C96E57A" w14:textId="77777777" w:rsidR="00994EA4" w:rsidRPr="000C7D81" w:rsidRDefault="00994EA4" w:rsidP="00994EA4">
            <w:pPr>
              <w:ind w:right="-108"/>
              <w:jc w:val="center"/>
              <w:rPr>
                <w:color w:val="auto"/>
              </w:rPr>
            </w:pPr>
            <w:r w:rsidRPr="000C7D81">
              <w:rPr>
                <w:color w:val="auto"/>
              </w:rPr>
              <w:t>577 551 111</w:t>
            </w:r>
          </w:p>
        </w:tc>
      </w:tr>
      <w:tr w:rsidR="000C7D81" w:rsidRPr="000C7D81" w14:paraId="02A16C2D" w14:textId="77777777" w:rsidTr="0030505C">
        <w:trPr>
          <w:trHeight w:val="346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5FFD700" w14:textId="6B1D9C6D" w:rsidR="00994EA4" w:rsidRPr="000C7D81" w:rsidRDefault="00994EA4" w:rsidP="00994EA4">
            <w:pPr>
              <w:ind w:right="-108"/>
              <w:jc w:val="left"/>
              <w:rPr>
                <w:color w:val="auto"/>
              </w:rPr>
            </w:pPr>
            <w:r w:rsidRPr="000C7D81">
              <w:rPr>
                <w:color w:val="auto"/>
              </w:rPr>
              <w:t>Poruchy</w:t>
            </w:r>
            <w:r w:rsidR="00762999">
              <w:rPr>
                <w:color w:val="auto"/>
              </w:rPr>
              <w:t>, pohotovost</w:t>
            </w:r>
            <w:r w:rsidRPr="000C7D81">
              <w:rPr>
                <w:color w:val="auto"/>
              </w:rPr>
              <w:t xml:space="preserve"> – voda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4E7F3F04" w14:textId="778E4E3D" w:rsidR="00994EA4" w:rsidRPr="000C7D81" w:rsidRDefault="00994EA4" w:rsidP="00994EA4">
            <w:pPr>
              <w:ind w:right="-108"/>
              <w:jc w:val="center"/>
              <w:rPr>
                <w:color w:val="auto"/>
              </w:rPr>
            </w:pPr>
            <w:r w:rsidRPr="000C7D81">
              <w:rPr>
                <w:color w:val="auto"/>
              </w:rPr>
              <w:t>840 668</w:t>
            </w:r>
            <w:r w:rsidR="00D5719A">
              <w:rPr>
                <w:color w:val="auto"/>
              </w:rPr>
              <w:t> </w:t>
            </w:r>
            <w:r w:rsidRPr="000C7D81">
              <w:rPr>
                <w:color w:val="auto"/>
              </w:rPr>
              <w:t>668</w:t>
            </w:r>
            <w:r w:rsidR="00D5719A">
              <w:rPr>
                <w:color w:val="auto"/>
              </w:rPr>
              <w:br/>
            </w:r>
            <w:r w:rsidR="009318AC" w:rsidRPr="000C7D81">
              <w:rPr>
                <w:color w:val="auto"/>
              </w:rPr>
              <w:t>601 276 276</w:t>
            </w:r>
          </w:p>
        </w:tc>
      </w:tr>
      <w:tr w:rsidR="000C7D81" w:rsidRPr="000C7D81" w14:paraId="3F5EC856" w14:textId="77777777" w:rsidTr="0030505C">
        <w:trPr>
          <w:trHeight w:val="346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47C74D7" w14:textId="3641F0B9" w:rsidR="00994EA4" w:rsidRPr="000C7D81" w:rsidRDefault="00994EA4" w:rsidP="00994EA4">
            <w:pPr>
              <w:ind w:right="-108"/>
              <w:jc w:val="left"/>
              <w:rPr>
                <w:color w:val="auto"/>
              </w:rPr>
            </w:pPr>
            <w:r w:rsidRPr="000C7D81">
              <w:rPr>
                <w:color w:val="auto"/>
              </w:rPr>
              <w:t>Poruchy, pohotovost – elektřina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398BB300" w14:textId="2C2F6EC7" w:rsidR="00994EA4" w:rsidRPr="000C7D81" w:rsidRDefault="00994EA4" w:rsidP="00994EA4">
            <w:pPr>
              <w:ind w:right="-108"/>
              <w:jc w:val="center"/>
              <w:rPr>
                <w:color w:val="auto"/>
              </w:rPr>
            </w:pPr>
            <w:r w:rsidRPr="000C7D81">
              <w:rPr>
                <w:color w:val="auto"/>
              </w:rPr>
              <w:t>800 225 577</w:t>
            </w:r>
          </w:p>
        </w:tc>
      </w:tr>
      <w:tr w:rsidR="000C7D81" w:rsidRPr="000C7D81" w14:paraId="23D289A5" w14:textId="77777777" w:rsidTr="0030505C">
        <w:trPr>
          <w:trHeight w:val="346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AC98E70" w14:textId="77777777" w:rsidR="00994EA4" w:rsidRPr="000C7D81" w:rsidRDefault="00994EA4" w:rsidP="00994EA4">
            <w:pPr>
              <w:ind w:right="-108"/>
              <w:jc w:val="left"/>
              <w:rPr>
                <w:color w:val="auto"/>
              </w:rPr>
            </w:pPr>
            <w:r w:rsidRPr="000C7D81">
              <w:rPr>
                <w:color w:val="auto"/>
              </w:rPr>
              <w:t>Poruchy, pohotovost – plyn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402D4590" w14:textId="77777777" w:rsidR="00994EA4" w:rsidRPr="000C7D81" w:rsidRDefault="00994EA4" w:rsidP="00994EA4">
            <w:pPr>
              <w:ind w:right="-108"/>
              <w:jc w:val="center"/>
              <w:rPr>
                <w:color w:val="auto"/>
              </w:rPr>
            </w:pPr>
            <w:r w:rsidRPr="000C7D81">
              <w:rPr>
                <w:color w:val="auto"/>
              </w:rPr>
              <w:t>1239</w:t>
            </w:r>
          </w:p>
        </w:tc>
      </w:tr>
    </w:tbl>
    <w:p w14:paraId="7331C0D2" w14:textId="77777777" w:rsidR="00994EA4" w:rsidRPr="000C7D81" w:rsidRDefault="00994EA4" w:rsidP="00994EA4">
      <w:pPr>
        <w:spacing w:after="221" w:line="256" w:lineRule="auto"/>
        <w:ind w:left="249" w:right="362"/>
        <w:jc w:val="center"/>
        <w:rPr>
          <w:b/>
          <w:color w:val="auto"/>
          <w:u w:val="single" w:color="000000"/>
        </w:rPr>
      </w:pPr>
    </w:p>
    <w:sectPr w:rsidR="00994EA4" w:rsidRPr="000C7D81" w:rsidSect="00994EA4">
      <w:pgSz w:w="11906" w:h="16838"/>
      <w:pgMar w:top="1440" w:right="1416" w:bottom="1440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8237E" w14:textId="77777777" w:rsidR="0023124F" w:rsidRDefault="0023124F">
      <w:pPr>
        <w:spacing w:after="0" w:line="240" w:lineRule="auto"/>
      </w:pPr>
      <w:r>
        <w:separator/>
      </w:r>
    </w:p>
  </w:endnote>
  <w:endnote w:type="continuationSeparator" w:id="0">
    <w:p w14:paraId="2EB750BB" w14:textId="77777777" w:rsidR="0023124F" w:rsidRDefault="00231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4089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3E6AAC" w14:textId="4E09AB6C" w:rsidR="00014812" w:rsidRDefault="00014812" w:rsidP="00014812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50F3C" w14:textId="77777777" w:rsidR="0023124F" w:rsidRDefault="0023124F">
      <w:pPr>
        <w:spacing w:after="0" w:line="259" w:lineRule="auto"/>
        <w:ind w:left="0" w:right="0" w:firstLine="0"/>
        <w:jc w:val="left"/>
      </w:pPr>
      <w:r>
        <w:separator/>
      </w:r>
    </w:p>
  </w:footnote>
  <w:footnote w:type="continuationSeparator" w:id="0">
    <w:p w14:paraId="561C4E77" w14:textId="77777777" w:rsidR="0023124F" w:rsidRDefault="0023124F">
      <w:pPr>
        <w:spacing w:after="0" w:line="259" w:lineRule="auto"/>
        <w:ind w:left="0" w:right="0" w:firstLine="0"/>
        <w:jc w:val="left"/>
      </w:pPr>
      <w:r>
        <w:continuationSeparator/>
      </w:r>
    </w:p>
  </w:footnote>
  <w:footnote w:id="1">
    <w:p w14:paraId="1BBCC026" w14:textId="77777777" w:rsidR="0067101C" w:rsidRPr="005F7CD5" w:rsidRDefault="0067101C" w:rsidP="0067101C">
      <w:pPr>
        <w:pStyle w:val="Textpoznpodarou"/>
        <w:rPr>
          <w:rFonts w:ascii="Arial" w:hAnsi="Arial"/>
        </w:rPr>
      </w:pPr>
      <w:r w:rsidRPr="005F7CD5">
        <w:rPr>
          <w:rStyle w:val="Znakapoznpodarou"/>
          <w:rFonts w:ascii="Arial" w:hAnsi="Arial"/>
        </w:rPr>
        <w:footnoteRef/>
      </w:r>
      <w:r w:rsidRPr="005F7CD5">
        <w:rPr>
          <w:rFonts w:ascii="Arial" w:hAnsi="Arial"/>
        </w:rPr>
        <w:t xml:space="preserve"> § 27 odst. 2 písm. b) bod 5 zákona o požární ochraně</w:t>
      </w:r>
    </w:p>
  </w:footnote>
  <w:footnote w:id="2">
    <w:p w14:paraId="33243817" w14:textId="77777777" w:rsidR="0067101C" w:rsidRPr="005F7CD5" w:rsidRDefault="0067101C" w:rsidP="0067101C">
      <w:pPr>
        <w:pStyle w:val="Textpoznpodarou"/>
        <w:rPr>
          <w:rFonts w:ascii="Arial" w:hAnsi="Arial"/>
        </w:rPr>
      </w:pPr>
      <w:r w:rsidRPr="005F7CD5">
        <w:rPr>
          <w:rStyle w:val="Znakapoznpodarou"/>
          <w:rFonts w:ascii="Arial" w:hAnsi="Arial"/>
        </w:rPr>
        <w:footnoteRef/>
      </w:r>
      <w:r w:rsidRPr="005F7CD5">
        <w:rPr>
          <w:rFonts w:ascii="Arial" w:hAnsi="Arial"/>
        </w:rPr>
        <w:t xml:space="preserve"> § 29 odst. 1 písm. o) bod 2 zákona o požární ochraně</w:t>
      </w:r>
    </w:p>
  </w:footnote>
  <w:footnote w:id="3">
    <w:p w14:paraId="0F888C5F" w14:textId="77777777" w:rsidR="0067101C" w:rsidRPr="00014812" w:rsidRDefault="0067101C" w:rsidP="0067101C">
      <w:pPr>
        <w:pStyle w:val="Textpoznpodarou"/>
        <w:rPr>
          <w:rFonts w:ascii="Arial" w:hAnsi="Arial" w:cs="Arial"/>
          <w:color w:val="00B050"/>
        </w:rPr>
      </w:pPr>
      <w:r w:rsidRPr="005F7CD5">
        <w:rPr>
          <w:rStyle w:val="Znakapoznpodarou"/>
          <w:rFonts w:ascii="Arial" w:hAnsi="Arial" w:cs="Arial"/>
        </w:rPr>
        <w:footnoteRef/>
      </w:r>
      <w:r w:rsidRPr="005F7CD5">
        <w:rPr>
          <w:rFonts w:ascii="Arial" w:hAnsi="Arial" w:cs="Arial"/>
        </w:rPr>
        <w:t xml:space="preserve"> § 13 odst. 1 písm. b) zákona o požární ochraně</w:t>
      </w:r>
    </w:p>
  </w:footnote>
  <w:footnote w:id="4">
    <w:p w14:paraId="047DCCF7" w14:textId="77777777" w:rsidR="0067101C" w:rsidRPr="005F7CD5" w:rsidRDefault="0067101C" w:rsidP="0067101C">
      <w:pPr>
        <w:pStyle w:val="Textpoznpodarou"/>
        <w:rPr>
          <w:rFonts w:ascii="Arial" w:hAnsi="Arial"/>
        </w:rPr>
      </w:pPr>
      <w:r w:rsidRPr="005F7CD5">
        <w:rPr>
          <w:rStyle w:val="Znakapoznpodarou"/>
          <w:rFonts w:ascii="Arial" w:hAnsi="Arial"/>
        </w:rPr>
        <w:footnoteRef/>
      </w:r>
      <w:r w:rsidRPr="005F7CD5">
        <w:rPr>
          <w:rFonts w:ascii="Arial" w:hAnsi="Arial"/>
        </w:rPr>
        <w:t xml:space="preserve"> § 7 odst. 1 zákona o požární ochraně</w:t>
      </w:r>
    </w:p>
  </w:footnote>
  <w:footnote w:id="5">
    <w:p w14:paraId="692CD8E6" w14:textId="4C3379C0" w:rsidR="0067101C" w:rsidRDefault="0067101C" w:rsidP="0067101C">
      <w:pPr>
        <w:pStyle w:val="Textpoznpodarou"/>
        <w:rPr>
          <w:rFonts w:ascii="Arial" w:hAnsi="Arial"/>
        </w:rPr>
      </w:pPr>
      <w:r w:rsidRPr="005F7CD5">
        <w:rPr>
          <w:rStyle w:val="Znakapoznpodarou"/>
          <w:rFonts w:ascii="Arial" w:hAnsi="Arial"/>
        </w:rPr>
        <w:footnoteRef/>
      </w:r>
      <w:r w:rsidRPr="005F7CD5">
        <w:rPr>
          <w:rFonts w:ascii="Arial" w:hAnsi="Arial"/>
        </w:rPr>
        <w:t xml:space="preserve"> nařízení </w:t>
      </w:r>
      <w:r w:rsidR="002059B3" w:rsidRPr="005F7CD5">
        <w:rPr>
          <w:rFonts w:ascii="Arial" w:hAnsi="Arial"/>
        </w:rPr>
        <w:t xml:space="preserve">Zlínského </w:t>
      </w:r>
      <w:r w:rsidRPr="005F7CD5">
        <w:rPr>
          <w:rFonts w:ascii="Arial" w:hAnsi="Arial"/>
        </w:rPr>
        <w:t>kraje č</w:t>
      </w:r>
      <w:r w:rsidR="002059B3" w:rsidRPr="005F7CD5">
        <w:rPr>
          <w:rFonts w:ascii="Arial" w:hAnsi="Arial"/>
        </w:rPr>
        <w:t>. 6/2012</w:t>
      </w:r>
      <w:r w:rsidR="00E50F7D" w:rsidRPr="005F7CD5">
        <w:rPr>
          <w:rFonts w:ascii="Arial" w:hAnsi="Arial"/>
        </w:rPr>
        <w:t xml:space="preserve"> ze dne 30. 4. 2012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A1172" w14:textId="77777777" w:rsidR="005738C9" w:rsidRDefault="005738C9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54652" w14:textId="77777777" w:rsidR="005738C9" w:rsidRDefault="005738C9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96617" w14:textId="77777777" w:rsidR="005738C9" w:rsidRDefault="005738C9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E2225"/>
    <w:multiLevelType w:val="hybridMultilevel"/>
    <w:tmpl w:val="8E8C21F4"/>
    <w:lvl w:ilvl="0" w:tplc="FFFFFFFF">
      <w:start w:val="1"/>
      <w:numFmt w:val="decimal"/>
      <w:lvlText w:val="(%1)"/>
      <w:lvlJc w:val="left"/>
      <w:pPr>
        <w:ind w:left="927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20C1591"/>
    <w:multiLevelType w:val="hybridMultilevel"/>
    <w:tmpl w:val="8E8C21F4"/>
    <w:lvl w:ilvl="0" w:tplc="275C747A">
      <w:start w:val="1"/>
      <w:numFmt w:val="decimal"/>
      <w:lvlText w:val="(%1)"/>
      <w:lvlJc w:val="left"/>
      <w:pPr>
        <w:ind w:left="927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C206E2"/>
    <w:multiLevelType w:val="hybridMultilevel"/>
    <w:tmpl w:val="2A347AC0"/>
    <w:lvl w:ilvl="0" w:tplc="90ACBA5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8B2276"/>
    <w:multiLevelType w:val="hybridMultilevel"/>
    <w:tmpl w:val="24AAFAFC"/>
    <w:lvl w:ilvl="0" w:tplc="1EE2299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B7599"/>
    <w:multiLevelType w:val="hybridMultilevel"/>
    <w:tmpl w:val="8E8C21F4"/>
    <w:lvl w:ilvl="0" w:tplc="FFFFFFFF">
      <w:start w:val="1"/>
      <w:numFmt w:val="decimal"/>
      <w:lvlText w:val="(%1)"/>
      <w:lvlJc w:val="left"/>
      <w:pPr>
        <w:ind w:left="927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D465A88"/>
    <w:multiLevelType w:val="hybridMultilevel"/>
    <w:tmpl w:val="45F64516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06C0BCA"/>
    <w:multiLevelType w:val="hybridMultilevel"/>
    <w:tmpl w:val="41FA8304"/>
    <w:lvl w:ilvl="0" w:tplc="9C562B5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D651AF"/>
    <w:multiLevelType w:val="hybridMultilevel"/>
    <w:tmpl w:val="8F6A710C"/>
    <w:lvl w:ilvl="0" w:tplc="753E6B1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0D2D81"/>
    <w:multiLevelType w:val="hybridMultilevel"/>
    <w:tmpl w:val="398E64D2"/>
    <w:lvl w:ilvl="0" w:tplc="46468154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E598A"/>
    <w:multiLevelType w:val="hybridMultilevel"/>
    <w:tmpl w:val="BA62EA90"/>
    <w:lvl w:ilvl="0" w:tplc="275C747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8B118FF"/>
    <w:multiLevelType w:val="hybridMultilevel"/>
    <w:tmpl w:val="26980F50"/>
    <w:lvl w:ilvl="0" w:tplc="62DE7DBC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AA2840"/>
    <w:multiLevelType w:val="hybridMultilevel"/>
    <w:tmpl w:val="8E8C21F4"/>
    <w:lvl w:ilvl="0" w:tplc="FFFFFFFF">
      <w:start w:val="1"/>
      <w:numFmt w:val="decimal"/>
      <w:lvlText w:val="(%1)"/>
      <w:lvlJc w:val="left"/>
      <w:pPr>
        <w:ind w:left="927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3420411"/>
    <w:multiLevelType w:val="hybridMultilevel"/>
    <w:tmpl w:val="A4D8693E"/>
    <w:lvl w:ilvl="0" w:tplc="4B2A069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9CD032F"/>
    <w:multiLevelType w:val="hybridMultilevel"/>
    <w:tmpl w:val="B740C438"/>
    <w:lvl w:ilvl="0" w:tplc="0E38FEE0">
      <w:start w:val="1"/>
      <w:numFmt w:val="decimal"/>
      <w:lvlText w:val="(%1)"/>
      <w:lvlJc w:val="left"/>
      <w:pPr>
        <w:ind w:left="720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C04351"/>
    <w:multiLevelType w:val="hybridMultilevel"/>
    <w:tmpl w:val="C18A85A2"/>
    <w:lvl w:ilvl="0" w:tplc="4218ECD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34832656">
    <w:abstractNumId w:val="14"/>
  </w:num>
  <w:num w:numId="2" w16cid:durableId="1276866139">
    <w:abstractNumId w:val="12"/>
  </w:num>
  <w:num w:numId="3" w16cid:durableId="103993975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382174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486716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65474293">
    <w:abstractNumId w:val="9"/>
  </w:num>
  <w:num w:numId="7" w16cid:durableId="1530757041">
    <w:abstractNumId w:val="5"/>
  </w:num>
  <w:num w:numId="8" w16cid:durableId="471482254">
    <w:abstractNumId w:val="1"/>
  </w:num>
  <w:num w:numId="9" w16cid:durableId="1347252258">
    <w:abstractNumId w:val="4"/>
  </w:num>
  <w:num w:numId="10" w16cid:durableId="1721897338">
    <w:abstractNumId w:val="6"/>
  </w:num>
  <w:num w:numId="11" w16cid:durableId="1512337219">
    <w:abstractNumId w:val="7"/>
  </w:num>
  <w:num w:numId="12" w16cid:durableId="488595087">
    <w:abstractNumId w:val="0"/>
  </w:num>
  <w:num w:numId="13" w16cid:durableId="1781876406">
    <w:abstractNumId w:val="11"/>
  </w:num>
  <w:num w:numId="14" w16cid:durableId="863707412">
    <w:abstractNumId w:val="3"/>
  </w:num>
  <w:num w:numId="15" w16cid:durableId="1713648434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ECF"/>
    <w:rsid w:val="00014812"/>
    <w:rsid w:val="00037F6B"/>
    <w:rsid w:val="00076D5A"/>
    <w:rsid w:val="000B17CB"/>
    <w:rsid w:val="000B2B91"/>
    <w:rsid w:val="000C694E"/>
    <w:rsid w:val="000C7D81"/>
    <w:rsid w:val="000F1A4F"/>
    <w:rsid w:val="0014110A"/>
    <w:rsid w:val="001423BD"/>
    <w:rsid w:val="001472D8"/>
    <w:rsid w:val="001A4A17"/>
    <w:rsid w:val="001C3501"/>
    <w:rsid w:val="001E4204"/>
    <w:rsid w:val="00204B3B"/>
    <w:rsid w:val="002059B3"/>
    <w:rsid w:val="0023124F"/>
    <w:rsid w:val="00233FB2"/>
    <w:rsid w:val="002649C5"/>
    <w:rsid w:val="002810EF"/>
    <w:rsid w:val="00295769"/>
    <w:rsid w:val="002B2058"/>
    <w:rsid w:val="002B2351"/>
    <w:rsid w:val="002C4BDD"/>
    <w:rsid w:val="002D2BE1"/>
    <w:rsid w:val="002D59AF"/>
    <w:rsid w:val="002F7D1D"/>
    <w:rsid w:val="003014B8"/>
    <w:rsid w:val="00303FF8"/>
    <w:rsid w:val="0030505C"/>
    <w:rsid w:val="00346C21"/>
    <w:rsid w:val="003C5BF5"/>
    <w:rsid w:val="003D220E"/>
    <w:rsid w:val="003D61D4"/>
    <w:rsid w:val="003D700C"/>
    <w:rsid w:val="003F1CB5"/>
    <w:rsid w:val="00421AF8"/>
    <w:rsid w:val="0043282B"/>
    <w:rsid w:val="00437CFC"/>
    <w:rsid w:val="00440C85"/>
    <w:rsid w:val="00485165"/>
    <w:rsid w:val="004A424A"/>
    <w:rsid w:val="004C61BD"/>
    <w:rsid w:val="004D1DF4"/>
    <w:rsid w:val="00541D4A"/>
    <w:rsid w:val="00563751"/>
    <w:rsid w:val="00572D62"/>
    <w:rsid w:val="005738C9"/>
    <w:rsid w:val="00593060"/>
    <w:rsid w:val="005D2E48"/>
    <w:rsid w:val="005D784C"/>
    <w:rsid w:val="005F4E5C"/>
    <w:rsid w:val="005F7CD5"/>
    <w:rsid w:val="00600AE3"/>
    <w:rsid w:val="00602EC5"/>
    <w:rsid w:val="00626A1C"/>
    <w:rsid w:val="0063450C"/>
    <w:rsid w:val="00657B37"/>
    <w:rsid w:val="0066301F"/>
    <w:rsid w:val="00664003"/>
    <w:rsid w:val="00667E4A"/>
    <w:rsid w:val="0067101C"/>
    <w:rsid w:val="00677593"/>
    <w:rsid w:val="00707505"/>
    <w:rsid w:val="00716129"/>
    <w:rsid w:val="00732662"/>
    <w:rsid w:val="00762999"/>
    <w:rsid w:val="00762FCF"/>
    <w:rsid w:val="007851A4"/>
    <w:rsid w:val="00787766"/>
    <w:rsid w:val="0079099B"/>
    <w:rsid w:val="007A18DF"/>
    <w:rsid w:val="007A1CEA"/>
    <w:rsid w:val="007A7062"/>
    <w:rsid w:val="007A755E"/>
    <w:rsid w:val="007B4B4C"/>
    <w:rsid w:val="007E7920"/>
    <w:rsid w:val="007F30C0"/>
    <w:rsid w:val="007F5AC9"/>
    <w:rsid w:val="007F5B20"/>
    <w:rsid w:val="00817FB8"/>
    <w:rsid w:val="0082134E"/>
    <w:rsid w:val="00826C87"/>
    <w:rsid w:val="00874762"/>
    <w:rsid w:val="008820CF"/>
    <w:rsid w:val="008A7985"/>
    <w:rsid w:val="008C24AF"/>
    <w:rsid w:val="008E7DF9"/>
    <w:rsid w:val="008F7D1D"/>
    <w:rsid w:val="00927C2E"/>
    <w:rsid w:val="009318AC"/>
    <w:rsid w:val="00932D80"/>
    <w:rsid w:val="009416EF"/>
    <w:rsid w:val="00971294"/>
    <w:rsid w:val="00973013"/>
    <w:rsid w:val="00994EA4"/>
    <w:rsid w:val="009B3BEF"/>
    <w:rsid w:val="009C4A7B"/>
    <w:rsid w:val="009C58FF"/>
    <w:rsid w:val="009D77BA"/>
    <w:rsid w:val="009E3ECF"/>
    <w:rsid w:val="00A020B9"/>
    <w:rsid w:val="00A030BA"/>
    <w:rsid w:val="00A223B0"/>
    <w:rsid w:val="00A22D9B"/>
    <w:rsid w:val="00A54079"/>
    <w:rsid w:val="00A65F7D"/>
    <w:rsid w:val="00A66CD5"/>
    <w:rsid w:val="00A7318C"/>
    <w:rsid w:val="00AE14D7"/>
    <w:rsid w:val="00AE24BE"/>
    <w:rsid w:val="00AE7C33"/>
    <w:rsid w:val="00B42B24"/>
    <w:rsid w:val="00B658D9"/>
    <w:rsid w:val="00B92DD7"/>
    <w:rsid w:val="00BF5527"/>
    <w:rsid w:val="00BF5CF5"/>
    <w:rsid w:val="00C53975"/>
    <w:rsid w:val="00C54F36"/>
    <w:rsid w:val="00C57B05"/>
    <w:rsid w:val="00C64292"/>
    <w:rsid w:val="00C64433"/>
    <w:rsid w:val="00C746EB"/>
    <w:rsid w:val="00CA08D8"/>
    <w:rsid w:val="00D0641C"/>
    <w:rsid w:val="00D34300"/>
    <w:rsid w:val="00D47495"/>
    <w:rsid w:val="00D5719A"/>
    <w:rsid w:val="00D62CBF"/>
    <w:rsid w:val="00D759FF"/>
    <w:rsid w:val="00DA120B"/>
    <w:rsid w:val="00DE45B2"/>
    <w:rsid w:val="00DF2AD3"/>
    <w:rsid w:val="00E23BCD"/>
    <w:rsid w:val="00E24CB3"/>
    <w:rsid w:val="00E27F41"/>
    <w:rsid w:val="00E37E60"/>
    <w:rsid w:val="00E470CA"/>
    <w:rsid w:val="00E50F7D"/>
    <w:rsid w:val="00E552F4"/>
    <w:rsid w:val="00E6327E"/>
    <w:rsid w:val="00E63E57"/>
    <w:rsid w:val="00EA2297"/>
    <w:rsid w:val="00EA6386"/>
    <w:rsid w:val="00EB0A06"/>
    <w:rsid w:val="00EB463E"/>
    <w:rsid w:val="00F27DBD"/>
    <w:rsid w:val="00F50BA7"/>
    <w:rsid w:val="00F62182"/>
    <w:rsid w:val="00F64D25"/>
    <w:rsid w:val="00F73106"/>
    <w:rsid w:val="00F772C4"/>
    <w:rsid w:val="00F92A67"/>
    <w:rsid w:val="00FD5F9F"/>
    <w:rsid w:val="00FE2D0C"/>
    <w:rsid w:val="00FF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465931E"/>
  <w15:docId w15:val="{6B285926-4008-4EEB-BCE0-70113F945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4" w:line="249" w:lineRule="auto"/>
      <w:ind w:left="10" w:right="3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basedOn w:val="Normln"/>
    <w:next w:val="Normln"/>
    <w:link w:val="Nadpis1Char"/>
    <w:uiPriority w:val="9"/>
    <w:unhideWhenUsed/>
    <w:qFormat/>
    <w:rsid w:val="000C7D81"/>
    <w:pPr>
      <w:spacing w:after="0" w:line="256" w:lineRule="auto"/>
      <w:ind w:left="568" w:right="0" w:firstLine="0"/>
      <w:jc w:val="center"/>
      <w:outlineLvl w:val="0"/>
    </w:pPr>
    <w:rPr>
      <w:b/>
      <w:i/>
      <w:iCs/>
      <w:color w:val="auto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649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0C7D81"/>
    <w:rPr>
      <w:rFonts w:ascii="Arial" w:eastAsia="Arial" w:hAnsi="Arial" w:cs="Arial"/>
      <w:b/>
      <w:i/>
      <w:iCs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/>
      <w:ind w:left="72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541D4A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B65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58D9"/>
    <w:rPr>
      <w:rFonts w:ascii="Arial" w:eastAsia="Arial" w:hAnsi="Arial" w:cs="Arial"/>
      <w:color w:val="000000"/>
    </w:rPr>
  </w:style>
  <w:style w:type="character" w:customStyle="1" w:styleId="Nadpis2Char">
    <w:name w:val="Nadpis 2 Char"/>
    <w:basedOn w:val="Standardnpsmoodstavce"/>
    <w:link w:val="Nadpis2"/>
    <w:uiPriority w:val="9"/>
    <w:rsid w:val="002649C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ormlnweb">
    <w:name w:val="Normal (Web)"/>
    <w:basedOn w:val="Normln"/>
    <w:uiPriority w:val="99"/>
    <w:unhideWhenUsed/>
    <w:rsid w:val="0067101C"/>
    <w:pPr>
      <w:spacing w:before="100" w:beforeAutospacing="1" w:after="100" w:afterAutospacing="1" w:line="240" w:lineRule="auto"/>
      <w:ind w:left="0" w:right="0" w:firstLine="500"/>
    </w:pPr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7101C"/>
    <w:pPr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noProof/>
      <w:color w:val="auto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7101C"/>
    <w:rPr>
      <w:rFonts w:ascii="Times New Roman" w:eastAsia="Times New Roman" w:hAnsi="Times New Roman" w:cs="Times New Roman"/>
      <w:noProof/>
      <w:sz w:val="20"/>
      <w:szCs w:val="20"/>
    </w:rPr>
  </w:style>
  <w:style w:type="character" w:styleId="Znakapoznpodarou">
    <w:name w:val="footnote reference"/>
    <w:semiHidden/>
    <w:unhideWhenUsed/>
    <w:rsid w:val="0067101C"/>
    <w:rPr>
      <w:vertAlign w:val="superscript"/>
    </w:rPr>
  </w:style>
  <w:style w:type="paragraph" w:customStyle="1" w:styleId="Hlava">
    <w:name w:val="Hlava"/>
    <w:basedOn w:val="Normln"/>
    <w:rsid w:val="00626A1C"/>
    <w:pPr>
      <w:autoSpaceDE w:val="0"/>
      <w:autoSpaceDN w:val="0"/>
      <w:spacing w:before="240" w:after="0" w:line="240" w:lineRule="auto"/>
      <w:ind w:left="0" w:right="0" w:firstLine="0"/>
      <w:jc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styleId="Mkatabulky">
    <w:name w:val="Table Grid"/>
    <w:basedOn w:val="Normlntabulka"/>
    <w:uiPriority w:val="39"/>
    <w:rsid w:val="00281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642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64292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37BB4-3194-4E93-BBFC-B06C48E8D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1590</Words>
  <Characters>9384</Characters>
  <Application>Microsoft Office Word</Application>
  <DocSecurity>0</DocSecurity>
  <Lines>78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MVČR</Company>
  <LinksUpToDate>false</LinksUpToDate>
  <CharactersWithSpaces>10953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 Škoda - vyšetřovatel požárů;Vladimír Machander</dc:creator>
  <cp:lastModifiedBy>Obec Komárov</cp:lastModifiedBy>
  <cp:revision>2</cp:revision>
  <cp:lastPrinted>2023-12-06T06:42:00Z</cp:lastPrinted>
  <dcterms:created xsi:type="dcterms:W3CDTF">2023-12-08T07:29:00Z</dcterms:created>
  <dcterms:modified xsi:type="dcterms:W3CDTF">2023-12-08T07:29:00Z</dcterms:modified>
</cp:coreProperties>
</file>