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5E14" w14:textId="77777777" w:rsidR="00C8424A" w:rsidRDefault="00FA0DA1" w:rsidP="00C8424A">
      <w:pPr>
        <w:widowControl w:val="0"/>
        <w:autoSpaceDE w:val="0"/>
        <w:autoSpaceDN w:val="0"/>
        <w:spacing w:after="0" w:line="240" w:lineRule="auto"/>
        <w:ind w:left="-426"/>
        <w:jc w:val="both"/>
        <w:rPr>
          <w:rFonts w:ascii="Times New Roman" w:hAnsi="Times New Roman"/>
          <w:b/>
          <w:bCs/>
          <w:sz w:val="40"/>
          <w:szCs w:val="40"/>
        </w:rPr>
      </w:pPr>
      <w:bookmarkStart w:id="0" w:name="_Hlk127200268"/>
      <w:r w:rsidRPr="00FA0DA1">
        <w:rPr>
          <w:rFonts w:ascii="Times New Roman" w:hAnsi="Times New Roman"/>
          <w:b/>
          <w:bCs/>
          <w:sz w:val="40"/>
          <w:szCs w:val="40"/>
        </w:rPr>
        <w:t>MĚSTO FRYŠTÁK</w:t>
      </w:r>
      <w:r w:rsidR="00C8424A">
        <w:rPr>
          <w:rFonts w:ascii="Times New Roman" w:hAnsi="Times New Roman"/>
          <w:b/>
          <w:bCs/>
          <w:sz w:val="40"/>
          <w:szCs w:val="40"/>
        </w:rPr>
        <w:br/>
      </w:r>
      <w:r w:rsidRPr="00FA0DA1">
        <w:rPr>
          <w:rFonts w:ascii="Times New Roman" w:hAnsi="Times New Roman"/>
          <w:bCs/>
          <w:sz w:val="32"/>
          <w:szCs w:val="32"/>
        </w:rPr>
        <w:t>nám. Míru 43, 763 16 Fryšták</w:t>
      </w:r>
      <w:r w:rsidRPr="00FA0DA1">
        <w:rPr>
          <w:rFonts w:ascii="Times New Roman" w:hAnsi="Times New Roman"/>
          <w:sz w:val="28"/>
          <w:szCs w:val="28"/>
        </w:rPr>
        <w:t xml:space="preserve"> </w:t>
      </w:r>
    </w:p>
    <w:p w14:paraId="433ADA64" w14:textId="77777777" w:rsidR="00CD50D8" w:rsidRPr="00C8424A" w:rsidRDefault="00C8424A" w:rsidP="00C8424A">
      <w:pPr>
        <w:widowControl w:val="0"/>
        <w:autoSpaceDE w:val="0"/>
        <w:autoSpaceDN w:val="0"/>
        <w:spacing w:after="0" w:line="240" w:lineRule="auto"/>
        <w:ind w:left="-426"/>
        <w:jc w:val="both"/>
        <w:rPr>
          <w:rFonts w:ascii="Times New Roman" w:hAnsi="Times New Roman"/>
          <w:b/>
          <w:bCs/>
          <w:sz w:val="40"/>
          <w:szCs w:val="40"/>
        </w:rPr>
      </w:pPr>
      <w:r>
        <w:rPr>
          <w:rFonts w:ascii="Times New Roman" w:hAnsi="Times New Roman"/>
          <w:sz w:val="28"/>
          <w:szCs w:val="28"/>
        </w:rPr>
        <w:t>t</w:t>
      </w:r>
      <w:r w:rsidR="00FA0DA1" w:rsidRPr="00FA0DA1">
        <w:rPr>
          <w:rFonts w:ascii="Times New Roman" w:hAnsi="Times New Roman"/>
          <w:sz w:val="28"/>
          <w:szCs w:val="28"/>
        </w:rPr>
        <w:t xml:space="preserve">el.: </w:t>
      </w:r>
      <w:r w:rsidR="00FA0DA1" w:rsidRPr="00FA0DA1">
        <w:rPr>
          <w:rFonts w:ascii="Times New Roman" w:hAnsi="Times New Roman"/>
          <w:bCs/>
          <w:sz w:val="28"/>
          <w:szCs w:val="28"/>
        </w:rPr>
        <w:t>+420 577 911 051</w:t>
      </w:r>
      <w:r w:rsidR="00FA0DA1" w:rsidRPr="00FA0DA1">
        <w:rPr>
          <w:rFonts w:ascii="Times New Roman" w:hAnsi="Times New Roman"/>
          <w:sz w:val="28"/>
          <w:szCs w:val="28"/>
        </w:rPr>
        <w:t>, datová schránka: mvbbeg5</w:t>
      </w:r>
      <w:r w:rsidR="00FA0DA1">
        <w:rPr>
          <w:rFonts w:ascii="Times New Roman" w:hAnsi="Times New Roman"/>
          <w:sz w:val="24"/>
          <w:szCs w:val="24"/>
          <w:lang w:val="x-none"/>
        </w:rPr>
        <w:pict w14:anchorId="22F61814">
          <v:rect id="_x0000_i1025" style="width:0;height:1.5pt" o:hralign="center" o:hrstd="t" o:hr="t" fillcolor="#a0a0a0" stroked="f"/>
        </w:pict>
      </w:r>
    </w:p>
    <w:p w14:paraId="43D8FFDA" w14:textId="77777777" w:rsidR="00CD50D8" w:rsidRDefault="00CD50D8">
      <w:pPr>
        <w:widowControl w:val="0"/>
        <w:autoSpaceDE w:val="0"/>
        <w:autoSpaceDN w:val="0"/>
        <w:adjustRightInd w:val="0"/>
        <w:spacing w:after="0" w:line="240" w:lineRule="auto"/>
        <w:ind w:right="743"/>
        <w:jc w:val="both"/>
        <w:rPr>
          <w:rFonts w:ascii="Times New Roman" w:hAnsi="Times New Roman"/>
          <w:sz w:val="24"/>
          <w:szCs w:val="24"/>
          <w:lang w:val="x-none"/>
        </w:rPr>
      </w:pPr>
    </w:p>
    <w:bookmarkEnd w:id="0"/>
    <w:p w14:paraId="76DC19A5" w14:textId="77777777" w:rsidR="000658C5" w:rsidRDefault="000658C5">
      <w:pPr>
        <w:widowControl w:val="0"/>
        <w:autoSpaceDE w:val="0"/>
        <w:autoSpaceDN w:val="0"/>
        <w:adjustRightInd w:val="0"/>
        <w:spacing w:after="0" w:line="240" w:lineRule="auto"/>
        <w:jc w:val="center"/>
        <w:rPr>
          <w:rFonts w:ascii="Times New Roman" w:hAnsi="Times New Roman"/>
          <w:b/>
          <w:bCs/>
          <w:sz w:val="32"/>
          <w:szCs w:val="32"/>
          <w:lang w:val="x-none"/>
        </w:rPr>
      </w:pPr>
    </w:p>
    <w:p w14:paraId="74D0CBC5" w14:textId="77777777" w:rsidR="00CD50D8" w:rsidRDefault="00CD50D8">
      <w:pPr>
        <w:widowControl w:val="0"/>
        <w:autoSpaceDE w:val="0"/>
        <w:autoSpaceDN w:val="0"/>
        <w:adjustRightInd w:val="0"/>
        <w:spacing w:after="0" w:line="240" w:lineRule="auto"/>
        <w:jc w:val="center"/>
        <w:rPr>
          <w:rFonts w:ascii="Times New Roman" w:hAnsi="Times New Roman"/>
          <w:b/>
          <w:bCs/>
          <w:sz w:val="32"/>
          <w:szCs w:val="32"/>
          <w:lang w:val="x-none"/>
        </w:rPr>
      </w:pPr>
      <w:r>
        <w:rPr>
          <w:rFonts w:ascii="Times New Roman" w:hAnsi="Times New Roman"/>
          <w:b/>
          <w:bCs/>
          <w:sz w:val="32"/>
          <w:szCs w:val="32"/>
          <w:lang w:val="x-none"/>
        </w:rPr>
        <w:t>Nařízení</w:t>
      </w:r>
      <w:r w:rsidR="00CB1215">
        <w:rPr>
          <w:rFonts w:ascii="Times New Roman" w:hAnsi="Times New Roman"/>
          <w:b/>
          <w:bCs/>
          <w:sz w:val="32"/>
          <w:szCs w:val="32"/>
        </w:rPr>
        <w:t>,</w:t>
      </w:r>
      <w:r>
        <w:rPr>
          <w:rFonts w:ascii="Times New Roman" w:hAnsi="Times New Roman"/>
          <w:b/>
          <w:bCs/>
          <w:sz w:val="32"/>
          <w:szCs w:val="32"/>
          <w:lang w:val="x-none"/>
        </w:rPr>
        <w:t xml:space="preserve"> </w:t>
      </w:r>
    </w:p>
    <w:p w14:paraId="09263616" w14:textId="77777777" w:rsidR="00CD50D8" w:rsidRDefault="00CD50D8">
      <w:pPr>
        <w:widowControl w:val="0"/>
        <w:autoSpaceDE w:val="0"/>
        <w:autoSpaceDN w:val="0"/>
        <w:adjustRightInd w:val="0"/>
        <w:spacing w:after="0" w:line="240" w:lineRule="auto"/>
        <w:jc w:val="center"/>
        <w:rPr>
          <w:rFonts w:ascii="Times New Roman" w:hAnsi="Times New Roman"/>
          <w:b/>
          <w:bCs/>
          <w:sz w:val="24"/>
          <w:szCs w:val="24"/>
          <w:lang w:val="x-none"/>
        </w:rPr>
      </w:pPr>
    </w:p>
    <w:p w14:paraId="19F5A4AA" w14:textId="77777777" w:rsidR="00CD50D8" w:rsidRDefault="00CD50D8">
      <w:pPr>
        <w:widowControl w:val="0"/>
        <w:autoSpaceDE w:val="0"/>
        <w:autoSpaceDN w:val="0"/>
        <w:adjustRightInd w:val="0"/>
        <w:spacing w:after="0" w:line="240" w:lineRule="auto"/>
        <w:jc w:val="center"/>
        <w:rPr>
          <w:rFonts w:ascii="Times New Roman" w:hAnsi="Times New Roman"/>
          <w:b/>
          <w:bCs/>
          <w:sz w:val="28"/>
          <w:szCs w:val="28"/>
          <w:lang w:val="x-none"/>
        </w:rPr>
      </w:pPr>
      <w:r>
        <w:rPr>
          <w:rFonts w:ascii="Times New Roman" w:hAnsi="Times New Roman"/>
          <w:b/>
          <w:bCs/>
          <w:sz w:val="28"/>
          <w:szCs w:val="28"/>
          <w:lang w:val="x-none"/>
        </w:rPr>
        <w:t xml:space="preserve">kterým se vymezují oblasti </w:t>
      </w:r>
      <w:r w:rsidR="00BF122F">
        <w:rPr>
          <w:rFonts w:ascii="Times New Roman" w:hAnsi="Times New Roman"/>
          <w:b/>
          <w:bCs/>
          <w:sz w:val="28"/>
          <w:szCs w:val="28"/>
        </w:rPr>
        <w:t>města</w:t>
      </w:r>
      <w:r>
        <w:rPr>
          <w:rFonts w:ascii="Times New Roman" w:hAnsi="Times New Roman"/>
          <w:b/>
          <w:bCs/>
          <w:sz w:val="28"/>
          <w:szCs w:val="28"/>
          <w:lang w:val="x-none"/>
        </w:rPr>
        <w:t>, ve kterých lze místní komunikace nebo jejich určené úseky užít ke stání vozidla jen za sjednanou cenu</w:t>
      </w:r>
    </w:p>
    <w:p w14:paraId="7FBAC9D9" w14:textId="77777777" w:rsidR="00CD50D8" w:rsidRDefault="00CD50D8">
      <w:pPr>
        <w:widowControl w:val="0"/>
        <w:autoSpaceDE w:val="0"/>
        <w:autoSpaceDN w:val="0"/>
        <w:adjustRightInd w:val="0"/>
        <w:spacing w:after="0" w:line="240" w:lineRule="auto"/>
        <w:jc w:val="both"/>
        <w:rPr>
          <w:rFonts w:ascii="Times New Roman" w:hAnsi="Times New Roman"/>
          <w:b/>
          <w:bCs/>
          <w:sz w:val="24"/>
          <w:szCs w:val="24"/>
          <w:lang w:val="x-none"/>
        </w:rPr>
      </w:pPr>
    </w:p>
    <w:p w14:paraId="3BDE7D99" w14:textId="77777777" w:rsidR="00CD50D8" w:rsidRDefault="00CD50D8">
      <w:pPr>
        <w:widowControl w:val="0"/>
        <w:autoSpaceDE w:val="0"/>
        <w:autoSpaceDN w:val="0"/>
        <w:adjustRightInd w:val="0"/>
        <w:spacing w:after="0" w:line="240" w:lineRule="auto"/>
        <w:jc w:val="both"/>
        <w:rPr>
          <w:rFonts w:ascii="Times New Roman" w:hAnsi="Times New Roman"/>
          <w:b/>
          <w:bCs/>
          <w:sz w:val="24"/>
          <w:szCs w:val="24"/>
          <w:lang w:val="x-none"/>
        </w:rPr>
      </w:pPr>
    </w:p>
    <w:p w14:paraId="6185227C" w14:textId="77777777" w:rsidR="00CD50D8" w:rsidRDefault="00CD50D8">
      <w:pPr>
        <w:widowControl w:val="0"/>
        <w:autoSpaceDE w:val="0"/>
        <w:autoSpaceDN w:val="0"/>
        <w:adjustRightInd w:val="0"/>
        <w:spacing w:after="0" w:line="240" w:lineRule="auto"/>
        <w:jc w:val="center"/>
        <w:rPr>
          <w:rFonts w:ascii="Times New Roman" w:hAnsi="Times New Roman"/>
          <w:sz w:val="24"/>
          <w:szCs w:val="24"/>
          <w:lang w:val="x-none"/>
        </w:rPr>
      </w:pPr>
    </w:p>
    <w:p w14:paraId="4B88C8F6" w14:textId="77777777" w:rsidR="00CD50D8" w:rsidRDefault="00CD50D8" w:rsidP="000658C5">
      <w:pPr>
        <w:pStyle w:val="Standard"/>
        <w:ind w:firstLine="720"/>
        <w:jc w:val="both"/>
        <w:rPr>
          <w:lang w:val="x-none"/>
        </w:rPr>
      </w:pPr>
      <w:r>
        <w:rPr>
          <w:lang w:val="x-none"/>
        </w:rPr>
        <w:t>Rada města</w:t>
      </w:r>
      <w:r w:rsidR="00F1053D">
        <w:t xml:space="preserve"> Fryšták</w:t>
      </w:r>
      <w:r>
        <w:rPr>
          <w:lang w:val="x-none"/>
        </w:rPr>
        <w:t xml:space="preserve"> se na své</w:t>
      </w:r>
      <w:r w:rsidR="00C8424A">
        <w:t xml:space="preserve"> schůzi </w:t>
      </w:r>
      <w:r>
        <w:rPr>
          <w:lang w:val="x-none"/>
        </w:rPr>
        <w:t xml:space="preserve">dne </w:t>
      </w:r>
      <w:r w:rsidR="002630F1">
        <w:t>8. 11</w:t>
      </w:r>
      <w:r w:rsidR="00BE7F3C">
        <w:t>.</w:t>
      </w:r>
      <w:r w:rsidR="002630F1">
        <w:t xml:space="preserve"> </w:t>
      </w:r>
      <w:r w:rsidR="000645A0">
        <w:t>2023</w:t>
      </w:r>
      <w:r w:rsidRPr="00F1053D">
        <w:rPr>
          <w:color w:val="FF0000"/>
          <w:lang w:val="x-none"/>
        </w:rPr>
        <w:t xml:space="preserve"> </w:t>
      </w:r>
      <w:r>
        <w:rPr>
          <w:lang w:val="x-none"/>
        </w:rPr>
        <w:t xml:space="preserve">usnesením č. </w:t>
      </w:r>
      <w:r w:rsidR="000645A0" w:rsidRPr="000645A0">
        <w:rPr>
          <w:rFonts w:cs="Times New Roman"/>
          <w:color w:val="000000"/>
        </w:rPr>
        <w:t xml:space="preserve">U R </w:t>
      </w:r>
      <w:r w:rsidR="007C7B0B">
        <w:rPr>
          <w:rFonts w:cs="Times New Roman"/>
          <w:color w:val="000000"/>
        </w:rPr>
        <w:t>2</w:t>
      </w:r>
      <w:r w:rsidR="002630F1">
        <w:rPr>
          <w:rFonts w:cs="Times New Roman"/>
          <w:color w:val="000000"/>
        </w:rPr>
        <w:t>9</w:t>
      </w:r>
      <w:r w:rsidR="000645A0" w:rsidRPr="000645A0">
        <w:rPr>
          <w:rFonts w:cs="Times New Roman"/>
          <w:color w:val="000000"/>
        </w:rPr>
        <w:t>/2023/IX/</w:t>
      </w:r>
      <w:r w:rsidR="002630F1">
        <w:rPr>
          <w:rFonts w:cs="Times New Roman"/>
          <w:color w:val="000000"/>
        </w:rPr>
        <w:t>9</w:t>
      </w:r>
      <w:r w:rsidR="00913897">
        <w:rPr>
          <w:rFonts w:cs="Times New Roman"/>
          <w:color w:val="000000"/>
        </w:rPr>
        <w:t>a)</w:t>
      </w:r>
      <w:r>
        <w:rPr>
          <w:lang w:val="x-none"/>
        </w:rPr>
        <w:t xml:space="preserve"> usnesla vydat na základě § 23 odst. 1 a odst. 3 zákona č. 13/1997 Sb., o pozemních komunikacích, ve znění pozdějších předpisů, a v souladu s § 11 odst. 1 a § 102 odst. 2 písm. d) zákona č. 128/2000 Sb., o obcích (obecní zřízení),</w:t>
      </w:r>
      <w:r w:rsidR="000658C5">
        <w:t xml:space="preserve"> </w:t>
      </w:r>
      <w:r>
        <w:rPr>
          <w:lang w:val="x-none"/>
        </w:rPr>
        <w:t>ve znění pozdějších předpisů, toto nařízení:</w:t>
      </w:r>
    </w:p>
    <w:p w14:paraId="59925E02" w14:textId="77777777" w:rsidR="00CD50D8" w:rsidRDefault="00CD50D8">
      <w:pPr>
        <w:widowControl w:val="0"/>
        <w:autoSpaceDE w:val="0"/>
        <w:autoSpaceDN w:val="0"/>
        <w:adjustRightInd w:val="0"/>
        <w:spacing w:after="0" w:line="240" w:lineRule="auto"/>
        <w:jc w:val="both"/>
        <w:rPr>
          <w:rFonts w:ascii="Times New Roman" w:hAnsi="Times New Roman"/>
          <w:sz w:val="24"/>
          <w:szCs w:val="24"/>
          <w:lang w:val="x-none"/>
        </w:rPr>
      </w:pPr>
    </w:p>
    <w:p w14:paraId="5F2D47FE" w14:textId="77777777" w:rsidR="00CD50D8" w:rsidRDefault="00CD50D8">
      <w:pPr>
        <w:widowControl w:val="0"/>
        <w:autoSpaceDE w:val="0"/>
        <w:autoSpaceDN w:val="0"/>
        <w:adjustRightInd w:val="0"/>
        <w:spacing w:after="0" w:line="240" w:lineRule="auto"/>
        <w:jc w:val="both"/>
        <w:rPr>
          <w:rFonts w:ascii="Times New Roman" w:hAnsi="Times New Roman"/>
          <w:sz w:val="24"/>
          <w:szCs w:val="24"/>
          <w:lang w:val="x-none"/>
        </w:rPr>
      </w:pPr>
    </w:p>
    <w:p w14:paraId="672FD03C" w14:textId="77777777" w:rsidR="00CD50D8" w:rsidRDefault="00CD50D8">
      <w:pPr>
        <w:keepNext/>
        <w:widowControl w:val="0"/>
        <w:autoSpaceDE w:val="0"/>
        <w:autoSpaceDN w:val="0"/>
        <w:adjustRightInd w:val="0"/>
        <w:spacing w:after="0" w:line="240" w:lineRule="auto"/>
        <w:jc w:val="center"/>
        <w:outlineLvl w:val="0"/>
        <w:rPr>
          <w:rFonts w:ascii="Times New Roman" w:hAnsi="Times New Roman"/>
          <w:b/>
          <w:bCs/>
          <w:sz w:val="24"/>
          <w:szCs w:val="24"/>
          <w:lang w:val="x-none"/>
        </w:rPr>
      </w:pPr>
      <w:r>
        <w:rPr>
          <w:rFonts w:ascii="Times New Roman" w:hAnsi="Times New Roman"/>
          <w:b/>
          <w:bCs/>
          <w:sz w:val="24"/>
          <w:szCs w:val="24"/>
          <w:lang w:val="x-none"/>
        </w:rPr>
        <w:t>Čl. 1</w:t>
      </w:r>
    </w:p>
    <w:p w14:paraId="30547C64" w14:textId="77777777" w:rsidR="00CD50D8" w:rsidRDefault="00CD50D8">
      <w:pPr>
        <w:keepNext/>
        <w:widowControl w:val="0"/>
        <w:autoSpaceDE w:val="0"/>
        <w:autoSpaceDN w:val="0"/>
        <w:adjustRightInd w:val="0"/>
        <w:spacing w:after="0" w:line="240" w:lineRule="auto"/>
        <w:jc w:val="center"/>
        <w:outlineLvl w:val="2"/>
        <w:rPr>
          <w:rFonts w:ascii="Times New Roman" w:hAnsi="Times New Roman"/>
          <w:b/>
          <w:bCs/>
          <w:sz w:val="24"/>
          <w:szCs w:val="24"/>
          <w:lang w:val="x-none"/>
        </w:rPr>
      </w:pPr>
      <w:r>
        <w:rPr>
          <w:rFonts w:ascii="Times New Roman" w:hAnsi="Times New Roman"/>
          <w:b/>
          <w:bCs/>
          <w:sz w:val="24"/>
          <w:szCs w:val="24"/>
          <w:lang w:val="x-none"/>
        </w:rPr>
        <w:t xml:space="preserve">Vymezení oblastí </w:t>
      </w:r>
      <w:r w:rsidR="00533A58">
        <w:rPr>
          <w:rFonts w:ascii="Times New Roman" w:hAnsi="Times New Roman"/>
          <w:b/>
          <w:bCs/>
          <w:sz w:val="24"/>
          <w:szCs w:val="24"/>
        </w:rPr>
        <w:t>města</w:t>
      </w:r>
    </w:p>
    <w:p w14:paraId="3434E611" w14:textId="77777777" w:rsidR="00CD50D8" w:rsidRDefault="00CD50D8">
      <w:pPr>
        <w:widowControl w:val="0"/>
        <w:autoSpaceDE w:val="0"/>
        <w:autoSpaceDN w:val="0"/>
        <w:adjustRightInd w:val="0"/>
        <w:spacing w:after="0" w:line="240" w:lineRule="auto"/>
        <w:jc w:val="center"/>
        <w:rPr>
          <w:rFonts w:ascii="Times New Roman" w:hAnsi="Times New Roman"/>
          <w:sz w:val="24"/>
          <w:szCs w:val="24"/>
          <w:lang w:val="x-none"/>
        </w:rPr>
      </w:pPr>
    </w:p>
    <w:p w14:paraId="6C6AD691" w14:textId="77777777" w:rsidR="00CD50D8" w:rsidRDefault="00CD50D8">
      <w:pPr>
        <w:widowControl w:val="0"/>
        <w:autoSpaceDE w:val="0"/>
        <w:autoSpaceDN w:val="0"/>
        <w:adjustRightInd w:val="0"/>
        <w:spacing w:after="0" w:line="240" w:lineRule="auto"/>
        <w:ind w:firstLine="720"/>
        <w:jc w:val="both"/>
        <w:rPr>
          <w:rFonts w:ascii="Times New Roman" w:hAnsi="Times New Roman"/>
          <w:sz w:val="24"/>
          <w:szCs w:val="24"/>
          <w:lang w:val="x-none"/>
        </w:rPr>
      </w:pPr>
      <w:r>
        <w:rPr>
          <w:rFonts w:ascii="Times New Roman" w:hAnsi="Times New Roman"/>
          <w:sz w:val="24"/>
          <w:szCs w:val="24"/>
          <w:lang w:val="x-none"/>
        </w:rPr>
        <w:t xml:space="preserve">(1) Oblasti </w:t>
      </w:r>
      <w:r w:rsidR="00533A58">
        <w:rPr>
          <w:rFonts w:ascii="Times New Roman" w:hAnsi="Times New Roman"/>
          <w:sz w:val="24"/>
          <w:szCs w:val="24"/>
        </w:rPr>
        <w:t>města</w:t>
      </w:r>
      <w:r>
        <w:rPr>
          <w:rFonts w:ascii="Times New Roman" w:hAnsi="Times New Roman"/>
          <w:sz w:val="24"/>
          <w:szCs w:val="24"/>
          <w:lang w:val="x-none"/>
        </w:rPr>
        <w:t>, ve kterých lze místní komunikace nebo jejich určené úseky užít za cenu sjednanou v souladu s cenovými předpisy:</w:t>
      </w:r>
    </w:p>
    <w:p w14:paraId="59B661F3" w14:textId="77777777" w:rsidR="00CD50D8" w:rsidRDefault="00CD50D8">
      <w:pPr>
        <w:widowControl w:val="0"/>
        <w:numPr>
          <w:ilvl w:val="0"/>
          <w:numId w:val="8"/>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k stání silničního motorového vozidla v obci na dobu časově omezenou, nejvýše však na 24 hodin, jsou vymezeny v příloze nařízení,</w:t>
      </w:r>
    </w:p>
    <w:p w14:paraId="44D8890F" w14:textId="77777777" w:rsidR="00CD50D8" w:rsidRPr="00533A58" w:rsidRDefault="00CD50D8">
      <w:pPr>
        <w:widowControl w:val="0"/>
        <w:numPr>
          <w:ilvl w:val="0"/>
          <w:numId w:val="8"/>
        </w:numPr>
        <w:autoSpaceDE w:val="0"/>
        <w:autoSpaceDN w:val="0"/>
        <w:adjustRightInd w:val="0"/>
        <w:spacing w:after="0" w:line="240" w:lineRule="auto"/>
        <w:jc w:val="both"/>
        <w:rPr>
          <w:rFonts w:ascii="Times New Roman" w:hAnsi="Times New Roman"/>
          <w:sz w:val="24"/>
          <w:szCs w:val="24"/>
          <w:lang w:val="x-none"/>
        </w:rPr>
      </w:pPr>
      <w:r w:rsidRPr="00533A58">
        <w:rPr>
          <w:rFonts w:ascii="Times New Roman" w:hAnsi="Times New Roman"/>
          <w:sz w:val="24"/>
          <w:szCs w:val="24"/>
          <w:lang w:val="x-none"/>
        </w:rPr>
        <w:t>k stání silničního motorového vozidla provozovaného právnickou nebo fyzickou osobou za účelem podnikání podle zvláštního právního předpisu,</w:t>
      </w:r>
      <w:r w:rsidR="00F1053D" w:rsidRPr="00533A58">
        <w:rPr>
          <w:rFonts w:ascii="Times New Roman" w:hAnsi="Times New Roman"/>
          <w:sz w:val="24"/>
          <w:szCs w:val="24"/>
        </w:rPr>
        <w:t xml:space="preserve"> </w:t>
      </w:r>
      <w:r w:rsidRPr="00533A58">
        <w:rPr>
          <w:rFonts w:ascii="Times New Roman" w:hAnsi="Times New Roman"/>
          <w:sz w:val="24"/>
          <w:szCs w:val="24"/>
          <w:lang w:val="x-none"/>
        </w:rPr>
        <w:t>která má sídlo nebo provozovnu ve vymezené oblasti obce, nebo k stání silničního motorového vozidla fyzické osoby, která má místo trvalého pobytu nebo je vlastníkem nemovitosti ve vymezené oblasti obce, jsou určeny v příloze nařízení</w:t>
      </w:r>
      <w:r w:rsidR="000658C5">
        <w:rPr>
          <w:rFonts w:ascii="Times New Roman" w:hAnsi="Times New Roman"/>
          <w:sz w:val="24"/>
          <w:szCs w:val="24"/>
        </w:rPr>
        <w:t>.</w:t>
      </w:r>
    </w:p>
    <w:p w14:paraId="420EDFDD" w14:textId="77777777" w:rsidR="000658C5" w:rsidRDefault="000658C5" w:rsidP="00533A58">
      <w:pPr>
        <w:widowControl w:val="0"/>
        <w:autoSpaceDE w:val="0"/>
        <w:autoSpaceDN w:val="0"/>
        <w:adjustRightInd w:val="0"/>
        <w:spacing w:after="0" w:line="240" w:lineRule="auto"/>
        <w:jc w:val="both"/>
        <w:rPr>
          <w:rFonts w:ascii="Times New Roman" w:hAnsi="Times New Roman"/>
          <w:sz w:val="24"/>
          <w:szCs w:val="24"/>
        </w:rPr>
      </w:pPr>
    </w:p>
    <w:p w14:paraId="4FAEEBD7" w14:textId="77777777" w:rsidR="00FA6EB7" w:rsidRDefault="00C8424A" w:rsidP="001911F9">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(2) </w:t>
      </w:r>
      <w:r w:rsidR="000658C5">
        <w:rPr>
          <w:rFonts w:ascii="Times New Roman" w:hAnsi="Times New Roman"/>
          <w:sz w:val="24"/>
          <w:szCs w:val="24"/>
        </w:rPr>
        <w:t xml:space="preserve">Vymezené oblasti </w:t>
      </w:r>
      <w:r w:rsidR="00533A58">
        <w:rPr>
          <w:rFonts w:ascii="Times New Roman" w:hAnsi="Times New Roman"/>
          <w:sz w:val="24"/>
          <w:szCs w:val="24"/>
        </w:rPr>
        <w:t xml:space="preserve">jsou </w:t>
      </w:r>
      <w:r w:rsidR="000658C5">
        <w:rPr>
          <w:rFonts w:ascii="Times New Roman" w:hAnsi="Times New Roman"/>
          <w:sz w:val="24"/>
          <w:szCs w:val="24"/>
        </w:rPr>
        <w:t>definovány</w:t>
      </w:r>
      <w:r w:rsidR="00533A58">
        <w:rPr>
          <w:rFonts w:ascii="Times New Roman" w:hAnsi="Times New Roman"/>
          <w:sz w:val="24"/>
          <w:szCs w:val="24"/>
        </w:rPr>
        <w:t xml:space="preserve"> </w:t>
      </w:r>
      <w:r>
        <w:rPr>
          <w:rFonts w:ascii="Times New Roman" w:hAnsi="Times New Roman"/>
          <w:sz w:val="24"/>
          <w:szCs w:val="24"/>
        </w:rPr>
        <w:t>jako</w:t>
      </w:r>
      <w:r w:rsidR="001911F9">
        <w:rPr>
          <w:rFonts w:ascii="Times New Roman" w:hAnsi="Times New Roman"/>
          <w:sz w:val="24"/>
          <w:szCs w:val="24"/>
        </w:rPr>
        <w:t xml:space="preserve"> </w:t>
      </w:r>
      <w:r w:rsidR="00533A58">
        <w:rPr>
          <w:rFonts w:ascii="Times New Roman" w:hAnsi="Times New Roman"/>
          <w:sz w:val="24"/>
          <w:szCs w:val="24"/>
        </w:rPr>
        <w:t>plocha nám. Míru</w:t>
      </w:r>
      <w:r>
        <w:rPr>
          <w:rFonts w:ascii="Times New Roman" w:hAnsi="Times New Roman"/>
          <w:sz w:val="24"/>
          <w:szCs w:val="24"/>
        </w:rPr>
        <w:t xml:space="preserve"> – po ul. Ignáce</w:t>
      </w:r>
    </w:p>
    <w:p w14:paraId="049A66AF" w14:textId="77777777" w:rsidR="00533A58" w:rsidRPr="00533A58" w:rsidRDefault="00C8424A" w:rsidP="00FA6EB7">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Stuchlého, ul. Komenského</w:t>
      </w:r>
      <w:r w:rsidR="00533A58">
        <w:rPr>
          <w:rFonts w:ascii="Times New Roman" w:hAnsi="Times New Roman"/>
          <w:sz w:val="24"/>
          <w:szCs w:val="24"/>
        </w:rPr>
        <w:t xml:space="preserve"> </w:t>
      </w:r>
      <w:r w:rsidR="001911F9">
        <w:rPr>
          <w:rFonts w:ascii="Times New Roman" w:hAnsi="Times New Roman"/>
          <w:sz w:val="24"/>
          <w:szCs w:val="24"/>
        </w:rPr>
        <w:t>(</w:t>
      </w:r>
      <w:r w:rsidR="00533A58">
        <w:rPr>
          <w:rFonts w:ascii="Times New Roman" w:hAnsi="Times New Roman"/>
          <w:sz w:val="24"/>
          <w:szCs w:val="24"/>
        </w:rPr>
        <w:t xml:space="preserve">viz </w:t>
      </w:r>
      <w:r w:rsidR="00BE7F3C">
        <w:rPr>
          <w:rFonts w:ascii="Times New Roman" w:hAnsi="Times New Roman"/>
          <w:sz w:val="24"/>
          <w:szCs w:val="24"/>
        </w:rPr>
        <w:t>p</w:t>
      </w:r>
      <w:r w:rsidR="00533A58">
        <w:rPr>
          <w:rFonts w:ascii="Times New Roman" w:hAnsi="Times New Roman"/>
          <w:sz w:val="24"/>
          <w:szCs w:val="24"/>
        </w:rPr>
        <w:t>říloha</w:t>
      </w:r>
      <w:r w:rsidR="00BE7F3C">
        <w:rPr>
          <w:rFonts w:ascii="Times New Roman" w:hAnsi="Times New Roman"/>
          <w:sz w:val="24"/>
          <w:szCs w:val="24"/>
        </w:rPr>
        <w:t xml:space="preserve"> </w:t>
      </w:r>
      <w:r>
        <w:rPr>
          <w:rFonts w:ascii="Times New Roman" w:hAnsi="Times New Roman"/>
          <w:sz w:val="24"/>
          <w:szCs w:val="24"/>
        </w:rPr>
        <w:t>nařízení</w:t>
      </w:r>
      <w:r w:rsidR="001911F9">
        <w:rPr>
          <w:rFonts w:ascii="Times New Roman" w:hAnsi="Times New Roman"/>
          <w:sz w:val="24"/>
          <w:szCs w:val="24"/>
        </w:rPr>
        <w:t>)</w:t>
      </w:r>
      <w:r w:rsidR="00F84A26">
        <w:rPr>
          <w:rFonts w:ascii="Times New Roman" w:hAnsi="Times New Roman"/>
          <w:sz w:val="24"/>
          <w:szCs w:val="24"/>
        </w:rPr>
        <w:t>.</w:t>
      </w:r>
    </w:p>
    <w:p w14:paraId="3261F74E" w14:textId="77777777" w:rsidR="00533A58" w:rsidRDefault="00533A58" w:rsidP="00533A58">
      <w:pPr>
        <w:widowControl w:val="0"/>
        <w:autoSpaceDE w:val="0"/>
        <w:autoSpaceDN w:val="0"/>
        <w:adjustRightInd w:val="0"/>
        <w:spacing w:after="0" w:line="240" w:lineRule="auto"/>
        <w:ind w:left="96"/>
        <w:jc w:val="both"/>
        <w:rPr>
          <w:rFonts w:ascii="Times New Roman" w:hAnsi="Times New Roman"/>
          <w:sz w:val="24"/>
          <w:szCs w:val="24"/>
        </w:rPr>
      </w:pPr>
    </w:p>
    <w:p w14:paraId="735939DC" w14:textId="77777777" w:rsidR="00FA6EB7" w:rsidRDefault="00533A58" w:rsidP="00533A58">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C8424A">
        <w:rPr>
          <w:rFonts w:ascii="Times New Roman" w:hAnsi="Times New Roman"/>
          <w:sz w:val="24"/>
          <w:szCs w:val="24"/>
        </w:rPr>
        <w:t>3</w:t>
      </w:r>
      <w:r>
        <w:rPr>
          <w:rFonts w:ascii="Times New Roman" w:hAnsi="Times New Roman"/>
          <w:sz w:val="24"/>
          <w:szCs w:val="24"/>
        </w:rPr>
        <w:t>)</w:t>
      </w:r>
      <w:r w:rsidR="00CC6386">
        <w:rPr>
          <w:rFonts w:ascii="Times New Roman" w:hAnsi="Times New Roman"/>
          <w:sz w:val="24"/>
          <w:szCs w:val="24"/>
        </w:rPr>
        <w:t xml:space="preserve"> Místní komunikace a jejich určené úseky jsou označeny příslušným dopravním</w:t>
      </w:r>
    </w:p>
    <w:p w14:paraId="410D948C" w14:textId="77777777" w:rsidR="00533A58" w:rsidRPr="00533A58" w:rsidRDefault="00CC6386" w:rsidP="00FA6EB7">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značením podle zvláštního předpisu</w:t>
      </w:r>
      <w:r w:rsidR="000658C5">
        <w:rPr>
          <w:rFonts w:ascii="Times New Roman" w:hAnsi="Times New Roman"/>
          <w:sz w:val="24"/>
          <w:szCs w:val="24"/>
        </w:rPr>
        <w:t>.</w:t>
      </w:r>
    </w:p>
    <w:p w14:paraId="4108A0CA" w14:textId="77777777" w:rsidR="00CD50D8" w:rsidRPr="00F1053D" w:rsidRDefault="00CD50D8">
      <w:pPr>
        <w:widowControl w:val="0"/>
        <w:autoSpaceDE w:val="0"/>
        <w:autoSpaceDN w:val="0"/>
        <w:adjustRightInd w:val="0"/>
        <w:spacing w:after="0" w:line="240" w:lineRule="auto"/>
        <w:ind w:left="360"/>
        <w:jc w:val="both"/>
        <w:rPr>
          <w:rFonts w:ascii="Times New Roman" w:hAnsi="Times New Roman"/>
          <w:strike/>
          <w:color w:val="FF0000"/>
          <w:sz w:val="24"/>
          <w:szCs w:val="24"/>
          <w:lang w:val="x-none"/>
        </w:rPr>
      </w:pPr>
    </w:p>
    <w:p w14:paraId="030D4EBC" w14:textId="77777777" w:rsidR="00CD50D8" w:rsidRPr="00533A58" w:rsidRDefault="00CD50D8">
      <w:pPr>
        <w:widowControl w:val="0"/>
        <w:autoSpaceDE w:val="0"/>
        <w:autoSpaceDN w:val="0"/>
        <w:adjustRightInd w:val="0"/>
        <w:spacing w:after="0" w:line="240" w:lineRule="auto"/>
        <w:rPr>
          <w:rFonts w:ascii="Times New Roman" w:hAnsi="Times New Roman"/>
          <w:strike/>
          <w:color w:val="FF0000"/>
          <w:sz w:val="24"/>
          <w:szCs w:val="24"/>
          <w:lang w:val="x-none"/>
        </w:rPr>
      </w:pPr>
    </w:p>
    <w:p w14:paraId="3092449C" w14:textId="77777777" w:rsidR="00582A3C" w:rsidRDefault="00582A3C">
      <w:pPr>
        <w:widowControl w:val="0"/>
        <w:autoSpaceDE w:val="0"/>
        <w:autoSpaceDN w:val="0"/>
        <w:adjustRightInd w:val="0"/>
        <w:spacing w:after="0" w:line="240" w:lineRule="auto"/>
        <w:rPr>
          <w:rFonts w:ascii="Times New Roman" w:hAnsi="Times New Roman"/>
          <w:sz w:val="24"/>
          <w:szCs w:val="24"/>
          <w:lang w:val="x-none"/>
        </w:rPr>
      </w:pPr>
    </w:p>
    <w:p w14:paraId="765EE4FF" w14:textId="77777777" w:rsidR="00CD50D8" w:rsidRDefault="00CD50D8">
      <w:pPr>
        <w:keepNext/>
        <w:widowControl w:val="0"/>
        <w:autoSpaceDE w:val="0"/>
        <w:autoSpaceDN w:val="0"/>
        <w:adjustRightInd w:val="0"/>
        <w:spacing w:after="0" w:line="240" w:lineRule="auto"/>
        <w:jc w:val="center"/>
        <w:outlineLvl w:val="2"/>
        <w:rPr>
          <w:rFonts w:ascii="Times New Roman" w:hAnsi="Times New Roman"/>
          <w:b/>
          <w:bCs/>
          <w:sz w:val="24"/>
          <w:szCs w:val="24"/>
          <w:lang w:val="x-none"/>
        </w:rPr>
      </w:pPr>
      <w:r>
        <w:rPr>
          <w:rFonts w:ascii="Times New Roman" w:hAnsi="Times New Roman"/>
          <w:b/>
          <w:bCs/>
          <w:sz w:val="24"/>
          <w:szCs w:val="24"/>
          <w:lang w:val="x-none"/>
        </w:rPr>
        <w:t>Čl. 2</w:t>
      </w:r>
    </w:p>
    <w:p w14:paraId="3183F0B1" w14:textId="77777777" w:rsidR="00CD50D8" w:rsidRDefault="00CD50D8">
      <w:pPr>
        <w:keepNext/>
        <w:widowControl w:val="0"/>
        <w:autoSpaceDE w:val="0"/>
        <w:autoSpaceDN w:val="0"/>
        <w:adjustRightInd w:val="0"/>
        <w:spacing w:after="0" w:line="240" w:lineRule="auto"/>
        <w:jc w:val="center"/>
        <w:outlineLvl w:val="2"/>
        <w:rPr>
          <w:rFonts w:ascii="Times New Roman" w:hAnsi="Times New Roman"/>
          <w:b/>
          <w:bCs/>
          <w:sz w:val="24"/>
          <w:szCs w:val="24"/>
          <w:lang w:val="x-none"/>
        </w:rPr>
      </w:pPr>
      <w:r>
        <w:rPr>
          <w:rFonts w:ascii="Times New Roman" w:hAnsi="Times New Roman"/>
          <w:b/>
          <w:bCs/>
          <w:sz w:val="24"/>
          <w:szCs w:val="24"/>
          <w:lang w:val="x-none"/>
        </w:rPr>
        <w:t>Placení sjednané ceny</w:t>
      </w:r>
    </w:p>
    <w:p w14:paraId="2DB57910"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25F22E96" w14:textId="77777777" w:rsidR="00CD50D8" w:rsidRPr="00130DCB" w:rsidRDefault="00CD50D8">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lang w:val="x-none"/>
        </w:rPr>
        <w:t>(1) Sjednaná cena se platí</w:t>
      </w:r>
      <w:r w:rsidR="00130DCB">
        <w:rPr>
          <w:rFonts w:ascii="Times New Roman" w:hAnsi="Times New Roman"/>
          <w:sz w:val="24"/>
          <w:szCs w:val="24"/>
        </w:rPr>
        <w:t xml:space="preserve"> </w:t>
      </w:r>
    </w:p>
    <w:p w14:paraId="56F1E6D0" w14:textId="77777777" w:rsidR="00D56DD0" w:rsidRDefault="00E60910">
      <w:pPr>
        <w:widowControl w:val="0"/>
        <w:numPr>
          <w:ilvl w:val="0"/>
          <w:numId w:val="13"/>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 xml:space="preserve">zakoupením parkovacího lístku </w:t>
      </w:r>
      <w:r w:rsidR="00BF122F">
        <w:rPr>
          <w:rFonts w:ascii="Times New Roman" w:hAnsi="Times New Roman"/>
          <w:sz w:val="24"/>
          <w:szCs w:val="24"/>
        </w:rPr>
        <w:t xml:space="preserve">neprodleně po zaparkování vozidla </w:t>
      </w:r>
      <w:r w:rsidR="00CD50D8">
        <w:rPr>
          <w:rFonts w:ascii="Times New Roman" w:hAnsi="Times New Roman"/>
          <w:sz w:val="24"/>
          <w:szCs w:val="24"/>
          <w:lang w:val="x-none"/>
        </w:rPr>
        <w:t xml:space="preserve">prostřednictvím </w:t>
      </w:r>
      <w:r w:rsidR="00D56DD0">
        <w:rPr>
          <w:rFonts w:ascii="Times New Roman" w:hAnsi="Times New Roman"/>
          <w:sz w:val="24"/>
          <w:szCs w:val="24"/>
        </w:rPr>
        <w:t>automatického parkovacího zařízení umístěné</w:t>
      </w:r>
      <w:r w:rsidR="00F84A26">
        <w:rPr>
          <w:rFonts w:ascii="Times New Roman" w:hAnsi="Times New Roman"/>
          <w:sz w:val="24"/>
          <w:szCs w:val="24"/>
        </w:rPr>
        <w:t>ho</w:t>
      </w:r>
      <w:r w:rsidR="00D56DD0">
        <w:rPr>
          <w:rFonts w:ascii="Times New Roman" w:hAnsi="Times New Roman"/>
          <w:sz w:val="24"/>
          <w:szCs w:val="24"/>
        </w:rPr>
        <w:t xml:space="preserve"> v oblasti s parkovacím stáním (dále jen </w:t>
      </w:r>
      <w:r w:rsidR="00D56DD0">
        <w:rPr>
          <w:rFonts w:ascii="Times New Roman" w:hAnsi="Times New Roman"/>
          <w:sz w:val="24"/>
          <w:szCs w:val="24"/>
        </w:rPr>
        <w:lastRenderedPageBreak/>
        <w:t>parkovací zařízení) ve vazbě na registrační značku vozidla</w:t>
      </w:r>
      <w:r w:rsidR="00CD50D8">
        <w:rPr>
          <w:rFonts w:ascii="Times New Roman" w:hAnsi="Times New Roman"/>
          <w:sz w:val="24"/>
          <w:szCs w:val="24"/>
          <w:lang w:val="x-none"/>
        </w:rPr>
        <w:t>,</w:t>
      </w:r>
    </w:p>
    <w:p w14:paraId="1930ADDB" w14:textId="77777777" w:rsidR="00533A58" w:rsidRDefault="00533A58" w:rsidP="00D56DD0">
      <w:pPr>
        <w:widowControl w:val="0"/>
        <w:numPr>
          <w:ilvl w:val="0"/>
          <w:numId w:val="13"/>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 xml:space="preserve">zakoupením parkovací karty, kterou vydává </w:t>
      </w:r>
      <w:r w:rsidR="005F4B63">
        <w:rPr>
          <w:rFonts w:ascii="Times New Roman" w:hAnsi="Times New Roman"/>
          <w:sz w:val="24"/>
          <w:szCs w:val="24"/>
        </w:rPr>
        <w:t xml:space="preserve">ekonomicko-správní </w:t>
      </w:r>
      <w:r>
        <w:rPr>
          <w:rFonts w:ascii="Times New Roman" w:hAnsi="Times New Roman"/>
          <w:sz w:val="24"/>
          <w:szCs w:val="24"/>
        </w:rPr>
        <w:t>odbor Městského úřadu Fryšták</w:t>
      </w:r>
      <w:r w:rsidR="00F84A26">
        <w:rPr>
          <w:rFonts w:ascii="Times New Roman" w:hAnsi="Times New Roman"/>
          <w:sz w:val="24"/>
          <w:szCs w:val="24"/>
        </w:rPr>
        <w:t>.</w:t>
      </w:r>
    </w:p>
    <w:p w14:paraId="7B8A5A6F" w14:textId="77777777" w:rsidR="00CD50D8" w:rsidRDefault="00CD50D8">
      <w:pPr>
        <w:widowControl w:val="0"/>
        <w:autoSpaceDE w:val="0"/>
        <w:autoSpaceDN w:val="0"/>
        <w:adjustRightInd w:val="0"/>
        <w:spacing w:after="0" w:line="240" w:lineRule="auto"/>
        <w:jc w:val="both"/>
        <w:rPr>
          <w:rFonts w:ascii="Times New Roman" w:hAnsi="Times New Roman"/>
          <w:sz w:val="24"/>
          <w:szCs w:val="24"/>
          <w:lang w:val="x-none"/>
        </w:rPr>
      </w:pPr>
    </w:p>
    <w:p w14:paraId="05BC5727" w14:textId="77777777" w:rsidR="00CD50D8" w:rsidRDefault="00CD50D8">
      <w:pPr>
        <w:widowControl w:val="0"/>
        <w:autoSpaceDE w:val="0"/>
        <w:autoSpaceDN w:val="0"/>
        <w:adjustRightInd w:val="0"/>
        <w:spacing w:after="0" w:line="240" w:lineRule="auto"/>
        <w:ind w:firstLine="720"/>
        <w:jc w:val="both"/>
        <w:rPr>
          <w:rFonts w:ascii="Times New Roman" w:hAnsi="Times New Roman"/>
          <w:sz w:val="24"/>
          <w:szCs w:val="24"/>
          <w:lang w:val="x-none"/>
        </w:rPr>
      </w:pPr>
      <w:r>
        <w:rPr>
          <w:rFonts w:ascii="Times New Roman" w:hAnsi="Times New Roman"/>
          <w:sz w:val="24"/>
          <w:szCs w:val="24"/>
          <w:lang w:val="x-none"/>
        </w:rPr>
        <w:t xml:space="preserve">(2) 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w:t>
      </w:r>
    </w:p>
    <w:p w14:paraId="25682C57" w14:textId="77777777" w:rsidR="00D56DD0" w:rsidRDefault="00D56DD0">
      <w:pPr>
        <w:widowControl w:val="0"/>
        <w:autoSpaceDE w:val="0"/>
        <w:autoSpaceDN w:val="0"/>
        <w:adjustRightInd w:val="0"/>
        <w:spacing w:after="0" w:line="240" w:lineRule="auto"/>
        <w:ind w:firstLine="720"/>
        <w:jc w:val="both"/>
        <w:rPr>
          <w:rFonts w:ascii="Times New Roman" w:hAnsi="Times New Roman"/>
          <w:sz w:val="24"/>
          <w:szCs w:val="24"/>
          <w:lang w:val="x-none"/>
        </w:rPr>
      </w:pPr>
    </w:p>
    <w:p w14:paraId="2879CFC9" w14:textId="77777777" w:rsidR="00D56DD0" w:rsidRDefault="00D56DD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 Doklad o zaplacení sjednané ceny a listinnou parkovací kartu dle </w:t>
      </w:r>
      <w:r w:rsidR="00E60910">
        <w:rPr>
          <w:rFonts w:ascii="Times New Roman" w:hAnsi="Times New Roman"/>
          <w:sz w:val="24"/>
          <w:szCs w:val="24"/>
        </w:rPr>
        <w:t xml:space="preserve">čl. </w:t>
      </w:r>
      <w:r>
        <w:rPr>
          <w:rFonts w:ascii="Times New Roman" w:hAnsi="Times New Roman"/>
          <w:sz w:val="24"/>
          <w:szCs w:val="24"/>
        </w:rPr>
        <w:t xml:space="preserve">2 písm. </w:t>
      </w:r>
      <w:r w:rsidR="00E60910">
        <w:rPr>
          <w:rFonts w:ascii="Times New Roman" w:hAnsi="Times New Roman"/>
          <w:sz w:val="24"/>
          <w:szCs w:val="24"/>
        </w:rPr>
        <w:t>a</w:t>
      </w:r>
      <w:r>
        <w:rPr>
          <w:rFonts w:ascii="Times New Roman" w:hAnsi="Times New Roman"/>
          <w:sz w:val="24"/>
          <w:szCs w:val="24"/>
        </w:rPr>
        <w:t>) a b), je povinen řidič užívající ke stání vozidla zpoplatněný úsek místní komunikace předložit na vyžádání osobě pověřené kontrolou úhrady plateb sjednané ceny</w:t>
      </w:r>
      <w:r w:rsidR="00F84A26">
        <w:rPr>
          <w:rFonts w:ascii="Times New Roman" w:hAnsi="Times New Roman"/>
          <w:sz w:val="24"/>
          <w:szCs w:val="24"/>
        </w:rPr>
        <w:t>.</w:t>
      </w:r>
    </w:p>
    <w:p w14:paraId="6425251D" w14:textId="77777777" w:rsidR="001911F9" w:rsidRDefault="001911F9" w:rsidP="001911F9">
      <w:pPr>
        <w:widowControl w:val="0"/>
        <w:autoSpaceDE w:val="0"/>
        <w:autoSpaceDN w:val="0"/>
        <w:adjustRightInd w:val="0"/>
        <w:spacing w:after="0" w:line="240" w:lineRule="auto"/>
        <w:rPr>
          <w:rFonts w:ascii="Times New Roman" w:hAnsi="Times New Roman"/>
          <w:b/>
          <w:bCs/>
          <w:sz w:val="24"/>
          <w:szCs w:val="24"/>
          <w:lang w:val="x-none"/>
        </w:rPr>
      </w:pPr>
    </w:p>
    <w:p w14:paraId="000DB43D" w14:textId="77777777" w:rsidR="001911F9" w:rsidRDefault="001911F9" w:rsidP="002630F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 </w:t>
      </w:r>
      <w:r w:rsidRPr="0058743E">
        <w:rPr>
          <w:rFonts w:ascii="Times New Roman" w:hAnsi="Times New Roman"/>
          <w:sz w:val="24"/>
          <w:szCs w:val="24"/>
        </w:rPr>
        <w:t>Doba placeného stání je vymezena stejně</w:t>
      </w:r>
      <w:r>
        <w:rPr>
          <w:rFonts w:ascii="Times New Roman" w:hAnsi="Times New Roman"/>
          <w:sz w:val="24"/>
          <w:szCs w:val="24"/>
        </w:rPr>
        <w:t>,</w:t>
      </w:r>
      <w:r w:rsidRPr="0058743E">
        <w:rPr>
          <w:rFonts w:ascii="Times New Roman" w:hAnsi="Times New Roman"/>
          <w:sz w:val="24"/>
          <w:szCs w:val="24"/>
        </w:rPr>
        <w:t xml:space="preserve"> a</w:t>
      </w:r>
      <w:r>
        <w:rPr>
          <w:rFonts w:ascii="Times New Roman" w:hAnsi="Times New Roman"/>
          <w:sz w:val="24"/>
          <w:szCs w:val="24"/>
        </w:rPr>
        <w:t xml:space="preserve"> </w:t>
      </w:r>
      <w:r w:rsidRPr="0058743E">
        <w:rPr>
          <w:rFonts w:ascii="Times New Roman" w:hAnsi="Times New Roman"/>
          <w:sz w:val="24"/>
          <w:szCs w:val="24"/>
        </w:rPr>
        <w:t xml:space="preserve">to v pracovní dny od </w:t>
      </w:r>
      <w:r>
        <w:rPr>
          <w:rFonts w:ascii="Times New Roman" w:hAnsi="Times New Roman"/>
          <w:sz w:val="24"/>
          <w:szCs w:val="24"/>
        </w:rPr>
        <w:t>0</w:t>
      </w:r>
      <w:r w:rsidRPr="0058743E">
        <w:rPr>
          <w:rFonts w:ascii="Times New Roman" w:hAnsi="Times New Roman"/>
          <w:sz w:val="24"/>
          <w:szCs w:val="24"/>
        </w:rPr>
        <w:t xml:space="preserve">7.00 hod do </w:t>
      </w:r>
    </w:p>
    <w:p w14:paraId="28C82E73" w14:textId="77777777" w:rsidR="001911F9" w:rsidRPr="0058743E" w:rsidRDefault="001911F9" w:rsidP="002630F1">
      <w:pPr>
        <w:widowControl w:val="0"/>
        <w:autoSpaceDE w:val="0"/>
        <w:autoSpaceDN w:val="0"/>
        <w:adjustRightInd w:val="0"/>
        <w:spacing w:after="0" w:line="240" w:lineRule="auto"/>
        <w:jc w:val="both"/>
        <w:rPr>
          <w:rFonts w:ascii="Times New Roman" w:hAnsi="Times New Roman"/>
          <w:sz w:val="24"/>
          <w:szCs w:val="24"/>
        </w:rPr>
      </w:pPr>
      <w:r w:rsidRPr="0058743E">
        <w:rPr>
          <w:rFonts w:ascii="Times New Roman" w:hAnsi="Times New Roman"/>
          <w:sz w:val="24"/>
          <w:szCs w:val="24"/>
        </w:rPr>
        <w:t>17.</w:t>
      </w:r>
      <w:r>
        <w:rPr>
          <w:rFonts w:ascii="Times New Roman" w:hAnsi="Times New Roman"/>
          <w:sz w:val="24"/>
          <w:szCs w:val="24"/>
        </w:rPr>
        <w:t xml:space="preserve">00 </w:t>
      </w:r>
      <w:r w:rsidRPr="0058743E">
        <w:rPr>
          <w:rFonts w:ascii="Times New Roman" w:hAnsi="Times New Roman"/>
          <w:sz w:val="24"/>
          <w:szCs w:val="24"/>
        </w:rPr>
        <w:t>hod, v sobotu od 07.00 hod do 11.</w:t>
      </w:r>
      <w:r>
        <w:rPr>
          <w:rFonts w:ascii="Times New Roman" w:hAnsi="Times New Roman"/>
          <w:sz w:val="24"/>
          <w:szCs w:val="24"/>
        </w:rPr>
        <w:t xml:space="preserve">00 </w:t>
      </w:r>
      <w:r w:rsidRPr="0058743E">
        <w:rPr>
          <w:rFonts w:ascii="Times New Roman" w:hAnsi="Times New Roman"/>
          <w:sz w:val="24"/>
          <w:szCs w:val="24"/>
        </w:rPr>
        <w:t>hod</w:t>
      </w:r>
      <w:r w:rsidR="00F84A26">
        <w:rPr>
          <w:rFonts w:ascii="Times New Roman" w:hAnsi="Times New Roman"/>
          <w:sz w:val="24"/>
          <w:szCs w:val="24"/>
        </w:rPr>
        <w:t>.</w:t>
      </w:r>
    </w:p>
    <w:p w14:paraId="22AAC4A7" w14:textId="77777777" w:rsidR="001911F9" w:rsidRDefault="001911F9" w:rsidP="001911F9">
      <w:pPr>
        <w:widowControl w:val="0"/>
        <w:tabs>
          <w:tab w:val="left" w:pos="1080"/>
        </w:tabs>
        <w:autoSpaceDE w:val="0"/>
        <w:autoSpaceDN w:val="0"/>
        <w:adjustRightInd w:val="0"/>
        <w:spacing w:before="120" w:after="0" w:line="240" w:lineRule="auto"/>
        <w:ind w:firstLine="720"/>
        <w:jc w:val="both"/>
        <w:rPr>
          <w:rFonts w:ascii="Times New Roman" w:hAnsi="Times New Roman"/>
          <w:sz w:val="24"/>
          <w:szCs w:val="24"/>
          <w:lang w:val="x-none"/>
        </w:rPr>
      </w:pPr>
    </w:p>
    <w:p w14:paraId="0C46F7BD" w14:textId="77777777" w:rsidR="001911F9" w:rsidRDefault="001911F9">
      <w:pPr>
        <w:widowControl w:val="0"/>
        <w:autoSpaceDE w:val="0"/>
        <w:autoSpaceDN w:val="0"/>
        <w:adjustRightInd w:val="0"/>
        <w:spacing w:after="0" w:line="240" w:lineRule="auto"/>
        <w:ind w:firstLine="720"/>
        <w:jc w:val="both"/>
        <w:rPr>
          <w:rFonts w:ascii="Times New Roman" w:hAnsi="Times New Roman"/>
          <w:sz w:val="24"/>
          <w:szCs w:val="24"/>
        </w:rPr>
      </w:pPr>
    </w:p>
    <w:p w14:paraId="199AC290" w14:textId="77777777" w:rsidR="001911F9" w:rsidRPr="00D56DD0" w:rsidRDefault="001911F9">
      <w:pPr>
        <w:widowControl w:val="0"/>
        <w:autoSpaceDE w:val="0"/>
        <w:autoSpaceDN w:val="0"/>
        <w:adjustRightInd w:val="0"/>
        <w:spacing w:after="0" w:line="240" w:lineRule="auto"/>
        <w:ind w:firstLine="720"/>
        <w:jc w:val="both"/>
        <w:rPr>
          <w:rFonts w:ascii="Times New Roman" w:hAnsi="Times New Roman"/>
          <w:sz w:val="24"/>
          <w:szCs w:val="24"/>
        </w:rPr>
      </w:pPr>
    </w:p>
    <w:p w14:paraId="6126CAEE"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2843E447" w14:textId="77777777" w:rsidR="00CD50D8" w:rsidRDefault="00CD50D8">
      <w:pPr>
        <w:keepNext/>
        <w:widowControl w:val="0"/>
        <w:autoSpaceDE w:val="0"/>
        <w:autoSpaceDN w:val="0"/>
        <w:adjustRightInd w:val="0"/>
        <w:spacing w:after="0" w:line="240" w:lineRule="auto"/>
        <w:jc w:val="center"/>
        <w:outlineLvl w:val="2"/>
        <w:rPr>
          <w:rFonts w:ascii="Times New Roman" w:hAnsi="Times New Roman"/>
          <w:b/>
          <w:bCs/>
          <w:sz w:val="24"/>
          <w:szCs w:val="24"/>
          <w:lang w:val="x-none"/>
        </w:rPr>
      </w:pPr>
      <w:r>
        <w:rPr>
          <w:rFonts w:ascii="Times New Roman" w:hAnsi="Times New Roman"/>
          <w:b/>
          <w:bCs/>
          <w:sz w:val="24"/>
          <w:szCs w:val="24"/>
          <w:lang w:val="x-none"/>
        </w:rPr>
        <w:t>Čl. 3</w:t>
      </w:r>
    </w:p>
    <w:p w14:paraId="4F994D23" w14:textId="77777777" w:rsidR="00CD50D8" w:rsidRDefault="00CD50D8">
      <w:pPr>
        <w:widowControl w:val="0"/>
        <w:autoSpaceDE w:val="0"/>
        <w:autoSpaceDN w:val="0"/>
        <w:adjustRightInd w:val="0"/>
        <w:spacing w:after="0" w:line="200" w:lineRule="atLeast"/>
        <w:jc w:val="center"/>
        <w:rPr>
          <w:rFonts w:ascii="Times New Roman" w:hAnsi="Times New Roman"/>
          <w:b/>
          <w:bCs/>
          <w:sz w:val="24"/>
          <w:szCs w:val="24"/>
          <w:lang w:val="x-none"/>
        </w:rPr>
      </w:pPr>
      <w:r>
        <w:rPr>
          <w:rFonts w:ascii="Times New Roman" w:hAnsi="Times New Roman"/>
          <w:b/>
          <w:bCs/>
          <w:sz w:val="24"/>
          <w:szCs w:val="24"/>
          <w:lang w:val="x-none"/>
        </w:rPr>
        <w:t>Závěrečná ustanovení</w:t>
      </w:r>
    </w:p>
    <w:p w14:paraId="47310D48" w14:textId="77777777" w:rsidR="00CD50D8" w:rsidRPr="00F1053D" w:rsidRDefault="00CD50D8">
      <w:pPr>
        <w:widowControl w:val="0"/>
        <w:autoSpaceDE w:val="0"/>
        <w:autoSpaceDN w:val="0"/>
        <w:adjustRightInd w:val="0"/>
        <w:spacing w:after="0" w:line="240" w:lineRule="auto"/>
        <w:jc w:val="both"/>
        <w:rPr>
          <w:rFonts w:ascii="Times New Roman" w:hAnsi="Times New Roman"/>
          <w:strike/>
          <w:color w:val="FF0000"/>
          <w:sz w:val="24"/>
          <w:szCs w:val="24"/>
          <w:lang w:val="x-none"/>
        </w:rPr>
      </w:pPr>
    </w:p>
    <w:p w14:paraId="3FD76DA1" w14:textId="77777777" w:rsidR="00CD50D8" w:rsidRDefault="00CD50D8" w:rsidP="00C8424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Toto nařízení nabývá účinnosti dnem </w:t>
      </w:r>
      <w:r w:rsidR="002630F1">
        <w:rPr>
          <w:rFonts w:ascii="Times New Roman" w:hAnsi="Times New Roman"/>
          <w:sz w:val="24"/>
          <w:szCs w:val="24"/>
        </w:rPr>
        <w:t>1. 1. 2024</w:t>
      </w:r>
      <w:r>
        <w:rPr>
          <w:rFonts w:ascii="Times New Roman" w:hAnsi="Times New Roman"/>
          <w:sz w:val="24"/>
          <w:szCs w:val="24"/>
          <w:lang w:val="x-none"/>
        </w:rPr>
        <w:t>.</w:t>
      </w:r>
    </w:p>
    <w:p w14:paraId="46959799"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73E5A7D0"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4C63D198"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2C6C97F3"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5D0E160C"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0070C339" w14:textId="77777777" w:rsidR="00CD50D8" w:rsidRDefault="00CD50D8">
      <w:pPr>
        <w:widowControl w:val="0"/>
        <w:tabs>
          <w:tab w:val="left" w:pos="540"/>
        </w:tabs>
        <w:autoSpaceDE w:val="0"/>
        <w:autoSpaceDN w:val="0"/>
        <w:adjustRightInd w:val="0"/>
        <w:spacing w:after="0" w:line="240" w:lineRule="auto"/>
        <w:jc w:val="center"/>
        <w:rPr>
          <w:rFonts w:ascii="Times New Roman" w:hAnsi="Times New Roman"/>
          <w:sz w:val="24"/>
          <w:szCs w:val="24"/>
          <w:lang w:val="x-none"/>
        </w:rPr>
      </w:pPr>
    </w:p>
    <w:p w14:paraId="00FE14AA" w14:textId="77777777" w:rsidR="00CD50D8" w:rsidRDefault="00CD50D8">
      <w:pPr>
        <w:widowControl w:val="0"/>
        <w:tabs>
          <w:tab w:val="left" w:pos="1620"/>
          <w:tab w:val="left" w:pos="7740"/>
        </w:tabs>
        <w:autoSpaceDE w:val="0"/>
        <w:autoSpaceDN w:val="0"/>
        <w:adjustRightInd w:val="0"/>
        <w:spacing w:after="0" w:line="240" w:lineRule="atLeast"/>
        <w:rPr>
          <w:rFonts w:ascii="Times New Roman" w:hAnsi="Times New Roman"/>
          <w:i/>
          <w:iCs/>
          <w:color w:val="000000"/>
          <w:sz w:val="24"/>
          <w:szCs w:val="24"/>
          <w:lang w:val="x-none"/>
        </w:rPr>
      </w:pPr>
      <w:r>
        <w:rPr>
          <w:rFonts w:ascii="Times New Roman" w:hAnsi="Times New Roman"/>
          <w:color w:val="000000"/>
          <w:sz w:val="24"/>
          <w:szCs w:val="24"/>
          <w:lang w:val="x-none"/>
        </w:rPr>
        <w:tab/>
      </w:r>
      <w:r>
        <w:rPr>
          <w:rFonts w:ascii="Times New Roman" w:hAnsi="Times New Roman"/>
          <w:i/>
          <w:iCs/>
          <w:color w:val="000000"/>
          <w:sz w:val="24"/>
          <w:szCs w:val="24"/>
          <w:lang w:val="x-none"/>
        </w:rPr>
        <w:tab/>
      </w:r>
    </w:p>
    <w:p w14:paraId="2E6B5EA7" w14:textId="77777777" w:rsidR="00CD50D8" w:rsidRDefault="001D752B">
      <w:pPr>
        <w:widowControl w:val="0"/>
        <w:tabs>
          <w:tab w:val="left" w:pos="1321"/>
          <w:tab w:val="left" w:pos="7380"/>
        </w:tabs>
        <w:autoSpaceDE w:val="0"/>
        <w:autoSpaceDN w:val="0"/>
        <w:adjustRightInd w:val="0"/>
        <w:spacing w:after="0" w:line="240" w:lineRule="atLeast"/>
        <w:jc w:val="both"/>
        <w:rPr>
          <w:rFonts w:ascii="Times New Roman" w:hAnsi="Times New Roman"/>
          <w:color w:val="000000"/>
          <w:sz w:val="24"/>
          <w:szCs w:val="24"/>
          <w:lang w:val="x-none"/>
        </w:rPr>
      </w:pPr>
      <w:r>
        <w:rPr>
          <w:rFonts w:ascii="Times New Roman" w:hAnsi="Times New Roman"/>
          <w:color w:val="000000"/>
          <w:sz w:val="24"/>
          <w:szCs w:val="24"/>
        </w:rPr>
        <w:t xml:space="preserve"> </w:t>
      </w:r>
      <w:r w:rsidR="00CD50D8">
        <w:rPr>
          <w:rFonts w:ascii="Times New Roman" w:hAnsi="Times New Roman"/>
          <w:color w:val="000000"/>
          <w:sz w:val="24"/>
          <w:szCs w:val="24"/>
          <w:lang w:val="x-none"/>
        </w:rPr>
        <w:t>…………….</w:t>
      </w:r>
      <w:r w:rsidR="00F1053D">
        <w:rPr>
          <w:rFonts w:ascii="Times New Roman" w:hAnsi="Times New Roman"/>
          <w:color w:val="000000"/>
          <w:sz w:val="24"/>
          <w:szCs w:val="24"/>
        </w:rPr>
        <w:t xml:space="preserve">                                            </w:t>
      </w:r>
      <w:r w:rsidR="00CD50D8">
        <w:rPr>
          <w:rFonts w:ascii="Times New Roman" w:hAnsi="Times New Roman"/>
          <w:color w:val="000000"/>
          <w:sz w:val="24"/>
          <w:szCs w:val="24"/>
          <w:lang w:val="x-none"/>
        </w:rPr>
        <w:t>………………</w:t>
      </w:r>
    </w:p>
    <w:p w14:paraId="681B080A" w14:textId="77777777" w:rsidR="00CD50D8" w:rsidRDefault="00F1053D">
      <w:pPr>
        <w:widowControl w:val="0"/>
        <w:tabs>
          <w:tab w:val="left" w:pos="1196"/>
        </w:tabs>
        <w:autoSpaceDE w:val="0"/>
        <w:autoSpaceDN w:val="0"/>
        <w:adjustRightInd w:val="0"/>
        <w:spacing w:after="0" w:line="240" w:lineRule="atLeast"/>
        <w:ind w:right="-567"/>
        <w:jc w:val="both"/>
        <w:rPr>
          <w:rFonts w:ascii="Times New Roman" w:hAnsi="Times New Roman"/>
          <w:color w:val="000000"/>
          <w:sz w:val="24"/>
          <w:szCs w:val="24"/>
          <w:lang w:val="x-none"/>
        </w:rPr>
      </w:pPr>
      <w:r>
        <w:rPr>
          <w:rFonts w:ascii="Times New Roman" w:hAnsi="Times New Roman"/>
          <w:color w:val="000000"/>
          <w:sz w:val="24"/>
          <w:szCs w:val="24"/>
        </w:rPr>
        <w:t>Ing. Pavel Gálík</w:t>
      </w:r>
      <w:r w:rsidR="00D9049C">
        <w:rPr>
          <w:rFonts w:ascii="Times New Roman" w:hAnsi="Times New Roman"/>
          <w:color w:val="000000"/>
          <w:sz w:val="24"/>
          <w:szCs w:val="24"/>
        </w:rPr>
        <w:t xml:space="preserve"> v. r.</w:t>
      </w:r>
      <w:r w:rsidR="00CD50D8">
        <w:rPr>
          <w:rFonts w:ascii="Times New Roman" w:hAnsi="Times New Roman"/>
          <w:color w:val="000000"/>
          <w:sz w:val="24"/>
          <w:szCs w:val="24"/>
          <w:lang w:val="x-none"/>
        </w:rPr>
        <w:tab/>
      </w:r>
      <w:r w:rsidR="00CD50D8">
        <w:rPr>
          <w:rFonts w:ascii="Times New Roman" w:hAnsi="Times New Roman"/>
          <w:color w:val="000000"/>
          <w:sz w:val="24"/>
          <w:szCs w:val="24"/>
          <w:lang w:val="x-none"/>
        </w:rPr>
        <w:tab/>
      </w:r>
      <w:r w:rsidR="00CD50D8">
        <w:rPr>
          <w:rFonts w:ascii="Times New Roman" w:hAnsi="Times New Roman"/>
          <w:color w:val="000000"/>
          <w:sz w:val="24"/>
          <w:szCs w:val="24"/>
          <w:lang w:val="x-none"/>
        </w:rPr>
        <w:tab/>
      </w:r>
      <w:r w:rsidR="00CD50D8">
        <w:rPr>
          <w:rFonts w:ascii="Times New Roman" w:hAnsi="Times New Roman"/>
          <w:color w:val="000000"/>
          <w:sz w:val="24"/>
          <w:szCs w:val="24"/>
          <w:lang w:val="x-none"/>
        </w:rPr>
        <w:tab/>
      </w:r>
      <w:r w:rsidR="00D56DD0">
        <w:rPr>
          <w:rFonts w:ascii="Times New Roman" w:hAnsi="Times New Roman"/>
          <w:color w:val="000000"/>
          <w:sz w:val="24"/>
          <w:szCs w:val="24"/>
        </w:rPr>
        <w:t xml:space="preserve">          </w:t>
      </w:r>
      <w:r>
        <w:rPr>
          <w:rFonts w:ascii="Times New Roman" w:hAnsi="Times New Roman"/>
          <w:color w:val="000000"/>
          <w:sz w:val="24"/>
          <w:szCs w:val="24"/>
        </w:rPr>
        <w:t xml:space="preserve"> Markéta</w:t>
      </w:r>
      <w:r w:rsidR="00E4636B">
        <w:rPr>
          <w:rFonts w:ascii="Times New Roman" w:hAnsi="Times New Roman"/>
          <w:color w:val="000000"/>
          <w:sz w:val="24"/>
          <w:szCs w:val="24"/>
        </w:rPr>
        <w:t xml:space="preserve"> </w:t>
      </w:r>
      <w:r>
        <w:rPr>
          <w:rFonts w:ascii="Times New Roman" w:hAnsi="Times New Roman"/>
          <w:color w:val="000000"/>
          <w:sz w:val="24"/>
          <w:szCs w:val="24"/>
        </w:rPr>
        <w:t xml:space="preserve">Halaštová, </w:t>
      </w:r>
      <w:r w:rsidR="000645A0">
        <w:rPr>
          <w:rFonts w:ascii="Times New Roman" w:hAnsi="Times New Roman"/>
          <w:color w:val="000000"/>
          <w:sz w:val="24"/>
          <w:szCs w:val="24"/>
        </w:rPr>
        <w:t>Di</w:t>
      </w:r>
      <w:r w:rsidR="000A3E24">
        <w:rPr>
          <w:rFonts w:ascii="Times New Roman" w:hAnsi="Times New Roman"/>
          <w:color w:val="000000"/>
          <w:sz w:val="24"/>
          <w:szCs w:val="24"/>
        </w:rPr>
        <w:t>S</w:t>
      </w:r>
      <w:r>
        <w:rPr>
          <w:rFonts w:ascii="Times New Roman" w:hAnsi="Times New Roman"/>
          <w:color w:val="000000"/>
          <w:sz w:val="24"/>
          <w:szCs w:val="24"/>
        </w:rPr>
        <w:t>.</w:t>
      </w:r>
      <w:r w:rsidR="00D9049C">
        <w:rPr>
          <w:rFonts w:ascii="Times New Roman" w:hAnsi="Times New Roman"/>
          <w:color w:val="000000"/>
          <w:sz w:val="24"/>
          <w:szCs w:val="24"/>
        </w:rPr>
        <w:t>, v. r.</w:t>
      </w:r>
    </w:p>
    <w:p w14:paraId="7010513E" w14:textId="77777777" w:rsidR="00CD50D8" w:rsidRDefault="00CD50D8">
      <w:pPr>
        <w:widowControl w:val="0"/>
        <w:tabs>
          <w:tab w:val="left" w:pos="1196"/>
        </w:tabs>
        <w:autoSpaceDE w:val="0"/>
        <w:autoSpaceDN w:val="0"/>
        <w:adjustRightInd w:val="0"/>
        <w:spacing w:after="0" w:line="240" w:lineRule="atLeast"/>
        <w:ind w:right="-567"/>
        <w:jc w:val="both"/>
        <w:rPr>
          <w:rFonts w:ascii="Times New Roman" w:hAnsi="Times New Roman"/>
          <w:color w:val="000000"/>
          <w:sz w:val="24"/>
          <w:szCs w:val="24"/>
          <w:lang w:val="x-none"/>
        </w:rPr>
      </w:pPr>
      <w:r>
        <w:rPr>
          <w:rFonts w:ascii="Times New Roman" w:hAnsi="Times New Roman"/>
          <w:color w:val="000000"/>
          <w:sz w:val="24"/>
          <w:szCs w:val="24"/>
          <w:lang w:val="x-none"/>
        </w:rPr>
        <w:t>starosta</w:t>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t>místostarosta</w:t>
      </w:r>
    </w:p>
    <w:p w14:paraId="3D09A55E"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3619EC14"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1B828872"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79B93455"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5119A68D"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60174ADC"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789FB961"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2297A7D0" w14:textId="77777777" w:rsidR="00CD50D8" w:rsidRDefault="00CD50D8">
      <w:pPr>
        <w:widowControl w:val="0"/>
        <w:autoSpaceDE w:val="0"/>
        <w:autoSpaceDN w:val="0"/>
        <w:adjustRightInd w:val="0"/>
        <w:spacing w:after="0" w:line="240" w:lineRule="auto"/>
        <w:rPr>
          <w:rFonts w:ascii="Times New Roman" w:hAnsi="Times New Roman"/>
          <w:sz w:val="24"/>
          <w:szCs w:val="24"/>
          <w:lang w:val="x-none"/>
        </w:rPr>
      </w:pPr>
    </w:p>
    <w:p w14:paraId="2F0DADDB" w14:textId="77777777" w:rsidR="00CD50D8" w:rsidRDefault="00CD50D8">
      <w:pPr>
        <w:widowControl w:val="0"/>
        <w:autoSpaceDE w:val="0"/>
        <w:autoSpaceDN w:val="0"/>
        <w:adjustRightInd w:val="0"/>
        <w:spacing w:after="0" w:line="240" w:lineRule="auto"/>
        <w:ind w:left="5664"/>
        <w:rPr>
          <w:rFonts w:ascii="Times New Roman" w:hAnsi="Times New Roman"/>
          <w:sz w:val="24"/>
          <w:szCs w:val="24"/>
          <w:lang w:val="x-none"/>
        </w:rPr>
      </w:pPr>
    </w:p>
    <w:p w14:paraId="3AD3757D"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5D4F0876"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3C047EB8"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137E293F"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6A01058A"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443E6D0D" w14:textId="77777777" w:rsidR="00F1053D" w:rsidRDefault="00F1053D">
      <w:pPr>
        <w:widowControl w:val="0"/>
        <w:autoSpaceDE w:val="0"/>
        <w:autoSpaceDN w:val="0"/>
        <w:adjustRightInd w:val="0"/>
        <w:spacing w:after="0" w:line="240" w:lineRule="auto"/>
        <w:ind w:left="5664"/>
        <w:rPr>
          <w:rFonts w:ascii="Times New Roman" w:hAnsi="Times New Roman"/>
          <w:sz w:val="24"/>
          <w:szCs w:val="24"/>
          <w:lang w:val="x-none"/>
        </w:rPr>
      </w:pPr>
    </w:p>
    <w:p w14:paraId="29EA7779" w14:textId="77777777" w:rsidR="00715ABD" w:rsidRDefault="00715ABD">
      <w:pPr>
        <w:widowControl w:val="0"/>
        <w:autoSpaceDE w:val="0"/>
        <w:autoSpaceDN w:val="0"/>
        <w:adjustRightInd w:val="0"/>
        <w:spacing w:after="0" w:line="240" w:lineRule="auto"/>
        <w:ind w:left="5664"/>
        <w:rPr>
          <w:rFonts w:ascii="Times New Roman" w:hAnsi="Times New Roman"/>
          <w:sz w:val="24"/>
          <w:szCs w:val="24"/>
          <w:lang w:val="x-none"/>
        </w:rPr>
      </w:pPr>
    </w:p>
    <w:sectPr w:rsidR="00715ABD">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B929"/>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4A2729F"/>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09B234C1"/>
    <w:multiLevelType w:val="multilevel"/>
    <w:tmpl w:val="FFFFFFFF"/>
    <w:lvl w:ilvl="0">
      <w:start w:val="1"/>
      <w:numFmt w:val="decimal"/>
      <w:lvlText w:val="(%1)"/>
      <w:lvlJc w:val="left"/>
      <w:pPr>
        <w:tabs>
          <w:tab w:val="num" w:pos="420"/>
        </w:tabs>
        <w:ind w:left="420" w:hanging="360"/>
      </w:pPr>
      <w:rPr>
        <w:rFonts w:ascii="Times New Roman" w:hAnsi="Times New Roman" w:cs="Times New Roman"/>
        <w:sz w:val="24"/>
        <w:szCs w:val="24"/>
      </w:rPr>
    </w:lvl>
    <w:lvl w:ilvl="1">
      <w:start w:val="1"/>
      <w:numFmt w:val="lowerLetter"/>
      <w:lvlText w:val="%2)"/>
      <w:lvlJc w:val="left"/>
      <w:pPr>
        <w:tabs>
          <w:tab w:val="num" w:pos="360"/>
        </w:tabs>
        <w:ind w:left="360" w:hanging="360"/>
      </w:pPr>
      <w:rPr>
        <w:rFonts w:ascii="Times New Roman" w:hAnsi="Times New Roman" w:cs="Times New Roman"/>
        <w:sz w:val="24"/>
        <w:szCs w:val="24"/>
      </w:rPr>
    </w:lvl>
    <w:lvl w:ilvl="2">
      <w:start w:val="1"/>
      <w:numFmt w:val="lowerRoman"/>
      <w:lvlText w:val="%3."/>
      <w:lvlJc w:val="right"/>
      <w:pPr>
        <w:tabs>
          <w:tab w:val="num" w:pos="1860"/>
        </w:tabs>
        <w:ind w:left="1860" w:hanging="180"/>
      </w:pPr>
      <w:rPr>
        <w:rFonts w:ascii="Times New Roman" w:hAnsi="Times New Roman" w:cs="Times New Roman"/>
        <w:sz w:val="24"/>
        <w:szCs w:val="24"/>
      </w:rPr>
    </w:lvl>
    <w:lvl w:ilvl="3">
      <w:start w:val="1"/>
      <w:numFmt w:val="decimal"/>
      <w:lvlText w:val="%4."/>
      <w:lvlJc w:val="left"/>
      <w:pPr>
        <w:tabs>
          <w:tab w:val="num" w:pos="2580"/>
        </w:tabs>
        <w:ind w:left="2580" w:hanging="360"/>
      </w:pPr>
      <w:rPr>
        <w:rFonts w:ascii="Times New Roman" w:hAnsi="Times New Roman" w:cs="Times New Roman"/>
        <w:sz w:val="24"/>
        <w:szCs w:val="24"/>
      </w:rPr>
    </w:lvl>
    <w:lvl w:ilvl="4">
      <w:start w:val="1"/>
      <w:numFmt w:val="lowerLetter"/>
      <w:lvlText w:val="%5."/>
      <w:lvlJc w:val="left"/>
      <w:pPr>
        <w:tabs>
          <w:tab w:val="num" w:pos="3300"/>
        </w:tabs>
        <w:ind w:left="3300" w:hanging="360"/>
      </w:pPr>
      <w:rPr>
        <w:rFonts w:ascii="Times New Roman" w:hAnsi="Times New Roman" w:cs="Times New Roman"/>
        <w:sz w:val="24"/>
        <w:szCs w:val="24"/>
      </w:rPr>
    </w:lvl>
    <w:lvl w:ilvl="5">
      <w:start w:val="1"/>
      <w:numFmt w:val="lowerRoman"/>
      <w:lvlText w:val="%6."/>
      <w:lvlJc w:val="right"/>
      <w:pPr>
        <w:tabs>
          <w:tab w:val="num" w:pos="4020"/>
        </w:tabs>
        <w:ind w:left="4020" w:hanging="180"/>
      </w:pPr>
      <w:rPr>
        <w:rFonts w:ascii="Times New Roman" w:hAnsi="Times New Roman" w:cs="Times New Roman"/>
        <w:sz w:val="24"/>
        <w:szCs w:val="24"/>
      </w:rPr>
    </w:lvl>
    <w:lvl w:ilvl="6">
      <w:start w:val="1"/>
      <w:numFmt w:val="decimal"/>
      <w:lvlText w:val="%7."/>
      <w:lvlJc w:val="left"/>
      <w:pPr>
        <w:tabs>
          <w:tab w:val="num" w:pos="4740"/>
        </w:tabs>
        <w:ind w:left="4740" w:hanging="360"/>
      </w:pPr>
      <w:rPr>
        <w:rFonts w:ascii="Times New Roman" w:hAnsi="Times New Roman" w:cs="Times New Roman"/>
        <w:sz w:val="24"/>
        <w:szCs w:val="24"/>
      </w:rPr>
    </w:lvl>
    <w:lvl w:ilvl="7">
      <w:start w:val="1"/>
      <w:numFmt w:val="lowerLetter"/>
      <w:lvlText w:val="%8."/>
      <w:lvlJc w:val="left"/>
      <w:pPr>
        <w:tabs>
          <w:tab w:val="num" w:pos="5460"/>
        </w:tabs>
        <w:ind w:left="5460" w:hanging="360"/>
      </w:pPr>
      <w:rPr>
        <w:rFonts w:ascii="Times New Roman" w:hAnsi="Times New Roman" w:cs="Times New Roman"/>
        <w:sz w:val="24"/>
        <w:szCs w:val="24"/>
      </w:rPr>
    </w:lvl>
    <w:lvl w:ilvl="8">
      <w:start w:val="1"/>
      <w:numFmt w:val="lowerRoman"/>
      <w:lvlText w:val="%9."/>
      <w:lvlJc w:val="right"/>
      <w:pPr>
        <w:tabs>
          <w:tab w:val="num" w:pos="6180"/>
        </w:tabs>
        <w:ind w:left="6180" w:hanging="180"/>
      </w:pPr>
      <w:rPr>
        <w:rFonts w:ascii="Times New Roman" w:hAnsi="Times New Roman" w:cs="Times New Roman"/>
        <w:sz w:val="24"/>
        <w:szCs w:val="24"/>
      </w:rPr>
    </w:lvl>
  </w:abstractNum>
  <w:abstractNum w:abstractNumId="3" w15:restartNumberingAfterBreak="0">
    <w:nsid w:val="11491BB5"/>
    <w:multiLevelType w:val="multilevel"/>
    <w:tmpl w:val="FFFFFFFF"/>
    <w:lvl w:ilvl="0">
      <w:numFmt w:val="bullet"/>
      <w:lvlText w:val="-"/>
      <w:lvlJc w:val="left"/>
      <w:pPr>
        <w:tabs>
          <w:tab w:val="num" w:pos="1080"/>
        </w:tabs>
        <w:ind w:left="1080"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4" w15:restartNumberingAfterBreak="0">
    <w:nsid w:val="12A3CA6B"/>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numFmt w:val="bullet"/>
      <w:lvlText w:val="-"/>
      <w:lvlJc w:val="left"/>
      <w:pPr>
        <w:tabs>
          <w:tab w:val="num" w:pos="1080"/>
        </w:tabs>
        <w:ind w:left="1080" w:hanging="360"/>
      </w:pPr>
      <w:rPr>
        <w:rFonts w:ascii="Times New Roman" w:hAnsi="Times New Roman"/>
        <w:sz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5" w15:restartNumberingAfterBreak="0">
    <w:nsid w:val="159EAFEE"/>
    <w:multiLevelType w:val="multilevel"/>
    <w:tmpl w:val="FFFFFFFF"/>
    <w:lvl w:ilvl="0">
      <w:start w:val="1"/>
      <w:numFmt w:val="lowerLetter"/>
      <w:lvlText w:val="%1)"/>
      <w:lvlJc w:val="left"/>
      <w:pPr>
        <w:tabs>
          <w:tab w:val="num" w:pos="426"/>
        </w:tabs>
        <w:ind w:left="426"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1F5EA72A"/>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8B7DF96"/>
    <w:multiLevelType w:val="multilevel"/>
    <w:tmpl w:val="FFFFFFFF"/>
    <w:lvl w:ilvl="0">
      <w:start w:val="2"/>
      <w:numFmt w:val="decimal"/>
      <w:lvlText w:val="(%1)"/>
      <w:lvlJc w:val="left"/>
      <w:pPr>
        <w:tabs>
          <w:tab w:val="num" w:pos="900"/>
        </w:tabs>
        <w:ind w:firstLine="54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3C015310"/>
    <w:multiLevelType w:val="multilevel"/>
    <w:tmpl w:val="FFFFFFFF"/>
    <w:lvl w:ilvl="0">
      <w:start w:val="1"/>
      <w:numFmt w:val="decimal"/>
      <w:lvlText w:val="(%1)"/>
      <w:lvlJc w:val="left"/>
      <w:pPr>
        <w:tabs>
          <w:tab w:val="num" w:pos="397"/>
        </w:tabs>
        <w:ind w:left="397" w:hanging="397"/>
      </w:pPr>
      <w:rPr>
        <w:rFonts w:ascii="Times New Roman" w:hAnsi="Times New Roman" w:cs="Times New Roman"/>
        <w:sz w:val="24"/>
        <w:szCs w:val="24"/>
      </w:rPr>
    </w:lvl>
    <w:lvl w:ilvl="1">
      <w:start w:val="1"/>
      <w:numFmt w:val="lowerLetter"/>
      <w:lvlText w:val="%2)"/>
      <w:lvlJc w:val="left"/>
      <w:pPr>
        <w:tabs>
          <w:tab w:val="num" w:pos="360"/>
        </w:tabs>
        <w:ind w:left="36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3C0AF5E4"/>
    <w:multiLevelType w:val="multilevel"/>
    <w:tmpl w:val="FFFFFFF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4197709E"/>
    <w:multiLevelType w:val="hybridMultilevel"/>
    <w:tmpl w:val="FFFFFFFF"/>
    <w:lvl w:ilvl="0" w:tplc="8662FBE0">
      <w:start w:val="1"/>
      <w:numFmt w:val="bullet"/>
      <w:lvlText w:val="-"/>
      <w:lvlJc w:val="left"/>
      <w:pPr>
        <w:ind w:left="456" w:hanging="360"/>
      </w:pPr>
      <w:rPr>
        <w:rFonts w:ascii="Times New Roman" w:eastAsiaTheme="minorEastAsia" w:hAnsi="Times New Roman" w:hint="default"/>
      </w:rPr>
    </w:lvl>
    <w:lvl w:ilvl="1" w:tplc="04050003" w:tentative="1">
      <w:start w:val="1"/>
      <w:numFmt w:val="bullet"/>
      <w:lvlText w:val="o"/>
      <w:lvlJc w:val="left"/>
      <w:pPr>
        <w:ind w:left="1176" w:hanging="360"/>
      </w:pPr>
      <w:rPr>
        <w:rFonts w:ascii="Courier New" w:hAnsi="Courier New" w:hint="default"/>
      </w:rPr>
    </w:lvl>
    <w:lvl w:ilvl="2" w:tplc="04050005" w:tentative="1">
      <w:start w:val="1"/>
      <w:numFmt w:val="bullet"/>
      <w:lvlText w:val=""/>
      <w:lvlJc w:val="left"/>
      <w:pPr>
        <w:ind w:left="1896" w:hanging="360"/>
      </w:pPr>
      <w:rPr>
        <w:rFonts w:ascii="Wingdings" w:hAnsi="Wingdings" w:hint="default"/>
      </w:rPr>
    </w:lvl>
    <w:lvl w:ilvl="3" w:tplc="04050001" w:tentative="1">
      <w:start w:val="1"/>
      <w:numFmt w:val="bullet"/>
      <w:lvlText w:val=""/>
      <w:lvlJc w:val="left"/>
      <w:pPr>
        <w:ind w:left="2616" w:hanging="360"/>
      </w:pPr>
      <w:rPr>
        <w:rFonts w:ascii="Symbol" w:hAnsi="Symbol" w:hint="default"/>
      </w:rPr>
    </w:lvl>
    <w:lvl w:ilvl="4" w:tplc="04050003" w:tentative="1">
      <w:start w:val="1"/>
      <w:numFmt w:val="bullet"/>
      <w:lvlText w:val="o"/>
      <w:lvlJc w:val="left"/>
      <w:pPr>
        <w:ind w:left="3336" w:hanging="360"/>
      </w:pPr>
      <w:rPr>
        <w:rFonts w:ascii="Courier New" w:hAnsi="Courier New" w:hint="default"/>
      </w:rPr>
    </w:lvl>
    <w:lvl w:ilvl="5" w:tplc="04050005" w:tentative="1">
      <w:start w:val="1"/>
      <w:numFmt w:val="bullet"/>
      <w:lvlText w:val=""/>
      <w:lvlJc w:val="left"/>
      <w:pPr>
        <w:ind w:left="4056" w:hanging="360"/>
      </w:pPr>
      <w:rPr>
        <w:rFonts w:ascii="Wingdings" w:hAnsi="Wingdings" w:hint="default"/>
      </w:rPr>
    </w:lvl>
    <w:lvl w:ilvl="6" w:tplc="04050001" w:tentative="1">
      <w:start w:val="1"/>
      <w:numFmt w:val="bullet"/>
      <w:lvlText w:val=""/>
      <w:lvlJc w:val="left"/>
      <w:pPr>
        <w:ind w:left="4776" w:hanging="360"/>
      </w:pPr>
      <w:rPr>
        <w:rFonts w:ascii="Symbol" w:hAnsi="Symbol" w:hint="default"/>
      </w:rPr>
    </w:lvl>
    <w:lvl w:ilvl="7" w:tplc="04050003" w:tentative="1">
      <w:start w:val="1"/>
      <w:numFmt w:val="bullet"/>
      <w:lvlText w:val="o"/>
      <w:lvlJc w:val="left"/>
      <w:pPr>
        <w:ind w:left="5496" w:hanging="360"/>
      </w:pPr>
      <w:rPr>
        <w:rFonts w:ascii="Courier New" w:hAnsi="Courier New" w:hint="default"/>
      </w:rPr>
    </w:lvl>
    <w:lvl w:ilvl="8" w:tplc="04050005" w:tentative="1">
      <w:start w:val="1"/>
      <w:numFmt w:val="bullet"/>
      <w:lvlText w:val=""/>
      <w:lvlJc w:val="left"/>
      <w:pPr>
        <w:ind w:left="6216" w:hanging="360"/>
      </w:pPr>
      <w:rPr>
        <w:rFonts w:ascii="Wingdings" w:hAnsi="Wingdings" w:hint="default"/>
      </w:rPr>
    </w:lvl>
  </w:abstractNum>
  <w:abstractNum w:abstractNumId="11" w15:restartNumberingAfterBreak="0">
    <w:nsid w:val="4CE9DD1C"/>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4"/>
      <w:numFmt w:val="decimal"/>
      <w:lvlText w:val="(%2)"/>
      <w:lvlJc w:val="left"/>
      <w:pPr>
        <w:tabs>
          <w:tab w:val="num" w:pos="1140"/>
        </w:tabs>
        <w:ind w:left="1140" w:hanging="360"/>
      </w:pPr>
      <w:rPr>
        <w:rFonts w:ascii="Times New Roman" w:hAnsi="Times New Roman" w:cs="Times New Roman"/>
        <w:sz w:val="24"/>
        <w:szCs w:val="24"/>
      </w:rPr>
    </w:lvl>
    <w:lvl w:ilvl="2">
      <w:start w:val="1"/>
      <w:numFmt w:val="lowerRoman"/>
      <w:lvlText w:val="%3."/>
      <w:lvlJc w:val="right"/>
      <w:pPr>
        <w:tabs>
          <w:tab w:val="num" w:pos="1860"/>
        </w:tabs>
        <w:ind w:left="1860" w:hanging="180"/>
      </w:pPr>
      <w:rPr>
        <w:rFonts w:ascii="Times New Roman" w:hAnsi="Times New Roman" w:cs="Times New Roman"/>
        <w:sz w:val="24"/>
        <w:szCs w:val="24"/>
      </w:rPr>
    </w:lvl>
    <w:lvl w:ilvl="3">
      <w:start w:val="1"/>
      <w:numFmt w:val="decimal"/>
      <w:lvlText w:val="%4."/>
      <w:lvlJc w:val="left"/>
      <w:pPr>
        <w:tabs>
          <w:tab w:val="num" w:pos="2580"/>
        </w:tabs>
        <w:ind w:left="2580" w:hanging="360"/>
      </w:pPr>
      <w:rPr>
        <w:rFonts w:ascii="Times New Roman" w:hAnsi="Times New Roman" w:cs="Times New Roman"/>
        <w:sz w:val="24"/>
        <w:szCs w:val="24"/>
      </w:rPr>
    </w:lvl>
    <w:lvl w:ilvl="4">
      <w:start w:val="1"/>
      <w:numFmt w:val="lowerLetter"/>
      <w:lvlText w:val="%5."/>
      <w:lvlJc w:val="left"/>
      <w:pPr>
        <w:tabs>
          <w:tab w:val="num" w:pos="3300"/>
        </w:tabs>
        <w:ind w:left="3300" w:hanging="360"/>
      </w:pPr>
      <w:rPr>
        <w:rFonts w:ascii="Times New Roman" w:hAnsi="Times New Roman" w:cs="Times New Roman"/>
        <w:sz w:val="24"/>
        <w:szCs w:val="24"/>
      </w:rPr>
    </w:lvl>
    <w:lvl w:ilvl="5">
      <w:start w:val="1"/>
      <w:numFmt w:val="lowerRoman"/>
      <w:lvlText w:val="%6."/>
      <w:lvlJc w:val="right"/>
      <w:pPr>
        <w:tabs>
          <w:tab w:val="num" w:pos="4020"/>
        </w:tabs>
        <w:ind w:left="4020" w:hanging="180"/>
      </w:pPr>
      <w:rPr>
        <w:rFonts w:ascii="Times New Roman" w:hAnsi="Times New Roman" w:cs="Times New Roman"/>
        <w:sz w:val="24"/>
        <w:szCs w:val="24"/>
      </w:rPr>
    </w:lvl>
    <w:lvl w:ilvl="6">
      <w:start w:val="1"/>
      <w:numFmt w:val="decimal"/>
      <w:lvlText w:val="%7."/>
      <w:lvlJc w:val="left"/>
      <w:pPr>
        <w:tabs>
          <w:tab w:val="num" w:pos="4740"/>
        </w:tabs>
        <w:ind w:left="4740" w:hanging="360"/>
      </w:pPr>
      <w:rPr>
        <w:rFonts w:ascii="Times New Roman" w:hAnsi="Times New Roman" w:cs="Times New Roman"/>
        <w:sz w:val="24"/>
        <w:szCs w:val="24"/>
      </w:rPr>
    </w:lvl>
    <w:lvl w:ilvl="7">
      <w:start w:val="1"/>
      <w:numFmt w:val="lowerLetter"/>
      <w:lvlText w:val="%8."/>
      <w:lvlJc w:val="left"/>
      <w:pPr>
        <w:tabs>
          <w:tab w:val="num" w:pos="5460"/>
        </w:tabs>
        <w:ind w:left="5460" w:hanging="360"/>
      </w:pPr>
      <w:rPr>
        <w:rFonts w:ascii="Times New Roman" w:hAnsi="Times New Roman" w:cs="Times New Roman"/>
        <w:sz w:val="24"/>
        <w:szCs w:val="24"/>
      </w:rPr>
    </w:lvl>
    <w:lvl w:ilvl="8">
      <w:start w:val="1"/>
      <w:numFmt w:val="lowerRoman"/>
      <w:lvlText w:val="%9."/>
      <w:lvlJc w:val="right"/>
      <w:pPr>
        <w:tabs>
          <w:tab w:val="num" w:pos="6180"/>
        </w:tabs>
        <w:ind w:left="6180" w:hanging="180"/>
      </w:pPr>
      <w:rPr>
        <w:rFonts w:ascii="Times New Roman" w:hAnsi="Times New Roman" w:cs="Times New Roman"/>
        <w:sz w:val="24"/>
        <w:szCs w:val="24"/>
      </w:rPr>
    </w:lvl>
  </w:abstractNum>
  <w:abstractNum w:abstractNumId="12" w15:restartNumberingAfterBreak="0">
    <w:nsid w:val="500D5281"/>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3" w15:restartNumberingAfterBreak="0">
    <w:nsid w:val="54A87952"/>
    <w:multiLevelType w:val="multilevel"/>
    <w:tmpl w:val="FFFFFFFF"/>
    <w:lvl w:ilvl="0">
      <w:start w:val="1"/>
      <w:numFmt w:val="decimal"/>
      <w:lvlText w:val="%1."/>
      <w:lvlJc w:val="left"/>
      <w:pPr>
        <w:tabs>
          <w:tab w:val="num" w:pos="340"/>
        </w:tabs>
        <w:ind w:left="340" w:hanging="340"/>
      </w:pPr>
      <w:rPr>
        <w:rFonts w:ascii="Times New Roman" w:hAnsi="Times New Roman" w:cs="Times New Roman"/>
        <w:sz w:val="24"/>
        <w:szCs w:val="24"/>
      </w:rPr>
    </w:lvl>
    <w:lvl w:ilvl="1">
      <w:start w:val="1"/>
      <w:numFmt w:val="lowerLetter"/>
      <w:lvlText w:val="%2)"/>
      <w:lvlJc w:val="left"/>
      <w:pPr>
        <w:tabs>
          <w:tab w:val="num" w:pos="360"/>
        </w:tabs>
        <w:ind w:left="360" w:hanging="341"/>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5719344C"/>
    <w:multiLevelType w:val="multilevel"/>
    <w:tmpl w:val="FFFFFFFF"/>
    <w:lvl w:ilvl="0">
      <w:start w:val="1"/>
      <w:numFmt w:val="lowerLetter"/>
      <w:lvlText w:val="%1)"/>
      <w:lvlJc w:val="left"/>
      <w:pPr>
        <w:tabs>
          <w:tab w:val="num" w:pos="426"/>
        </w:tabs>
        <w:ind w:left="426"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5D0124E7"/>
    <w:multiLevelType w:val="multilevel"/>
    <w:tmpl w:val="FFFFFFFF"/>
    <w:lvl w:ilvl="0">
      <w:start w:val="1"/>
      <w:numFmt w:val="lowerLetter"/>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eastAsiaTheme="minorEastAsia" w:hAnsi="Times New Roman" w:cs="Times New Roman"/>
        <w:sz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6" w15:restartNumberingAfterBreak="0">
    <w:nsid w:val="5D17D2BB"/>
    <w:multiLevelType w:val="multilevel"/>
    <w:tmpl w:val="FFFFFFF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360"/>
        </w:tabs>
        <w:ind w:left="36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609FB0B6"/>
    <w:multiLevelType w:val="multilevel"/>
    <w:tmpl w:val="FFFFFFFF"/>
    <w:lvl w:ilvl="0">
      <w:numFmt w:val="bullet"/>
      <w:lvlText w:val="-"/>
      <w:lvlJc w:val="left"/>
      <w:pPr>
        <w:tabs>
          <w:tab w:val="num" w:pos="1080"/>
        </w:tabs>
        <w:ind w:left="1080"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8" w15:restartNumberingAfterBreak="0">
    <w:nsid w:val="7E2BF93D"/>
    <w:multiLevelType w:val="multilevel"/>
    <w:tmpl w:val="FFFFFFFF"/>
    <w:lvl w:ilvl="0">
      <w:start w:val="1"/>
      <w:numFmt w:val="decimal"/>
      <w:lvlText w:val="(%1)"/>
      <w:lvlJc w:val="left"/>
      <w:pPr>
        <w:tabs>
          <w:tab w:val="num" w:pos="720"/>
        </w:tabs>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num w:numId="1" w16cid:durableId="1651011218">
    <w:abstractNumId w:val="18"/>
  </w:num>
  <w:num w:numId="2" w16cid:durableId="452552642">
    <w:abstractNumId w:val="11"/>
  </w:num>
  <w:num w:numId="3" w16cid:durableId="1463615925">
    <w:abstractNumId w:val="9"/>
  </w:num>
  <w:num w:numId="4" w16cid:durableId="773942290">
    <w:abstractNumId w:val="13"/>
  </w:num>
  <w:num w:numId="5" w16cid:durableId="1015813114">
    <w:abstractNumId w:val="6"/>
  </w:num>
  <w:num w:numId="6" w16cid:durableId="364138901">
    <w:abstractNumId w:val="0"/>
  </w:num>
  <w:num w:numId="7" w16cid:durableId="2125878960">
    <w:abstractNumId w:val="8"/>
  </w:num>
  <w:num w:numId="8" w16cid:durableId="1954359452">
    <w:abstractNumId w:val="1"/>
  </w:num>
  <w:num w:numId="9" w16cid:durableId="497425868">
    <w:abstractNumId w:val="7"/>
  </w:num>
  <w:num w:numId="10" w16cid:durableId="1576161246">
    <w:abstractNumId w:val="3"/>
  </w:num>
  <w:num w:numId="11" w16cid:durableId="1153714391">
    <w:abstractNumId w:val="16"/>
  </w:num>
  <w:num w:numId="12" w16cid:durableId="455880458">
    <w:abstractNumId w:val="4"/>
  </w:num>
  <w:num w:numId="13" w16cid:durableId="1139959707">
    <w:abstractNumId w:val="12"/>
  </w:num>
  <w:num w:numId="14" w16cid:durableId="1679581618">
    <w:abstractNumId w:val="2"/>
  </w:num>
  <w:num w:numId="15" w16cid:durableId="821115311">
    <w:abstractNumId w:val="15"/>
  </w:num>
  <w:num w:numId="16" w16cid:durableId="563878534">
    <w:abstractNumId w:val="17"/>
  </w:num>
  <w:num w:numId="17" w16cid:durableId="1036200577">
    <w:abstractNumId w:val="5"/>
  </w:num>
  <w:num w:numId="18" w16cid:durableId="1363943562">
    <w:abstractNumId w:val="14"/>
  </w:num>
  <w:num w:numId="19" w16cid:durableId="198176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E6"/>
    <w:rsid w:val="000645A0"/>
    <w:rsid w:val="000658C5"/>
    <w:rsid w:val="000A3E24"/>
    <w:rsid w:val="00130DCB"/>
    <w:rsid w:val="001347B0"/>
    <w:rsid w:val="001702E6"/>
    <w:rsid w:val="001911F9"/>
    <w:rsid w:val="001D752B"/>
    <w:rsid w:val="00252F7D"/>
    <w:rsid w:val="002630F1"/>
    <w:rsid w:val="00267AA0"/>
    <w:rsid w:val="00477403"/>
    <w:rsid w:val="004C21B2"/>
    <w:rsid w:val="004F2FBB"/>
    <w:rsid w:val="00533A58"/>
    <w:rsid w:val="00582A3C"/>
    <w:rsid w:val="00584069"/>
    <w:rsid w:val="0058743E"/>
    <w:rsid w:val="005F4B63"/>
    <w:rsid w:val="00674D57"/>
    <w:rsid w:val="00693898"/>
    <w:rsid w:val="00715ABD"/>
    <w:rsid w:val="007C7B0B"/>
    <w:rsid w:val="007D4725"/>
    <w:rsid w:val="00913897"/>
    <w:rsid w:val="00AB56F6"/>
    <w:rsid w:val="00BE0A9C"/>
    <w:rsid w:val="00BE7F3C"/>
    <w:rsid w:val="00BF122F"/>
    <w:rsid w:val="00C04375"/>
    <w:rsid w:val="00C8424A"/>
    <w:rsid w:val="00CB1215"/>
    <w:rsid w:val="00CC6386"/>
    <w:rsid w:val="00CD50D8"/>
    <w:rsid w:val="00D31AF7"/>
    <w:rsid w:val="00D56DD0"/>
    <w:rsid w:val="00D74FCE"/>
    <w:rsid w:val="00D9049C"/>
    <w:rsid w:val="00DD547A"/>
    <w:rsid w:val="00E4636B"/>
    <w:rsid w:val="00E60910"/>
    <w:rsid w:val="00EB561C"/>
    <w:rsid w:val="00F1053D"/>
    <w:rsid w:val="00F300C5"/>
    <w:rsid w:val="00F81445"/>
    <w:rsid w:val="00F84A26"/>
    <w:rsid w:val="00FA0DA1"/>
    <w:rsid w:val="00FA6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897E0"/>
  <w14:defaultImageDpi w14:val="0"/>
  <w15:docId w15:val="{05D0868D-DC61-41D4-A1BB-E49B43D5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qFormat/>
    <w:rsid w:val="000645A0"/>
    <w:pPr>
      <w:widowControl w:val="0"/>
      <w:suppressAutoHyphens/>
      <w:autoSpaceDN w:val="0"/>
      <w:spacing w:after="0" w:line="240" w:lineRule="auto"/>
      <w:textAlignment w:val="baseline"/>
    </w:pPr>
    <w:rPr>
      <w:rFonts w:ascii="Times New Roman" w:hAnsi="Times New Roma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2461</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Fryšták</dc:creator>
  <cp:keywords/>
  <dc:description/>
  <cp:lastModifiedBy>l_eliasova</cp:lastModifiedBy>
  <cp:revision>2</cp:revision>
  <dcterms:created xsi:type="dcterms:W3CDTF">2023-11-10T08:26:00Z</dcterms:created>
  <dcterms:modified xsi:type="dcterms:W3CDTF">2023-11-10T08:26:00Z</dcterms:modified>
</cp:coreProperties>
</file>