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2E553" w14:textId="23D22B01" w:rsidR="002C7F6B" w:rsidRPr="00503366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03366">
        <w:rPr>
          <w:rFonts w:ascii="Arial" w:hAnsi="Arial" w:cs="Arial"/>
          <w:b/>
          <w:sz w:val="24"/>
          <w:szCs w:val="24"/>
        </w:rPr>
        <w:t xml:space="preserve">Obec </w:t>
      </w:r>
      <w:r w:rsidR="00503366" w:rsidRPr="00503366">
        <w:rPr>
          <w:rFonts w:ascii="Arial" w:hAnsi="Arial" w:cs="Arial"/>
          <w:b/>
          <w:sz w:val="24"/>
          <w:szCs w:val="24"/>
        </w:rPr>
        <w:t>Čejkovice</w:t>
      </w:r>
    </w:p>
    <w:p w14:paraId="0D446651" w14:textId="3A5B84A8" w:rsidR="002C7F6B" w:rsidRPr="00503366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03366">
        <w:rPr>
          <w:rFonts w:ascii="Arial" w:hAnsi="Arial" w:cs="Arial"/>
          <w:b/>
          <w:sz w:val="24"/>
          <w:szCs w:val="24"/>
        </w:rPr>
        <w:t xml:space="preserve">Zastupitelstvo obce </w:t>
      </w:r>
      <w:r w:rsidR="00503366" w:rsidRPr="00503366">
        <w:rPr>
          <w:rFonts w:ascii="Arial" w:hAnsi="Arial" w:cs="Arial"/>
          <w:b/>
          <w:sz w:val="24"/>
          <w:szCs w:val="24"/>
        </w:rPr>
        <w:t>Čejkovice</w:t>
      </w:r>
    </w:p>
    <w:p w14:paraId="1415D7A4" w14:textId="767F53F9" w:rsidR="002C7F6B" w:rsidRPr="00503366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03366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503366" w:rsidRPr="00503366">
        <w:rPr>
          <w:rFonts w:ascii="Arial" w:hAnsi="Arial" w:cs="Arial"/>
          <w:b/>
          <w:sz w:val="24"/>
          <w:szCs w:val="24"/>
        </w:rPr>
        <w:t>Čejkovice</w:t>
      </w:r>
      <w:r w:rsidRPr="00503366">
        <w:rPr>
          <w:rFonts w:ascii="Arial" w:hAnsi="Arial" w:cs="Arial"/>
          <w:b/>
          <w:sz w:val="24"/>
          <w:szCs w:val="24"/>
        </w:rPr>
        <w:t>,</w:t>
      </w:r>
    </w:p>
    <w:p w14:paraId="51AD9A99" w14:textId="7F86A54C" w:rsidR="002C7F6B" w:rsidRPr="00503366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03366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6B805D6D" w14:textId="77777777" w:rsidR="006E48D2" w:rsidRPr="00503366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C10B83A" w14:textId="5BBBF2CD" w:rsidR="002C7F6B" w:rsidRDefault="002C7F6B" w:rsidP="002C7F6B">
      <w:pPr>
        <w:spacing w:line="276" w:lineRule="auto"/>
        <w:rPr>
          <w:rFonts w:ascii="Arial" w:hAnsi="Arial" w:cs="Arial"/>
        </w:rPr>
      </w:pPr>
      <w:r w:rsidRPr="00503366">
        <w:rPr>
          <w:rFonts w:ascii="Arial" w:hAnsi="Arial" w:cs="Arial"/>
        </w:rPr>
        <w:t xml:space="preserve">Zastupitelstvo obce </w:t>
      </w:r>
      <w:r w:rsidR="00503366" w:rsidRPr="00503366">
        <w:rPr>
          <w:rFonts w:ascii="Arial" w:hAnsi="Arial" w:cs="Arial"/>
        </w:rPr>
        <w:t>Čejkovice</w:t>
      </w:r>
      <w:r w:rsidRPr="00503366">
        <w:rPr>
          <w:rFonts w:ascii="Arial" w:hAnsi="Arial" w:cs="Arial"/>
        </w:rPr>
        <w:t xml:space="preserve"> se na svém zasedání dne </w:t>
      </w:r>
      <w:r w:rsidR="00BA59B4">
        <w:rPr>
          <w:rFonts w:ascii="Arial" w:hAnsi="Arial" w:cs="Arial"/>
        </w:rPr>
        <w:t>22. 6. 2026</w:t>
      </w:r>
      <w:r w:rsidRPr="00503366">
        <w:rPr>
          <w:rFonts w:ascii="Arial" w:hAnsi="Arial" w:cs="Arial"/>
        </w:rPr>
        <w:t xml:space="preserve"> usneslo vydat na základě </w:t>
      </w:r>
      <w:r w:rsidR="004F01DE" w:rsidRPr="00503366">
        <w:rPr>
          <w:rFonts w:ascii="Arial" w:hAnsi="Arial" w:cs="Arial"/>
        </w:rPr>
        <w:t xml:space="preserve">ustanovení § 178 odst. 2 písm. </w:t>
      </w:r>
      <w:r w:rsidRPr="00503366">
        <w:rPr>
          <w:rFonts w:ascii="Arial" w:hAnsi="Arial" w:cs="Arial"/>
        </w:rPr>
        <w:t xml:space="preserve">c) zákona </w:t>
      </w:r>
      <w:r w:rsidRPr="00AD2BD0">
        <w:rPr>
          <w:rFonts w:ascii="Arial" w:hAnsi="Arial" w:cs="Arial"/>
        </w:rPr>
        <w:t>č. 561/2004 Sb., o předškolním, základním, středním, vyšším odborném a jiném vzdělávání (školský zákon), ve znění pozdějších předpisů, a v soulad</w:t>
      </w:r>
      <w:r w:rsidR="004A7D28">
        <w:rPr>
          <w:rFonts w:ascii="Arial" w:hAnsi="Arial" w:cs="Arial"/>
        </w:rPr>
        <w:t xml:space="preserve">u s § 10 písm. d) a § 84 odst. </w:t>
      </w:r>
      <w:r w:rsidR="00340258">
        <w:rPr>
          <w:rFonts w:ascii="Arial" w:hAnsi="Arial" w:cs="Arial"/>
        </w:rPr>
        <w:t>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C36583">
        <w:rPr>
          <w:rFonts w:ascii="Arial" w:hAnsi="Arial" w:cs="Arial"/>
        </w:rPr>
        <w:t>:</w:t>
      </w:r>
    </w:p>
    <w:p w14:paraId="2D36CCA0" w14:textId="77777777" w:rsidR="006E48D2" w:rsidRPr="0062486B" w:rsidRDefault="006E48D2" w:rsidP="002C7F6B">
      <w:pPr>
        <w:spacing w:line="276" w:lineRule="auto"/>
        <w:rPr>
          <w:rFonts w:ascii="Arial" w:hAnsi="Arial" w:cs="Arial"/>
        </w:rPr>
      </w:pPr>
    </w:p>
    <w:p w14:paraId="787837F9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708406C" w14:textId="52998A93" w:rsidR="002C7F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2C4D2961" w14:textId="7BA88F6F" w:rsidR="002C7F6B" w:rsidRPr="00900ACE" w:rsidRDefault="00D9671D" w:rsidP="00503366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 w:rsidRPr="00503366">
        <w:rPr>
          <w:rFonts w:ascii="Arial" w:hAnsi="Arial" w:cs="Arial"/>
        </w:rPr>
        <w:t xml:space="preserve">obcí </w:t>
      </w:r>
      <w:r w:rsidR="00503366" w:rsidRPr="00503366">
        <w:rPr>
          <w:rFonts w:ascii="Arial" w:hAnsi="Arial" w:cs="Arial"/>
        </w:rPr>
        <w:t>Božice a Čejkovice</w:t>
      </w:r>
      <w:r w:rsidRPr="00503366">
        <w:rPr>
          <w:rFonts w:ascii="Arial" w:hAnsi="Arial" w:cs="Arial"/>
        </w:rPr>
        <w:t xml:space="preserve"> o vytvoření společného školského obvodu základní školy je území obce </w:t>
      </w:r>
      <w:r w:rsidR="00503366" w:rsidRPr="00503366">
        <w:rPr>
          <w:rFonts w:ascii="Arial" w:hAnsi="Arial" w:cs="Arial"/>
        </w:rPr>
        <w:t>Čejkovice</w:t>
      </w:r>
      <w:r w:rsidR="005865A5" w:rsidRPr="00503366">
        <w:rPr>
          <w:rFonts w:ascii="Arial" w:hAnsi="Arial" w:cs="Arial"/>
        </w:rPr>
        <w:t xml:space="preserve"> </w:t>
      </w:r>
      <w:r w:rsidRPr="00503366">
        <w:rPr>
          <w:rFonts w:ascii="Arial" w:hAnsi="Arial" w:cs="Arial"/>
        </w:rPr>
        <w:t xml:space="preserve">částí </w:t>
      </w:r>
      <w:r w:rsidRPr="00D9671D">
        <w:rPr>
          <w:rFonts w:ascii="Arial" w:hAnsi="Arial" w:cs="Arial"/>
        </w:rPr>
        <w:t xml:space="preserve">školského obvodu </w:t>
      </w:r>
      <w:r w:rsidR="00503366" w:rsidRPr="009D4705">
        <w:rPr>
          <w:rFonts w:ascii="Arial" w:hAnsi="Arial" w:cs="Arial"/>
        </w:rPr>
        <w:t xml:space="preserve">Základní škola a </w:t>
      </w:r>
      <w:r w:rsidR="00503366">
        <w:rPr>
          <w:rFonts w:ascii="Arial" w:hAnsi="Arial" w:cs="Arial"/>
        </w:rPr>
        <w:t>m</w:t>
      </w:r>
      <w:r w:rsidR="00503366" w:rsidRPr="009D4705">
        <w:rPr>
          <w:rFonts w:ascii="Arial" w:hAnsi="Arial" w:cs="Arial"/>
        </w:rPr>
        <w:t xml:space="preserve">ateřská škola, Božice, příspěvková organizace, Božice </w:t>
      </w:r>
      <w:r w:rsidR="00503366">
        <w:rPr>
          <w:rFonts w:ascii="Arial" w:hAnsi="Arial" w:cs="Arial"/>
        </w:rPr>
        <w:t xml:space="preserve">č. p. </w:t>
      </w:r>
      <w:r w:rsidR="00503366" w:rsidRPr="009D4705">
        <w:rPr>
          <w:rFonts w:ascii="Arial" w:hAnsi="Arial" w:cs="Arial"/>
        </w:rPr>
        <w:t>393, 671 64 Božice, IČ</w:t>
      </w:r>
      <w:r w:rsidR="00503366">
        <w:rPr>
          <w:rFonts w:ascii="Arial" w:hAnsi="Arial" w:cs="Arial"/>
        </w:rPr>
        <w:t>: </w:t>
      </w:r>
      <w:r w:rsidR="00503366" w:rsidRPr="009D4705">
        <w:rPr>
          <w:rFonts w:ascii="Arial" w:hAnsi="Arial" w:cs="Arial"/>
        </w:rPr>
        <w:t>75023105, zřízené obcí Božice.</w:t>
      </w:r>
    </w:p>
    <w:p w14:paraId="525CF6F5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537AF908" w14:textId="149A10B1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503366">
        <w:rPr>
          <w:rFonts w:ascii="Arial" w:hAnsi="Arial" w:cs="Arial"/>
          <w:b/>
        </w:rPr>
        <w:t>2</w:t>
      </w:r>
    </w:p>
    <w:p w14:paraId="2FB0948E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2B53E41" w14:textId="77777777" w:rsidR="002C7F6B" w:rsidRPr="0062486B" w:rsidRDefault="002C7F6B" w:rsidP="002C7F6B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E21F058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070E4AAC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4A534EC6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7901D4CC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564D9244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  <w:sectPr w:rsidR="002C7F6B" w:rsidRPr="0062486B" w:rsidSect="002C7F6B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8F113CA" w14:textId="77777777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53912B76" w14:textId="175F4622" w:rsidR="002C7F6B" w:rsidRPr="0062486B" w:rsidRDefault="00503366" w:rsidP="002C7F6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Zdenka Sedlačíková v.r.</w:t>
      </w:r>
    </w:p>
    <w:p w14:paraId="033D2A1C" w14:textId="65B98D99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6008BA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C851849" w14:textId="6EA3F05E" w:rsidR="002C7F6B" w:rsidRPr="0062486B" w:rsidRDefault="00503366" w:rsidP="002C7F6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David Hanuš v.r.</w:t>
      </w:r>
    </w:p>
    <w:p w14:paraId="7901977D" w14:textId="77777777" w:rsidR="002C7F6B" w:rsidRPr="0062486B" w:rsidRDefault="002C7F6B" w:rsidP="002C7F6B">
      <w:pPr>
        <w:spacing w:line="276" w:lineRule="auto"/>
        <w:jc w:val="center"/>
        <w:rPr>
          <w:rFonts w:ascii="Arial" w:hAnsi="Arial" w:cs="Arial"/>
        </w:rPr>
        <w:sectPr w:rsidR="002C7F6B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4D1D87A0" w14:textId="77777777" w:rsidR="002C7F6B" w:rsidRPr="005F7FAE" w:rsidRDefault="002C7F6B" w:rsidP="002C7F6B">
      <w:pPr>
        <w:rPr>
          <w:rFonts w:ascii="Arial" w:hAnsi="Arial" w:cs="Arial"/>
        </w:rPr>
      </w:pPr>
    </w:p>
    <w:p w14:paraId="00E8F0A7" w14:textId="77777777" w:rsidR="002C7F6B" w:rsidRPr="005F7FAE" w:rsidRDefault="002C7F6B" w:rsidP="002C7F6B">
      <w:pPr>
        <w:spacing w:line="276" w:lineRule="auto"/>
        <w:rPr>
          <w:rFonts w:ascii="Arial" w:hAnsi="Arial" w:cs="Arial"/>
        </w:rPr>
      </w:pPr>
    </w:p>
    <w:p w14:paraId="2BA6BE50" w14:textId="44E14EA1" w:rsidR="00851AAA" w:rsidRPr="00503366" w:rsidRDefault="00851AAA" w:rsidP="00503366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503366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89EE7" w14:textId="77777777" w:rsidR="00BD29D3" w:rsidRDefault="00BD29D3" w:rsidP="006A579C">
      <w:pPr>
        <w:spacing w:after="0"/>
      </w:pPr>
      <w:r>
        <w:separator/>
      </w:r>
    </w:p>
  </w:endnote>
  <w:endnote w:type="continuationSeparator" w:id="0">
    <w:p w14:paraId="15673ACF" w14:textId="77777777" w:rsidR="00BD29D3" w:rsidRDefault="00BD29D3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7CD15" w14:textId="77777777" w:rsidR="00BD29D3" w:rsidRDefault="00BD29D3" w:rsidP="006A579C">
      <w:pPr>
        <w:spacing w:after="0"/>
      </w:pPr>
      <w:r>
        <w:separator/>
      </w:r>
    </w:p>
  </w:footnote>
  <w:footnote w:type="continuationSeparator" w:id="0">
    <w:p w14:paraId="6FF9B402" w14:textId="77777777" w:rsidR="00BD29D3" w:rsidRDefault="00BD29D3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40138339">
    <w:abstractNumId w:val="1"/>
  </w:num>
  <w:num w:numId="2" w16cid:durableId="793251700">
    <w:abstractNumId w:val="3"/>
  </w:num>
  <w:num w:numId="3" w16cid:durableId="1324776394">
    <w:abstractNumId w:val="6"/>
  </w:num>
  <w:num w:numId="4" w16cid:durableId="1708800316">
    <w:abstractNumId w:val="13"/>
  </w:num>
  <w:num w:numId="5" w16cid:durableId="10769645">
    <w:abstractNumId w:val="20"/>
  </w:num>
  <w:num w:numId="6" w16cid:durableId="276955140">
    <w:abstractNumId w:val="2"/>
  </w:num>
  <w:num w:numId="7" w16cid:durableId="873469892">
    <w:abstractNumId w:val="5"/>
  </w:num>
  <w:num w:numId="8" w16cid:durableId="107239431">
    <w:abstractNumId w:val="7"/>
  </w:num>
  <w:num w:numId="9" w16cid:durableId="259727562">
    <w:abstractNumId w:val="9"/>
  </w:num>
  <w:num w:numId="10" w16cid:durableId="750811899">
    <w:abstractNumId w:val="24"/>
  </w:num>
  <w:num w:numId="11" w16cid:durableId="2110540341">
    <w:abstractNumId w:val="14"/>
  </w:num>
  <w:num w:numId="12" w16cid:durableId="974027419">
    <w:abstractNumId w:val="16"/>
  </w:num>
  <w:num w:numId="13" w16cid:durableId="1057700353">
    <w:abstractNumId w:val="19"/>
  </w:num>
  <w:num w:numId="14" w16cid:durableId="1543899970">
    <w:abstractNumId w:val="12"/>
  </w:num>
  <w:num w:numId="15" w16cid:durableId="554975663">
    <w:abstractNumId w:val="15"/>
  </w:num>
  <w:num w:numId="16" w16cid:durableId="166290337">
    <w:abstractNumId w:val="0"/>
  </w:num>
  <w:num w:numId="17" w16cid:durableId="367026425">
    <w:abstractNumId w:val="8"/>
  </w:num>
  <w:num w:numId="18" w16cid:durableId="1783450608">
    <w:abstractNumId w:val="4"/>
  </w:num>
  <w:num w:numId="19" w16cid:durableId="1775052222">
    <w:abstractNumId w:val="21"/>
  </w:num>
  <w:num w:numId="20" w16cid:durableId="249897086">
    <w:abstractNumId w:val="17"/>
  </w:num>
  <w:num w:numId="21" w16cid:durableId="708606885">
    <w:abstractNumId w:val="10"/>
  </w:num>
  <w:num w:numId="22" w16cid:durableId="215162267">
    <w:abstractNumId w:val="25"/>
  </w:num>
  <w:num w:numId="23" w16cid:durableId="1661159533">
    <w:abstractNumId w:val="22"/>
  </w:num>
  <w:num w:numId="24" w16cid:durableId="112135528">
    <w:abstractNumId w:val="11"/>
  </w:num>
  <w:num w:numId="25" w16cid:durableId="1532038873">
    <w:abstractNumId w:val="18"/>
  </w:num>
  <w:num w:numId="26" w16cid:durableId="56972854">
    <w:abstractNumId w:val="23"/>
  </w:num>
  <w:num w:numId="27" w16cid:durableId="2131822763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17EBC"/>
    <w:rsid w:val="00021686"/>
    <w:rsid w:val="00032472"/>
    <w:rsid w:val="00042761"/>
    <w:rsid w:val="00042F08"/>
    <w:rsid w:val="00044F97"/>
    <w:rsid w:val="00046C2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A553A"/>
    <w:rsid w:val="001C1D49"/>
    <w:rsid w:val="001C55C2"/>
    <w:rsid w:val="001E13DF"/>
    <w:rsid w:val="00207049"/>
    <w:rsid w:val="00216214"/>
    <w:rsid w:val="00220F90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11FE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611A2"/>
    <w:rsid w:val="003708CC"/>
    <w:rsid w:val="0039142A"/>
    <w:rsid w:val="00392EB8"/>
    <w:rsid w:val="00394DC4"/>
    <w:rsid w:val="003A4583"/>
    <w:rsid w:val="003A522F"/>
    <w:rsid w:val="003D64C8"/>
    <w:rsid w:val="003E4092"/>
    <w:rsid w:val="003F7399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D4BFB"/>
    <w:rsid w:val="004E677A"/>
    <w:rsid w:val="004F01DE"/>
    <w:rsid w:val="004F6AE0"/>
    <w:rsid w:val="004F7411"/>
    <w:rsid w:val="00502E97"/>
    <w:rsid w:val="00503366"/>
    <w:rsid w:val="005033A3"/>
    <w:rsid w:val="00511967"/>
    <w:rsid w:val="00521D8F"/>
    <w:rsid w:val="00530113"/>
    <w:rsid w:val="00536D27"/>
    <w:rsid w:val="00545299"/>
    <w:rsid w:val="0056286D"/>
    <w:rsid w:val="0056672D"/>
    <w:rsid w:val="00576F48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08BA"/>
    <w:rsid w:val="00602A81"/>
    <w:rsid w:val="00604125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94937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A59B4"/>
    <w:rsid w:val="00BD29D3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6EC1"/>
    <w:rsid w:val="00CC7114"/>
    <w:rsid w:val="00CF08FF"/>
    <w:rsid w:val="00CF6BAC"/>
    <w:rsid w:val="00D300EC"/>
    <w:rsid w:val="00D4368B"/>
    <w:rsid w:val="00D47652"/>
    <w:rsid w:val="00D77DC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B318C"/>
    <w:rsid w:val="00EC42D9"/>
    <w:rsid w:val="00EC48B4"/>
    <w:rsid w:val="00EC763D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Účetní Čejkovice</cp:lastModifiedBy>
  <cp:revision>2</cp:revision>
  <dcterms:created xsi:type="dcterms:W3CDTF">2026-06-29T09:31:00Z</dcterms:created>
  <dcterms:modified xsi:type="dcterms:W3CDTF">2026-06-29T09:31:00Z</dcterms:modified>
</cp:coreProperties>
</file>