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OBEC SVÍDNICE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Zastupitelstvo obce Svídnice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Obecně závazná vyhláška obce  č. 1/2021,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o místním poplatku z pobytu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8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Zastupitelstvo obce Svídnice se na svém zasedání dne 13.10.2021 usnesením </w:t>
      </w:r>
      <w:r>
        <w:rPr/>
        <w:br/>
      </w:r>
      <w:r>
        <w:rPr>
          <w:rFonts w:cs="Arial" w:ascii="Arial" w:hAnsi="Arial"/>
          <w:sz w:val="22"/>
          <w:szCs w:val="22"/>
        </w:rPr>
        <w:t xml:space="preserve">č. 33 usneslo vydat na základě § 14 zákona č. 565/1990 Sb., o místních poplatcích, ve znění pozdějších předpisů (dále jen „zákon o místních poplatcích“), a v souladu s § 10 písm. d) </w:t>
      </w:r>
      <w:r>
        <w:rPr/>
        <w:br/>
      </w:r>
      <w:r>
        <w:rPr>
          <w:rFonts w:cs="Arial" w:ascii="Arial" w:hAnsi="Arial"/>
          <w:sz w:val="22"/>
          <w:szCs w:val="22"/>
        </w:rPr>
        <w:t xml:space="preserve">a § 84 odst. 2 písm. h) zákona č. 128/2000 Sb., o obcích (obecní zřízení), ve znění pozdějších předpisů, tuto obecně závaznou vyhlášku (dále jen „tato vyhláška“): </w:t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1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Úvodní ustanovení</w:t>
      </w:r>
    </w:p>
    <w:p>
      <w:pPr>
        <w:pStyle w:val="Normal"/>
        <w:numPr>
          <w:ilvl w:val="0"/>
          <w:numId w:val="2"/>
        </w:numPr>
        <w:spacing w:lineRule="auto" w:line="360" w:before="0" w:after="12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Obec Svídnice touto vyhláškou zavádí místní poplatek z pobytu (dále jen „poplatek“).</w:t>
      </w:r>
    </w:p>
    <w:p>
      <w:pPr>
        <w:pStyle w:val="Normal"/>
        <w:numPr>
          <w:ilvl w:val="0"/>
          <w:numId w:val="2"/>
        </w:numPr>
        <w:spacing w:lineRule="auto" w:line="360" w:before="0" w:after="12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Správcem poplatku je obecní úřad.</w:t>
      </w:r>
      <w:r>
        <w:rPr>
          <w:rStyle w:val="FootnoteAnchor"/>
          <w:rFonts w:cs="Arial" w:ascii="Arial" w:hAnsi="Arial"/>
          <w:sz w:val="22"/>
          <w:szCs w:val="22"/>
          <w:vertAlign w:val="superscript"/>
        </w:rPr>
        <w:footnoteReference w:id="2"/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2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Předmět, poplatník a plátce poplatku</w:t>
      </w:r>
    </w:p>
    <w:p>
      <w:pPr>
        <w:pStyle w:val="Normal"/>
        <w:numPr>
          <w:ilvl w:val="0"/>
          <w:numId w:val="3"/>
        </w:numPr>
        <w:spacing w:lineRule="auto" w:line="312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Předmětem poplatku je úplatný pobyt trvající nejvýše 60 po sobě jdoucích kalendářních dnů u jednotlivého poskytovatele pobytu. Předmětem poplatku není pobyt, při kterém je na základě zákona omezována osobní svoboda, a pobyt ve zdravotnickém zařízení poskytovatele lůžkové péče, pokud je tento pobyt hrazenou zdravotní službou podle zákona upravujícího veřejné zdravotní pojištění nebo pokud je její součástí.</w:t>
      </w:r>
      <w:r>
        <w:rPr>
          <w:rStyle w:val="FootnoteAnchor"/>
          <w:rFonts w:cs="Arial" w:ascii="Arial" w:hAnsi="Arial"/>
          <w:sz w:val="22"/>
          <w:szCs w:val="22"/>
        </w:rPr>
        <w:footnoteReference w:id="3"/>
      </w:r>
    </w:p>
    <w:p>
      <w:pPr>
        <w:pStyle w:val="Normal"/>
        <w:numPr>
          <w:ilvl w:val="0"/>
          <w:numId w:val="3"/>
        </w:numPr>
        <w:spacing w:lineRule="auto" w:line="312" w:before="120" w:after="0"/>
        <w:jc w:val="both"/>
        <w:rPr>
          <w:rFonts w:ascii="Arial" w:hAnsi="Arial" w:cs="Arial"/>
        </w:rPr>
      </w:pPr>
      <w:r>
        <w:rPr>
          <w:rFonts w:cs="Arial" w:ascii="Arial" w:hAnsi="Arial"/>
          <w:sz w:val="22"/>
          <w:szCs w:val="22"/>
        </w:rPr>
        <w:t>Poplatníkem poplatku je osoba, která v obci není přihlášená (dále jen „poplatník“).</w:t>
      </w:r>
      <w:r>
        <w:rPr>
          <w:rStyle w:val="FootnoteAnchor"/>
          <w:rFonts w:cs="Arial" w:ascii="Arial" w:hAnsi="Arial"/>
          <w:sz w:val="22"/>
          <w:szCs w:val="22"/>
        </w:rPr>
        <w:footnoteReference w:id="4"/>
      </w:r>
    </w:p>
    <w:p>
      <w:pPr>
        <w:pStyle w:val="Normal"/>
        <w:numPr>
          <w:ilvl w:val="0"/>
          <w:numId w:val="3"/>
        </w:numPr>
        <w:spacing w:lineRule="auto" w:line="312" w:before="120" w:after="0"/>
        <w:jc w:val="both"/>
        <w:rPr>
          <w:rFonts w:ascii="Arial" w:hAnsi="Arial" w:cs="Arial"/>
        </w:rPr>
      </w:pPr>
      <w:r>
        <w:rPr>
          <w:rFonts w:cs="Arial" w:ascii="Arial" w:hAnsi="Arial"/>
          <w:sz w:val="22"/>
          <w:szCs w:val="22"/>
        </w:rPr>
        <w:t>Plátcem poplatku je poskytovatel úplatného pobytu (dále jen „plátce“). Plátce je povinen vybrat poplatek od poplatníka</w:t>
      </w:r>
      <w:r>
        <w:rPr>
          <w:rFonts w:cs="Arial" w:ascii="Arial" w:hAnsi="Arial"/>
        </w:rPr>
        <w:t>.</w:t>
      </w:r>
      <w:r>
        <w:rPr>
          <w:rStyle w:val="FootnoteAnchor"/>
          <w:rFonts w:cs="Arial" w:ascii="Arial" w:hAnsi="Arial"/>
          <w:sz w:val="22"/>
          <w:szCs w:val="22"/>
        </w:rPr>
        <w:footnoteReference w:id="5"/>
      </w:r>
    </w:p>
    <w:p>
      <w:pPr>
        <w:pStyle w:val="Normal"/>
        <w:spacing w:lineRule="auto" w:line="288"/>
        <w:ind w:left="567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3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Ohlašovací povinnost</w:t>
      </w:r>
    </w:p>
    <w:p>
      <w:pPr>
        <w:pStyle w:val="Normal"/>
        <w:numPr>
          <w:ilvl w:val="0"/>
          <w:numId w:val="7"/>
        </w:numPr>
        <w:spacing w:lineRule="auto" w:line="312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Plátce je povinen podat správci poplatku ohlášení nejpozději do 15 dnů od zahájení činnosti spočívající v poskytování úplatného pobytu. Ukončení této činnosti plátce ohlásí správci poplatku ve lhůtě 15 dnů.</w:t>
      </w:r>
    </w:p>
    <w:p>
      <w:pPr>
        <w:pStyle w:val="Normal"/>
        <w:numPr>
          <w:ilvl w:val="0"/>
          <w:numId w:val="7"/>
        </w:numPr>
        <w:spacing w:lineRule="auto" w:line="312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V ohlášení plátce uvede</w:t>
      </w:r>
      <w:r>
        <w:rPr>
          <w:rStyle w:val="FootnoteAnchor"/>
          <w:rFonts w:cs="Arial" w:ascii="Arial" w:hAnsi="Arial"/>
          <w:sz w:val="22"/>
          <w:szCs w:val="22"/>
        </w:rPr>
        <w:footnoteReference w:id="6"/>
      </w:r>
      <w:r>
        <w:rPr>
          <w:rFonts w:cs="Arial" w:ascii="Arial" w:hAnsi="Arial"/>
          <w:sz w:val="22"/>
          <w:szCs w:val="22"/>
        </w:rPr>
        <w:t xml:space="preserve"> </w:t>
      </w:r>
    </w:p>
    <w:p>
      <w:pPr>
        <w:pStyle w:val="Normal"/>
        <w:numPr>
          <w:ilvl w:val="1"/>
          <w:numId w:val="7"/>
        </w:numPr>
        <w:spacing w:lineRule="auto" w:line="312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>
      <w:pPr>
        <w:pStyle w:val="Normal"/>
        <w:numPr>
          <w:ilvl w:val="1"/>
          <w:numId w:val="7"/>
        </w:numPr>
        <w:spacing w:lineRule="auto" w:line="312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plátce,</w:t>
      </w:r>
    </w:p>
    <w:p>
      <w:pPr>
        <w:pStyle w:val="Normal"/>
        <w:numPr>
          <w:ilvl w:val="1"/>
          <w:numId w:val="7"/>
        </w:numPr>
        <w:spacing w:lineRule="auto" w:line="312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další údaje rozhodné pro stanovení poplatku, zejména místa a zařízení, případně též období roku, v nichž poskytuje pobyt. </w:t>
      </w:r>
    </w:p>
    <w:p>
      <w:pPr>
        <w:pStyle w:val="Normal"/>
        <w:numPr>
          <w:ilvl w:val="0"/>
          <w:numId w:val="7"/>
        </w:numPr>
        <w:spacing w:lineRule="auto" w:line="312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Plátce,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  <w:r>
        <w:rPr>
          <w:rStyle w:val="FootnoteAnchor"/>
          <w:rFonts w:cs="Arial" w:ascii="Arial" w:hAnsi="Arial"/>
          <w:sz w:val="22"/>
          <w:szCs w:val="22"/>
        </w:rPr>
        <w:footnoteReference w:id="7"/>
      </w:r>
    </w:p>
    <w:p>
      <w:pPr>
        <w:pStyle w:val="Normal"/>
        <w:numPr>
          <w:ilvl w:val="0"/>
          <w:numId w:val="7"/>
        </w:numPr>
        <w:spacing w:lineRule="auto" w:line="312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Dojde-li ke změně údajů uvedených v ohlášení, je plátce povinen tuto změnu oznámit do 15 dnů ode dne, kdy nastala.</w:t>
      </w:r>
      <w:r>
        <w:rPr>
          <w:rStyle w:val="FootnoteAnchor"/>
          <w:rFonts w:cs="Arial" w:ascii="Arial" w:hAnsi="Arial"/>
          <w:sz w:val="22"/>
          <w:szCs w:val="22"/>
        </w:rPr>
        <w:footnoteReference w:id="8"/>
      </w:r>
    </w:p>
    <w:p>
      <w:pPr>
        <w:pStyle w:val="Normal"/>
        <w:numPr>
          <w:ilvl w:val="0"/>
          <w:numId w:val="7"/>
        </w:numPr>
        <w:spacing w:lineRule="auto" w:line="312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FootnoteAnchor"/>
          <w:rFonts w:cs="Arial" w:ascii="Arial" w:hAnsi="Arial"/>
          <w:sz w:val="22"/>
          <w:szCs w:val="22"/>
        </w:rPr>
        <w:footnoteReference w:id="9"/>
      </w:r>
    </w:p>
    <w:p>
      <w:pPr>
        <w:pStyle w:val="Normal"/>
        <w:spacing w:lineRule="auto" w:line="288" w:before="120" w:after="0"/>
        <w:ind w:left="567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3780" w:leader="none"/>
        </w:tabs>
        <w:ind w:left="567" w:hanging="0"/>
        <w:jc w:val="both"/>
        <w:rPr>
          <w:rFonts w:ascii="Arial" w:hAnsi="Arial" w:cs="Arial"/>
          <w:i/>
          <w:i/>
          <w:color w:val="0070C0"/>
          <w:sz w:val="20"/>
          <w:szCs w:val="20"/>
          <w:u w:val="single"/>
        </w:rPr>
      </w:pPr>
      <w:r>
        <w:rPr>
          <w:rFonts w:cs="Arial" w:ascii="Arial" w:hAnsi="Arial"/>
          <w:i/>
          <w:color w:val="0070C0"/>
          <w:sz w:val="20"/>
          <w:szCs w:val="20"/>
          <w:u w:val="single"/>
        </w:rPr>
      </w:r>
    </w:p>
    <w:p>
      <w:pPr>
        <w:pStyle w:val="Slalnk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Čl. 4</w:t>
      </w:r>
    </w:p>
    <w:p>
      <w:pPr>
        <w:pStyle w:val="Slalnk"/>
        <w:spacing w:before="0" w:after="0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Evidenční povinnost</w:t>
      </w:r>
      <w:r>
        <w:rPr>
          <w:rStyle w:val="FootnoteAnchor"/>
          <w:rFonts w:cs="Arial" w:ascii="Arial" w:hAnsi="Arial"/>
          <w:sz w:val="22"/>
          <w:szCs w:val="22"/>
        </w:rPr>
        <w:footnoteReference w:id="10"/>
      </w:r>
    </w:p>
    <w:p>
      <w:pPr>
        <w:pStyle w:val="Textodstavce"/>
        <w:numPr>
          <w:ilvl w:val="2"/>
          <w:numId w:val="5"/>
        </w:numPr>
        <w:tabs>
          <w:tab w:val="left" w:pos="782" w:leader="none"/>
          <w:tab w:val="left" w:pos="851" w:leader="none"/>
        </w:tabs>
        <w:spacing w:lineRule="auto" w:line="312" w:before="120" w:after="0"/>
        <w:ind w:left="510" w:hanging="51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Plátce je povinen vést v listinné nebo elektronické podobě evidenční knihu za každé zařízení nebo místo, kde poskytuje úplatný pobyt. Do evidenční knihy zapisuje údaje týkající se fyzické osoby, které poskytuje úplatný pobyt.</w:t>
      </w:r>
    </w:p>
    <w:p>
      <w:pPr>
        <w:pStyle w:val="Textodstavce"/>
        <w:numPr>
          <w:ilvl w:val="2"/>
          <w:numId w:val="5"/>
        </w:numPr>
        <w:tabs>
          <w:tab w:val="left" w:pos="782" w:leader="none"/>
          <w:tab w:val="left" w:pos="851" w:leader="none"/>
        </w:tabs>
        <w:spacing w:lineRule="auto" w:line="312" w:before="120" w:after="0"/>
        <w:ind w:left="567" w:hanging="567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Údaji podle odstavce 1 jsou</w:t>
      </w:r>
    </w:p>
    <w:p>
      <w:pPr>
        <w:pStyle w:val="Textpsmene"/>
        <w:numPr>
          <w:ilvl w:val="3"/>
          <w:numId w:val="5"/>
        </w:numPr>
        <w:spacing w:lineRule="auto" w:line="312"/>
        <w:ind w:left="1134" w:hanging="567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den počátku a den konce pobytu, </w:t>
      </w:r>
    </w:p>
    <w:p>
      <w:pPr>
        <w:pStyle w:val="Textpsmene"/>
        <w:numPr>
          <w:ilvl w:val="3"/>
          <w:numId w:val="5"/>
        </w:numPr>
        <w:spacing w:lineRule="auto" w:line="312"/>
        <w:ind w:left="1134" w:hanging="567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jméno, popřípadě jména, příjmení a adresa místa přihlášení nebo obdobného místa v zahraničí,</w:t>
      </w:r>
    </w:p>
    <w:p>
      <w:pPr>
        <w:pStyle w:val="Textpsmene"/>
        <w:numPr>
          <w:ilvl w:val="3"/>
          <w:numId w:val="5"/>
        </w:numPr>
        <w:spacing w:lineRule="auto" w:line="312"/>
        <w:ind w:left="1134" w:hanging="567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datum narození,</w:t>
      </w:r>
    </w:p>
    <w:p>
      <w:pPr>
        <w:pStyle w:val="Textpsmene"/>
        <w:numPr>
          <w:ilvl w:val="3"/>
          <w:numId w:val="5"/>
        </w:numPr>
        <w:spacing w:lineRule="auto" w:line="312"/>
        <w:ind w:left="1134" w:hanging="567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číslo a druh průkazu totožnosti, kterým může být</w:t>
      </w:r>
    </w:p>
    <w:p>
      <w:pPr>
        <w:pStyle w:val="Textbodu"/>
        <w:numPr>
          <w:ilvl w:val="4"/>
          <w:numId w:val="5"/>
        </w:numPr>
        <w:spacing w:lineRule="auto" w:line="312"/>
        <w:ind w:left="1701" w:hanging="567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občanský průkaz, </w:t>
      </w:r>
    </w:p>
    <w:p>
      <w:pPr>
        <w:pStyle w:val="Textbodu"/>
        <w:numPr>
          <w:ilvl w:val="4"/>
          <w:numId w:val="5"/>
        </w:numPr>
        <w:spacing w:lineRule="auto" w:line="312"/>
        <w:ind w:left="1701" w:hanging="567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cestovní doklad, </w:t>
      </w:r>
    </w:p>
    <w:p>
      <w:pPr>
        <w:pStyle w:val="Textbodu"/>
        <w:numPr>
          <w:ilvl w:val="4"/>
          <w:numId w:val="5"/>
        </w:numPr>
        <w:spacing w:lineRule="auto" w:line="312"/>
        <w:ind w:left="1701" w:hanging="567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potvrzení o přechodném pobytu na území, </w:t>
      </w:r>
    </w:p>
    <w:p>
      <w:pPr>
        <w:pStyle w:val="Textbodu"/>
        <w:numPr>
          <w:ilvl w:val="4"/>
          <w:numId w:val="5"/>
        </w:numPr>
        <w:spacing w:lineRule="auto" w:line="312"/>
        <w:ind w:left="1701" w:hanging="567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pobytová karta rodinného příslušníka občana Evropské unie, </w:t>
      </w:r>
    </w:p>
    <w:p>
      <w:pPr>
        <w:pStyle w:val="Textbodu"/>
        <w:numPr>
          <w:ilvl w:val="4"/>
          <w:numId w:val="5"/>
        </w:numPr>
        <w:spacing w:lineRule="auto" w:line="312"/>
        <w:ind w:left="1701" w:hanging="567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průkaz o povolení k pobytu,</w:t>
      </w:r>
    </w:p>
    <w:p>
      <w:pPr>
        <w:pStyle w:val="Textbodu"/>
        <w:numPr>
          <w:ilvl w:val="4"/>
          <w:numId w:val="5"/>
        </w:numPr>
        <w:spacing w:lineRule="auto" w:line="312"/>
        <w:ind w:left="1701" w:hanging="567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průkaz o povolení k pobytu pro cizince, </w:t>
      </w:r>
    </w:p>
    <w:p>
      <w:pPr>
        <w:pStyle w:val="Textbodu"/>
        <w:numPr>
          <w:ilvl w:val="4"/>
          <w:numId w:val="5"/>
        </w:numPr>
        <w:spacing w:lineRule="auto" w:line="312"/>
        <w:ind w:left="1701" w:hanging="567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průkaz o povolení k trvalému pobytu, </w:t>
      </w:r>
    </w:p>
    <w:p>
      <w:pPr>
        <w:pStyle w:val="Textbodu"/>
        <w:numPr>
          <w:ilvl w:val="4"/>
          <w:numId w:val="5"/>
        </w:numPr>
        <w:spacing w:lineRule="auto" w:line="312"/>
        <w:ind w:left="1701" w:hanging="567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průkaz žadatele o udělení mezinárodní ochrany, nebo</w:t>
      </w:r>
    </w:p>
    <w:p>
      <w:pPr>
        <w:pStyle w:val="Textbodu"/>
        <w:numPr>
          <w:ilvl w:val="4"/>
          <w:numId w:val="5"/>
        </w:numPr>
        <w:spacing w:lineRule="auto" w:line="312"/>
        <w:ind w:left="1701" w:hanging="567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průkaz žadatele o poskytnutí dočasné ochrany, a</w:t>
      </w:r>
    </w:p>
    <w:p>
      <w:pPr>
        <w:pStyle w:val="Textpsmene"/>
        <w:numPr>
          <w:ilvl w:val="3"/>
          <w:numId w:val="5"/>
        </w:numPr>
        <w:spacing w:lineRule="auto" w:line="312"/>
        <w:ind w:left="1134" w:hanging="567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výše vybraného poplatku, nebo důvod osvobození od poplatku.</w:t>
      </w:r>
    </w:p>
    <w:p>
      <w:pPr>
        <w:pStyle w:val="Textodstavce"/>
        <w:numPr>
          <w:ilvl w:val="2"/>
          <w:numId w:val="5"/>
        </w:numPr>
        <w:tabs>
          <w:tab w:val="left" w:pos="782" w:leader="none"/>
          <w:tab w:val="left" w:pos="851" w:leader="none"/>
        </w:tabs>
        <w:spacing w:lineRule="auto" w:line="312" w:before="120" w:after="0"/>
        <w:ind w:left="567" w:hanging="567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Zápisy do evidenční knihy musí být vedeny správně, úplně, průkazně, přehledně, srozumitelně, způsobem zaručujícím trvalost zápisů a musí být uspořádány postupně z časového hlediska.</w:t>
      </w:r>
    </w:p>
    <w:p>
      <w:pPr>
        <w:pStyle w:val="Textodstavce"/>
        <w:numPr>
          <w:ilvl w:val="2"/>
          <w:numId w:val="5"/>
        </w:numPr>
        <w:tabs>
          <w:tab w:val="left" w:pos="782" w:leader="none"/>
          <w:tab w:val="left" w:pos="851" w:leader="none"/>
        </w:tabs>
        <w:spacing w:lineRule="auto" w:line="312" w:before="120" w:after="0"/>
        <w:ind w:left="567" w:hanging="567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Plátce je povinen uchovávat evidenční knihu po dobu 6 let ode dne provedení posledního zápisu.</w:t>
      </w:r>
    </w:p>
    <w:p>
      <w:pPr>
        <w:pStyle w:val="Textodstavce"/>
        <w:numPr>
          <w:ilvl w:val="0"/>
          <w:numId w:val="0"/>
        </w:numPr>
        <w:spacing w:lineRule="auto" w:line="312" w:before="120" w:after="0"/>
        <w:ind w:left="567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Slalnk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Čl. 5</w:t>
      </w:r>
    </w:p>
    <w:p>
      <w:pPr>
        <w:pStyle w:val="Nadpisparagrafu"/>
        <w:numPr>
          <w:ilvl w:val="0"/>
          <w:numId w:val="5"/>
        </w:numPr>
        <w:spacing w:before="0" w:after="0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Evidenční povinnost ve zjednodušeném rozsahu</w:t>
      </w:r>
      <w:r>
        <w:rPr>
          <w:rStyle w:val="FootnoteAnchor"/>
          <w:rFonts w:cs="Arial" w:ascii="Arial" w:hAnsi="Arial"/>
          <w:szCs w:val="24"/>
        </w:rPr>
        <w:footnoteReference w:id="11"/>
      </w:r>
    </w:p>
    <w:p>
      <w:pPr>
        <w:pStyle w:val="Textodstavce"/>
        <w:numPr>
          <w:ilvl w:val="2"/>
          <w:numId w:val="5"/>
        </w:numPr>
        <w:tabs>
          <w:tab w:val="left" w:pos="782" w:leader="none"/>
          <w:tab w:val="left" w:pos="851" w:leader="none"/>
        </w:tabs>
        <w:spacing w:lineRule="auto" w:line="312"/>
        <w:ind w:left="567" w:hanging="567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 xml:space="preserve">Plátce, který jako pořadatel kulturní nebo sportovní akce poskytuje úplatný pobyt účastníkům této akce, může plnit evidenční povinnost ve zjednodušeném rozsahu, pokud </w:t>
      </w:r>
    </w:p>
    <w:p>
      <w:pPr>
        <w:pStyle w:val="Textpsmene"/>
        <w:numPr>
          <w:ilvl w:val="3"/>
          <w:numId w:val="5"/>
        </w:numPr>
        <w:spacing w:lineRule="auto" w:line="312"/>
        <w:ind w:left="1134" w:hanging="567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důvodně předpokládá, že poskytne pobyt nejméně 1000 účastníkům této akce, a</w:t>
      </w:r>
    </w:p>
    <w:p>
      <w:pPr>
        <w:pStyle w:val="Textpsmene"/>
        <w:numPr>
          <w:ilvl w:val="3"/>
          <w:numId w:val="5"/>
        </w:numPr>
        <w:spacing w:lineRule="auto" w:line="312"/>
        <w:ind w:left="1134" w:hanging="567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oznámí záměr plnit evidenční povinnost ve zjednodušeném rozsahu nejméně 60 dnů přede dnem zahájení poskytování pobytu správci poplatku.</w:t>
      </w:r>
    </w:p>
    <w:p>
      <w:pPr>
        <w:pStyle w:val="Textodstavce"/>
        <w:numPr>
          <w:ilvl w:val="2"/>
          <w:numId w:val="5"/>
        </w:numPr>
        <w:spacing w:lineRule="auto" w:line="312" w:before="120" w:after="0"/>
        <w:ind w:left="510" w:hanging="51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Plátce v oznámení podle odstavce 1 písm. b) odůvodní předpokládaný počet účastníků akce, kterým bude poskytnut úplatný pobyt, a uvede o kulturní nebo sportovní akci alespoň údaje o</w:t>
      </w:r>
    </w:p>
    <w:p>
      <w:pPr>
        <w:pStyle w:val="Textpsmene"/>
        <w:numPr>
          <w:ilvl w:val="3"/>
          <w:numId w:val="5"/>
        </w:numPr>
        <w:spacing w:lineRule="auto" w:line="312"/>
        <w:ind w:left="1134" w:hanging="567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dni počátku a dni konce konání této akce,</w:t>
      </w:r>
    </w:p>
    <w:p>
      <w:pPr>
        <w:pStyle w:val="Textpsmene"/>
        <w:numPr>
          <w:ilvl w:val="3"/>
          <w:numId w:val="5"/>
        </w:numPr>
        <w:spacing w:lineRule="auto" w:line="312"/>
        <w:ind w:left="1134" w:hanging="567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názvu a druhu této akce, a</w:t>
      </w:r>
    </w:p>
    <w:p>
      <w:pPr>
        <w:pStyle w:val="Textpsmene"/>
        <w:numPr>
          <w:ilvl w:val="3"/>
          <w:numId w:val="5"/>
        </w:numPr>
        <w:spacing w:lineRule="auto" w:line="312"/>
        <w:ind w:left="1134" w:hanging="567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jednotlivých zařízeních nebo místech, ve kterých se bude pobyt poskytovat.</w:t>
      </w:r>
    </w:p>
    <w:p>
      <w:pPr>
        <w:pStyle w:val="Textodstavce"/>
        <w:numPr>
          <w:ilvl w:val="0"/>
          <w:numId w:val="0"/>
        </w:numPr>
        <w:tabs>
          <w:tab w:val="clear" w:pos="851"/>
        </w:tabs>
        <w:spacing w:lineRule="auto" w:line="312" w:before="120" w:after="0"/>
        <w:ind w:left="567" w:hanging="567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(3)    Správce poplatku rozhodnutím zakáže plátci oznámené plnění evidenční povinnosti ve zjednodušeném rozsahu, nelze-li předpokládat splnění podmínek podle odstavce 1. O zákazu plnění evidenční povinnosti ve zjednodušeném rozsahu rozhodne správce poplatku nejpozději do 15 dnů ode dne oznámení podle odstavce 1 písm. b).</w:t>
      </w:r>
    </w:p>
    <w:p>
      <w:pPr>
        <w:pStyle w:val="Textodstavce"/>
        <w:numPr>
          <w:ilvl w:val="0"/>
          <w:numId w:val="0"/>
        </w:numPr>
        <w:spacing w:lineRule="auto" w:line="312" w:before="120" w:after="0"/>
        <w:ind w:left="567" w:hanging="567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(4)     Při plnění evidenční povinnosti ve zjednodušeném rozsahu se v evidenční knize vedou pouze </w:t>
      </w:r>
    </w:p>
    <w:p>
      <w:pPr>
        <w:pStyle w:val="Textpsmene"/>
        <w:numPr>
          <w:ilvl w:val="3"/>
          <w:numId w:val="10"/>
        </w:numPr>
        <w:spacing w:lineRule="auto" w:line="312"/>
        <w:ind w:left="1134" w:hanging="567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údaje podle odstavce 2 písm. a) až c) a </w:t>
      </w:r>
    </w:p>
    <w:p>
      <w:pPr>
        <w:pStyle w:val="Textpsmene"/>
        <w:numPr>
          <w:ilvl w:val="3"/>
          <w:numId w:val="5"/>
        </w:numPr>
        <w:spacing w:lineRule="auto" w:line="312"/>
        <w:ind w:left="1134" w:hanging="567"/>
        <w:rPr>
          <w:rFonts w:ascii="Arial" w:hAnsi="Arial" w:cs="Arial"/>
          <w:strike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souhrnné údaje o počtu účastníků, kterým byl poskytnut pobyt, a o výši vybraného poplatku v členění podle </w:t>
      </w:r>
    </w:p>
    <w:p>
      <w:pPr>
        <w:pStyle w:val="Textbodu"/>
        <w:numPr>
          <w:ilvl w:val="4"/>
          <w:numId w:val="5"/>
        </w:numPr>
        <w:spacing w:lineRule="auto" w:line="312"/>
        <w:ind w:left="1701" w:hanging="567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dne poskytnutí pobytu,</w:t>
      </w:r>
    </w:p>
    <w:p>
      <w:pPr>
        <w:pStyle w:val="Textbodu"/>
        <w:numPr>
          <w:ilvl w:val="4"/>
          <w:numId w:val="5"/>
        </w:numPr>
        <w:spacing w:lineRule="auto" w:line="312"/>
        <w:ind w:left="1701" w:hanging="567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zařízení nebo místa, ve kterých byl pobyt poskytnut, a</w:t>
      </w:r>
    </w:p>
    <w:p>
      <w:pPr>
        <w:pStyle w:val="Textbodu"/>
        <w:numPr>
          <w:ilvl w:val="4"/>
          <w:numId w:val="5"/>
        </w:numPr>
        <w:spacing w:lineRule="auto" w:line="312"/>
        <w:ind w:left="1701" w:hanging="567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důvodu osvobození.</w:t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6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Sazba poplatku</w:t>
      </w:r>
    </w:p>
    <w:p>
      <w:pPr>
        <w:pStyle w:val="Normal"/>
        <w:spacing w:lineRule="auto" w:line="312"/>
        <w:ind w:left="567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Sazba poplatku činí </w:t>
      </w:r>
      <w:r>
        <w:rPr>
          <w:rFonts w:cs="Arial" w:ascii="Arial" w:hAnsi="Arial"/>
          <w:sz w:val="22"/>
          <w:szCs w:val="22"/>
          <w:lang w:eastAsia="cs-CZ"/>
        </w:rPr>
        <w:t>25</w:t>
      </w:r>
      <w:r>
        <w:rPr>
          <w:rFonts w:cs="Arial" w:ascii="Arial" w:hAnsi="Arial"/>
          <w:sz w:val="22"/>
          <w:szCs w:val="22"/>
        </w:rPr>
        <w:t xml:space="preserve"> Kč za každý započatý den pobytu, s výjimkou dne jeho počátku.</w:t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 xml:space="preserve">Čl. 7 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 xml:space="preserve">Splatnost poplatku </w:t>
      </w:r>
    </w:p>
    <w:p>
      <w:pPr>
        <w:pStyle w:val="Normal"/>
        <w:spacing w:lineRule="auto" w:line="312"/>
        <w:ind w:left="567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Plátce odvede vybraný poplatek správci poplatku nejpozději do 15. dne následujícího pololetí.</w:t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8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Osvobození a úlevy</w:t>
      </w:r>
    </w:p>
    <w:p>
      <w:pPr>
        <w:pStyle w:val="Normal"/>
        <w:spacing w:lineRule="auto" w:line="312"/>
        <w:ind w:left="54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Od poplatku z pobytu jsou osvobozeny osoby vymezené v zákoně o místních poplatcích.</w:t>
      </w:r>
      <w:r>
        <w:rPr>
          <w:rStyle w:val="FootnoteAnchor"/>
          <w:rFonts w:cs="Arial" w:ascii="Arial" w:hAnsi="Arial"/>
          <w:sz w:val="22"/>
          <w:szCs w:val="22"/>
        </w:rPr>
        <w:footnoteReference w:id="12"/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9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Navýšení poplatku</w:t>
      </w:r>
      <w:r>
        <w:rPr/>
        <w:t xml:space="preserve"> </w:t>
      </w:r>
    </w:p>
    <w:p>
      <w:pPr>
        <w:pStyle w:val="Normal"/>
        <w:numPr>
          <w:ilvl w:val="0"/>
          <w:numId w:val="6"/>
        </w:numPr>
        <w:spacing w:lineRule="auto" w:line="312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Nebudou-li poplatky odvedeny plátcem včas nebo ve správné výši, vyměří mu správce poplatku poplatek platebním výměrem k přímé úhradě.</w:t>
      </w:r>
      <w:r>
        <w:rPr>
          <w:rStyle w:val="FootnoteAnchor"/>
          <w:rFonts w:cs="Arial" w:ascii="Arial" w:hAnsi="Arial"/>
          <w:sz w:val="22"/>
          <w:szCs w:val="22"/>
        </w:rPr>
        <w:footnoteReference w:id="13"/>
      </w:r>
    </w:p>
    <w:p>
      <w:pPr>
        <w:pStyle w:val="Normal"/>
        <w:numPr>
          <w:ilvl w:val="0"/>
          <w:numId w:val="6"/>
        </w:numPr>
        <w:spacing w:lineRule="auto" w:line="312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Včas neodvedené poplatky nebo část těchto poplatků může správce poplatku zvýšit až na trojnásobek; toto zvýšení je příslušenstvím poplatku sledujícím jeho osud.</w:t>
      </w:r>
      <w:r>
        <w:rPr>
          <w:rStyle w:val="FootnoteAnchor"/>
          <w:rFonts w:cs="Arial" w:ascii="Arial" w:hAnsi="Arial"/>
          <w:sz w:val="22"/>
          <w:szCs w:val="22"/>
        </w:rPr>
        <w:footnoteReference w:id="14"/>
      </w:r>
    </w:p>
    <w:p>
      <w:pPr>
        <w:pStyle w:val="Normal"/>
        <w:spacing w:before="120" w:after="0"/>
        <w:ind w:left="567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Slalnk"/>
        <w:spacing w:lineRule="auto" w:line="312" w:before="0" w:after="120"/>
        <w:rPr>
          <w:rFonts w:ascii="Arial" w:hAnsi="Arial" w:cs="Arial"/>
        </w:rPr>
      </w:pPr>
      <w:r>
        <w:rPr>
          <w:rFonts w:cs="Arial" w:ascii="Arial" w:hAnsi="Arial"/>
        </w:rPr>
        <w:t>Čl. 10</w:t>
      </w:r>
    </w:p>
    <w:p>
      <w:pPr>
        <w:pStyle w:val="Slalnk"/>
        <w:spacing w:lineRule="auto" w:line="312" w:before="0" w:after="120"/>
        <w:rPr>
          <w:rFonts w:ascii="Arial" w:hAnsi="Arial" w:cs="Arial"/>
        </w:rPr>
      </w:pPr>
      <w:r>
        <w:rPr>
          <w:rFonts w:cs="Arial" w:ascii="Arial" w:hAnsi="Arial"/>
        </w:rPr>
        <w:t>Přechodné ustanovení</w:t>
      </w:r>
    </w:p>
    <w:p>
      <w:pPr>
        <w:pStyle w:val="Normal"/>
        <w:spacing w:lineRule="auto" w:line="312"/>
        <w:ind w:left="567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Osoba, která je plátcem poplatku z pobytu podle této vyhlášky a poskytovala úplatný pobyt nebo přechodné ubytování za úplatu přede dnem nabytí účinnosti této vyhlášky, je povinna splnit ohlašovací povinnost podle čl. 3 této vyhlášky do 15 dnů ode dne nabytí její účinnosti.</w:t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11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Účinnost</w:t>
      </w:r>
    </w:p>
    <w:p>
      <w:pPr>
        <w:pStyle w:val="Normal"/>
        <w:spacing w:lineRule="auto" w:line="288" w:before="120" w:after="0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Tato vyhláška nabývá účinnosti dnem 1.1.2022. </w:t>
      </w:r>
    </w:p>
    <w:p>
      <w:pPr>
        <w:pStyle w:val="Normal"/>
        <w:spacing w:lineRule="auto" w:line="288" w:before="120" w:after="0"/>
        <w:jc w:val="left"/>
        <w:rPr>
          <w:rFonts w:ascii="Arial" w:hAnsi="Arial" w:cs="Arial"/>
          <w:b w:val="false"/>
          <w:b w:val="false"/>
          <w:bCs w:val="false"/>
          <w:i/>
          <w:i/>
          <w:iCs/>
          <w:color w:val="0070C0"/>
          <w:sz w:val="24"/>
          <w:szCs w:val="24"/>
        </w:rPr>
      </w:pPr>
      <w:r>
        <w:rPr>
          <w:rFonts w:cs="Arial" w:ascii="Arial" w:hAnsi="Arial"/>
          <w:b w:val="false"/>
          <w:bCs w:val="false"/>
          <w:i/>
          <w:iCs/>
          <w:color w:val="0070C0"/>
          <w:sz w:val="24"/>
          <w:szCs w:val="24"/>
        </w:rPr>
      </w:r>
    </w:p>
    <w:p>
      <w:pPr>
        <w:pStyle w:val="Normal"/>
        <w:jc w:val="left"/>
        <w:rPr>
          <w:rFonts w:ascii="Arial" w:hAnsi="Arial" w:cs="Arial"/>
          <w:b w:val="false"/>
          <w:b w:val="false"/>
          <w:bCs w:val="false"/>
          <w:i/>
          <w:i/>
          <w:iCs/>
          <w:color w:val="0070C0"/>
          <w:sz w:val="24"/>
          <w:szCs w:val="24"/>
        </w:rPr>
      </w:pPr>
      <w:r>
        <w:rPr>
          <w:rFonts w:cs="Arial" w:ascii="Arial" w:hAnsi="Arial"/>
          <w:b w:val="false"/>
          <w:bCs w:val="false"/>
          <w:i/>
          <w:iCs/>
          <w:color w:val="0070C0"/>
          <w:sz w:val="24"/>
          <w:szCs w:val="24"/>
        </w:rPr>
      </w:r>
    </w:p>
    <w:p>
      <w:pPr>
        <w:pStyle w:val="Normal"/>
        <w:spacing w:lineRule="auto" w:line="288" w:before="120" w:after="0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extBody"/>
        <w:tabs>
          <w:tab w:val="clear" w:pos="708"/>
          <w:tab w:val="left" w:pos="1440" w:leader="none"/>
          <w:tab w:val="left" w:pos="7020" w:leader="none"/>
        </w:tabs>
        <w:spacing w:lineRule="auto" w:line="288" w:before="0" w:after="0"/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sz w:val="22"/>
          <w:szCs w:val="22"/>
        </w:rPr>
        <w:tab/>
      </w:r>
      <w:r>
        <w:rPr>
          <w:rFonts w:cs="Arial" w:ascii="Arial" w:hAnsi="Arial"/>
          <w:i/>
          <w:iCs/>
          <w:sz w:val="22"/>
          <w:szCs w:val="22"/>
        </w:rPr>
        <w:t>Podpis</w:t>
      </w:r>
      <w:r>
        <w:rPr/>
        <w:tab/>
        <w:tab/>
      </w:r>
      <w:r>
        <w:rPr>
          <w:rFonts w:cs="Arial" w:ascii="Arial" w:hAnsi="Arial"/>
          <w:i/>
          <w:iCs/>
          <w:sz w:val="22"/>
          <w:szCs w:val="22"/>
        </w:rPr>
        <w:t>Podpis</w:t>
      </w:r>
    </w:p>
    <w:p>
      <w:pPr>
        <w:pStyle w:val="TextBody"/>
        <w:tabs>
          <w:tab w:val="clear" w:pos="708"/>
          <w:tab w:val="left" w:pos="720" w:leader="none"/>
          <w:tab w:val="left" w:pos="6120" w:leader="none"/>
        </w:tabs>
        <w:spacing w:lineRule="auto" w:line="288" w:before="0" w:after="0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i/>
          <w:sz w:val="22"/>
          <w:szCs w:val="22"/>
        </w:rPr>
        <w:tab/>
        <w:t>...................................</w:t>
        <w:tab/>
        <w:t>..........................................</w:t>
      </w:r>
    </w:p>
    <w:p>
      <w:pPr>
        <w:pStyle w:val="TextBody"/>
        <w:tabs>
          <w:tab w:val="clear" w:pos="708"/>
          <w:tab w:val="left" w:pos="1080" w:leader="none"/>
          <w:tab w:val="left" w:pos="6660" w:leader="none"/>
        </w:tabs>
        <w:spacing w:lineRule="auto" w:line="288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 xml:space="preserve">Jan Mazura </w:t>
        <w:tab/>
        <w:t>Jan Štefanides</w:t>
      </w:r>
    </w:p>
    <w:p>
      <w:pPr>
        <w:pStyle w:val="TextBody"/>
        <w:tabs>
          <w:tab w:val="clear" w:pos="708"/>
          <w:tab w:val="left" w:pos="1080" w:leader="none"/>
          <w:tab w:val="left" w:pos="7020" w:leader="none"/>
        </w:tabs>
        <w:spacing w:lineRule="auto" w:line="288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>místostarosta</w:t>
        <w:tab/>
        <w:t>starosta</w:t>
      </w:r>
    </w:p>
    <w:p>
      <w:pPr>
        <w:pStyle w:val="TextBody"/>
        <w:tabs>
          <w:tab w:val="clear" w:pos="708"/>
          <w:tab w:val="left" w:pos="1080" w:leader="none"/>
          <w:tab w:val="left" w:pos="7020" w:leader="none"/>
        </w:tabs>
        <w:spacing w:lineRule="auto" w:line="288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extBody"/>
        <w:tabs>
          <w:tab w:val="clear" w:pos="708"/>
          <w:tab w:val="left" w:pos="1080" w:leader="none"/>
          <w:tab w:val="left" w:pos="7020" w:leader="none"/>
        </w:tabs>
        <w:spacing w:lineRule="auto" w:line="288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extBody"/>
        <w:tabs>
          <w:tab w:val="clear" w:pos="708"/>
          <w:tab w:val="left" w:pos="1080" w:leader="none"/>
          <w:tab w:val="left" w:pos="7020" w:leader="none"/>
        </w:tabs>
        <w:spacing w:lineRule="auto" w:line="288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extBody"/>
        <w:tabs>
          <w:tab w:val="clear" w:pos="708"/>
          <w:tab w:val="left" w:pos="1080" w:leader="none"/>
          <w:tab w:val="left" w:pos="7020" w:leader="none"/>
        </w:tabs>
        <w:spacing w:lineRule="auto" w:line="288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Vyvěšeno na úřední desce dne:</w:t>
      </w:r>
    </w:p>
    <w:p>
      <w:pPr>
        <w:pStyle w:val="TextBody"/>
        <w:tabs>
          <w:tab w:val="clear" w:pos="708"/>
          <w:tab w:val="left" w:pos="1080" w:leader="none"/>
          <w:tab w:val="left" w:pos="7020" w:leader="none"/>
        </w:tabs>
        <w:spacing w:lineRule="auto" w:line="288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Sejmuto z úřední desky dne:</w:t>
      </w:r>
    </w:p>
    <w:p>
      <w:pPr>
        <w:pStyle w:val="TextBody"/>
        <w:tabs>
          <w:tab w:val="clear" w:pos="708"/>
          <w:tab w:val="left" w:pos="1080" w:leader="none"/>
          <w:tab w:val="left" w:pos="7020" w:leader="none"/>
        </w:tabs>
        <w:spacing w:lineRule="auto" w:line="288" w:before="0" w:after="0"/>
        <w:rPr>
          <w:rFonts w:ascii="Arial" w:hAnsi="Arial" w:cs="Arial"/>
          <w:sz w:val="22"/>
          <w:szCs w:val="22"/>
        </w:rPr>
      </w:pPr>
      <w:r>
        <w:rPr/>
      </w:r>
    </w:p>
    <w:sectPr>
      <w:footnotePr>
        <w:numFmt w:val="decimal"/>
      </w:footnote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"/>
        <w:jc w:val="both"/>
        <w:rPr>
          <w:rFonts w:ascii="Arial" w:hAnsi="Arial" w:cs="Arial"/>
          <w:sz w:val="18"/>
          <w:szCs w:val="18"/>
        </w:rPr>
      </w:pPr>
      <w:r>
        <w:rPr>
          <w:rStyle w:val="FootnoteCharacters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15 odst. 1 zákona o místních poplatcích</w:t>
      </w:r>
    </w:p>
  </w:footnote>
  <w:footnote w:id="3">
    <w:p>
      <w:pPr>
        <w:pStyle w:val="Footnote"/>
        <w:rPr/>
      </w:pPr>
      <w:r>
        <w:rPr>
          <w:rStyle w:val="FootnoteCharacters"/>
        </w:rPr>
        <w:footnoteRef/>
      </w:r>
      <w:r>
        <w:rPr/>
        <w:t xml:space="preserve"> </w:t>
      </w:r>
      <w:r>
        <w:rPr>
          <w:rFonts w:cs="Arial" w:ascii="Arial" w:hAnsi="Arial"/>
          <w:sz w:val="18"/>
          <w:szCs w:val="18"/>
        </w:rPr>
        <w:t>§ 3a  zákona o místních poplatcích</w:t>
      </w:r>
    </w:p>
  </w:footnote>
  <w:footnote w:id="4">
    <w:p>
      <w:pPr>
        <w:pStyle w:val="Footnote"/>
        <w:rPr/>
      </w:pPr>
      <w:r>
        <w:rPr>
          <w:rStyle w:val="FootnoteCharacters"/>
        </w:rPr>
        <w:footnoteRef/>
      </w:r>
      <w:r>
        <w:rPr/>
        <w:t xml:space="preserve"> </w:t>
      </w:r>
      <w:r>
        <w:rPr>
          <w:rFonts w:cs="Arial" w:ascii="Arial" w:hAnsi="Arial"/>
          <w:sz w:val="18"/>
          <w:szCs w:val="18"/>
        </w:rPr>
        <w:t>§ 3  zákona o místních poplatcích</w:t>
      </w:r>
    </w:p>
  </w:footnote>
  <w:footnote w:id="5">
    <w:p>
      <w:pPr>
        <w:pStyle w:val="Footnote"/>
        <w:rPr/>
      </w:pPr>
      <w:r>
        <w:rPr>
          <w:rStyle w:val="FootnoteCharacters"/>
        </w:rPr>
        <w:footnoteRef/>
      </w:r>
      <w:r>
        <w:rPr/>
        <w:t xml:space="preserve"> </w:t>
      </w:r>
      <w:r>
        <w:rPr>
          <w:rFonts w:cs="Arial" w:ascii="Arial" w:hAnsi="Arial"/>
          <w:sz w:val="18"/>
          <w:szCs w:val="18"/>
        </w:rPr>
        <w:t>§ 3f  zákona o místních poplatcích</w:t>
      </w:r>
    </w:p>
  </w:footnote>
  <w:footnote w:id="6">
    <w:p>
      <w:pPr>
        <w:pStyle w:val="Footnote"/>
        <w:rPr>
          <w:rFonts w:ascii="Arial" w:hAnsi="Arial" w:cs="Arial"/>
          <w:sz w:val="18"/>
          <w:szCs w:val="18"/>
        </w:rPr>
      </w:pPr>
      <w:r>
        <w:rPr>
          <w:rStyle w:val="FootnoteCharacters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14a odst. 2 zákona o místních poplatcích</w:t>
      </w:r>
    </w:p>
  </w:footnote>
  <w:footnote w:id="7">
    <w:p>
      <w:pPr>
        <w:pStyle w:val="Footnote"/>
        <w:rPr>
          <w:rFonts w:ascii="Arial" w:hAnsi="Arial" w:cs="Arial"/>
          <w:sz w:val="18"/>
          <w:szCs w:val="18"/>
        </w:rPr>
      </w:pPr>
      <w:r>
        <w:rPr>
          <w:rStyle w:val="FootnoteCharacters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14a odst. 3 zákona o místních poplatcích</w:t>
      </w:r>
    </w:p>
  </w:footnote>
  <w:footnote w:id="8">
    <w:p>
      <w:pPr>
        <w:pStyle w:val="Footnote"/>
        <w:rPr>
          <w:rFonts w:ascii="Arial" w:hAnsi="Arial" w:cs="Arial"/>
          <w:sz w:val="18"/>
          <w:szCs w:val="18"/>
        </w:rPr>
      </w:pPr>
      <w:r>
        <w:rPr>
          <w:rStyle w:val="FootnoteCharacters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14a odst. 4 zákona o místních poplatcích</w:t>
      </w:r>
    </w:p>
  </w:footnote>
  <w:footnote w:id="9">
    <w:p>
      <w:pPr>
        <w:pStyle w:val="Footnote"/>
        <w:rPr/>
      </w:pPr>
      <w:r>
        <w:rPr>
          <w:rStyle w:val="FootnoteCharacters"/>
        </w:rPr>
        <w:footnoteRef/>
      </w:r>
      <w:r>
        <w:rPr/>
        <w:t xml:space="preserve"> </w:t>
      </w:r>
      <w:r>
        <w:rPr>
          <w:rFonts w:cs="Arial" w:ascii="Arial" w:hAnsi="Arial"/>
          <w:sz w:val="18"/>
          <w:szCs w:val="18"/>
        </w:rPr>
        <w:t>§ 14a odst. 5 zákona o místních poplatcích</w:t>
      </w:r>
    </w:p>
  </w:footnote>
  <w:footnote w:id="10">
    <w:p>
      <w:pPr>
        <w:pStyle w:val="Footnote"/>
        <w:rPr/>
      </w:pPr>
      <w:r>
        <w:rPr>
          <w:rStyle w:val="FootnoteCharacters"/>
        </w:rPr>
        <w:footnoteRef/>
      </w:r>
      <w:r>
        <w:rPr/>
        <w:t xml:space="preserve">  </w:t>
      </w:r>
      <w:r>
        <w:rPr>
          <w:rFonts w:cs="Arial" w:ascii="Arial" w:hAnsi="Arial"/>
          <w:sz w:val="18"/>
          <w:szCs w:val="18"/>
        </w:rPr>
        <w:t>§ 3g  zákona o místních poplatcích</w:t>
      </w:r>
    </w:p>
  </w:footnote>
  <w:footnote w:id="11">
    <w:p>
      <w:pPr>
        <w:pStyle w:val="Footnote"/>
        <w:rPr/>
      </w:pPr>
      <w:r>
        <w:rPr>
          <w:rStyle w:val="FootnoteCharacters"/>
        </w:rPr>
        <w:footnoteRef/>
      </w:r>
      <w:r>
        <w:rPr/>
        <w:t xml:space="preserve"> </w:t>
      </w:r>
      <w:r>
        <w:rPr>
          <w:rFonts w:cs="Arial" w:ascii="Arial" w:hAnsi="Arial"/>
          <w:sz w:val="18"/>
          <w:szCs w:val="18"/>
        </w:rPr>
        <w:t>§ 3h  zákona o místních poplatcích</w:t>
      </w:r>
    </w:p>
  </w:footnote>
  <w:footnote w:id="12">
    <w:p>
      <w:pPr>
        <w:pStyle w:val="Footnote"/>
        <w:rPr/>
      </w:pPr>
      <w:r>
        <w:rPr>
          <w:rStyle w:val="FootnoteCharacters"/>
        </w:rPr>
        <w:footnoteRef/>
      </w:r>
      <w:r>
        <w:rPr/>
        <w:t xml:space="preserve"> </w:t>
      </w:r>
      <w:r>
        <w:rPr>
          <w:rFonts w:cs="Arial" w:ascii="Arial" w:hAnsi="Arial"/>
          <w:sz w:val="18"/>
          <w:szCs w:val="18"/>
        </w:rPr>
        <w:t>§ 3b  zákona o místních poplatcích</w:t>
      </w:r>
    </w:p>
  </w:footnote>
  <w:footnote w:id="13">
    <w:p>
      <w:pPr>
        <w:pStyle w:val="Footnote"/>
        <w:rPr>
          <w:rFonts w:ascii="Arial" w:hAnsi="Arial" w:cs="Arial"/>
          <w:sz w:val="18"/>
          <w:szCs w:val="18"/>
        </w:rPr>
      </w:pPr>
      <w:r>
        <w:rPr>
          <w:rStyle w:val="FootnoteCharacters"/>
        </w:rPr>
        <w:footnoteRef/>
      </w:r>
      <w:r>
        <w:rPr>
          <w:rFonts w:cs="Arial" w:ascii="Arial" w:hAnsi="Arial"/>
          <w:sz w:val="22"/>
          <w:szCs w:val="22"/>
        </w:rPr>
        <w:t xml:space="preserve"> </w:t>
      </w:r>
      <w:r>
        <w:rPr>
          <w:rFonts w:cs="Arial" w:ascii="Arial" w:hAnsi="Arial"/>
          <w:sz w:val="18"/>
          <w:szCs w:val="18"/>
        </w:rPr>
        <w:t>§ 11 odst. 2 zákona o místních poplatcích</w:t>
      </w:r>
    </w:p>
  </w:footnote>
  <w:footnote w:id="14">
    <w:p>
      <w:pPr>
        <w:pStyle w:val="Footnote"/>
        <w:rPr>
          <w:rFonts w:ascii="Arial" w:hAnsi="Arial" w:cs="Arial"/>
          <w:sz w:val="18"/>
          <w:szCs w:val="18"/>
        </w:rPr>
      </w:pPr>
      <w:r>
        <w:rPr>
          <w:rStyle w:val="FootnoteCharacters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11 odst. 3 zákona o místních poplatcích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(%1)"/>
      <w:lvlJc w:val="left"/>
      <w:pPr>
        <w:tabs>
          <w:tab w:val="num" w:pos="0"/>
        </w:tabs>
        <w:ind w:left="0" w:hanging="0"/>
      </w:pPr>
      <w:rPr>
        <w:dstrike w:val="false"/>
        <w:strike w:val="false"/>
        <w:vertAlign w:val="baseline"/>
        <w:position w:val="0"/>
        <w:sz w:val="20"/>
        <w:i w:val="false"/>
        <w:b w:val="fals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decimal"/>
      <w:lvlText w:val="(%1)"/>
      <w:lvlJc w:val="left"/>
      <w:pPr>
        <w:tabs>
          <w:tab w:val="num" w:pos="0"/>
        </w:tabs>
        <w:ind w:left="0" w:hanging="0"/>
      </w:pPr>
      <w:rPr>
        <w:dstrike w:val="false"/>
        <w:strike w:val="false"/>
        <w:vertAlign w:val="baseline"/>
        <w:position w:val="0"/>
        <w:sz w:val="20"/>
        <w:i w:val="false"/>
        <w:b w:val="fals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decimal"/>
      <w:lvlText w:val="(%3)"/>
      <w:lvlJc w:val="left"/>
      <w:pPr>
        <w:tabs>
          <w:tab w:val="num" w:pos="499"/>
        </w:tabs>
        <w:ind w:left="-283" w:firstLine="425"/>
      </w:pPr>
    </w:lvl>
    <w:lvl w:ilvl="3">
      <w:start w:val="1"/>
      <w:numFmt w:val="lowerLetter"/>
      <w:lvlText w:val="%4)"/>
      <w:lvlJc w:val="left"/>
      <w:pPr>
        <w:tabs>
          <w:tab w:val="num" w:pos="425"/>
        </w:tabs>
        <w:ind w:left="425" w:hanging="425"/>
      </w:pPr>
      <w:rPr>
        <w:dstrike w:val="false"/>
        <w:strike w:val="false"/>
        <w:sz w:val="22"/>
        <w:rFonts w:ascii="Arial" w:hAnsi="Arial"/>
      </w:rPr>
    </w:lvl>
    <w:lvl w:ilvl="4">
      <w:start w:val="1"/>
      <w:numFmt w:val="decimal"/>
      <w:lvlText w:val="%5."/>
      <w:lvlJc w:val="left"/>
      <w:pPr>
        <w:tabs>
          <w:tab w:val="num" w:pos="851"/>
        </w:tabs>
        <w:ind w:left="851" w:hanging="426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6">
    <w:lvl w:ilvl="0">
      <w:start w:val="1"/>
      <w:numFmt w:val="decimal"/>
      <w:lvlText w:val="(%1)"/>
      <w:lvlJc w:val="left"/>
      <w:pPr>
        <w:tabs>
          <w:tab w:val="num" w:pos="0"/>
        </w:tabs>
        <w:ind w:left="0" w:hanging="0"/>
      </w:pPr>
      <w:rPr>
        <w:dstrike w:val="false"/>
        <w:strike w:val="false"/>
        <w:vertAlign w:val="baseline"/>
        <w:position w:val="0"/>
        <w:sz w:val="20"/>
        <w:i w:val="false"/>
        <w:b w:val="fals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decimal"/>
      <w:lvlText w:val="(%1)"/>
      <w:lvlJc w:val="left"/>
      <w:pPr>
        <w:tabs>
          <w:tab w:val="num" w:pos="0"/>
        </w:tabs>
        <w:ind w:left="0" w:hanging="0"/>
      </w:pPr>
      <w:rPr>
        <w:dstrike w:val="false"/>
        <w:strike w:val="false"/>
        <w:vertAlign w:val="baseline"/>
        <w:position w:val="0"/>
        <w:sz w:val="20"/>
        <w:i w:val="false"/>
        <w:b w:val="fals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decimal"/>
      <w:lvlText w:val="(%3)"/>
      <w:lvlJc w:val="left"/>
      <w:pPr>
        <w:tabs>
          <w:tab w:val="num" w:pos="499"/>
        </w:tabs>
        <w:ind w:left="-283" w:firstLine="425"/>
      </w:pPr>
    </w:lvl>
    <w:lvl w:ilvl="3">
      <w:start w:val="1"/>
      <w:numFmt w:val="lowerLetter"/>
      <w:lvlText w:val="%4)"/>
      <w:lvlJc w:val="left"/>
      <w:pPr>
        <w:tabs>
          <w:tab w:val="num" w:pos="425"/>
        </w:tabs>
        <w:ind w:left="425" w:hanging="425"/>
      </w:pPr>
      <w:rPr>
        <w:dstrike w:val="false"/>
        <w:strike w:val="false"/>
      </w:rPr>
    </w:lvl>
    <w:lvl w:ilvl="4">
      <w:start w:val="1"/>
      <w:numFmt w:val="decimal"/>
      <w:lvlText w:val="%5."/>
      <w:lvlJc w:val="left"/>
      <w:pPr>
        <w:tabs>
          <w:tab w:val="num" w:pos="851"/>
        </w:tabs>
        <w:ind w:left="851" w:hanging="426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5"/>
    <w:lvlOverride w:ilvl="3">
      <w:lvl w:ilvl="3">
        <w:start w:val="1"/>
        <w:numFmt w:val="lowerLetter"/>
        <w:lvlText w:val="%4)"/>
        <w:lvlJc w:val="left"/>
        <w:pPr>
          <w:tabs>
            <w:tab w:val="num" w:pos="425"/>
          </w:tabs>
          <w:ind w:left="425" w:hanging="425"/>
        </w:pPr>
        <w:rPr>
          <w:dstrike w:val="false"/>
          <w:strike w:val="false"/>
        </w:rPr>
      </w:lvl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cs-CZ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ja-JP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caption" w:semiHidden="1" w:unhideWhenUsed="1" w:qFormat="1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893f98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cs-CZ" w:val="cs-CZ" w:bidi="ar-SA"/>
    </w:rPr>
  </w:style>
  <w:style w:type="paragraph" w:styleId="Heading2">
    <w:name w:val="Heading 2"/>
    <w:basedOn w:val="Normal"/>
    <w:next w:val="Normal"/>
    <w:link w:val="Nadpis2Char"/>
    <w:qFormat/>
    <w:rsid w:val="00893f98"/>
    <w:pPr>
      <w:keepNext w:val="true"/>
      <w:jc w:val="both"/>
      <w:outlineLvl w:val="1"/>
    </w:pPr>
    <w:rPr>
      <w:u w:val="single"/>
    </w:rPr>
  </w:style>
  <w:style w:type="paragraph" w:styleId="Heading7">
    <w:name w:val="Heading 7"/>
    <w:basedOn w:val="Normal"/>
    <w:next w:val="Normal"/>
    <w:link w:val="Nadpis7Char"/>
    <w:uiPriority w:val="9"/>
    <w:semiHidden/>
    <w:unhideWhenUsed/>
    <w:qFormat/>
    <w:rsid w:val="00fe085d"/>
    <w:pPr>
      <w:keepNext w:val="true"/>
      <w:keepLines/>
      <w:numPr>
        <w:ilvl w:val="6"/>
        <w:numId w:val="1"/>
      </w:numPr>
      <w:spacing w:before="40" w:after="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Heading8">
    <w:name w:val="Heading 8"/>
    <w:basedOn w:val="Normal"/>
    <w:next w:val="Normal"/>
    <w:link w:val="Nadpis8Char"/>
    <w:uiPriority w:val="9"/>
    <w:semiHidden/>
    <w:unhideWhenUsed/>
    <w:qFormat/>
    <w:rsid w:val="00fe085d"/>
    <w:pPr>
      <w:keepNext w:val="true"/>
      <w:keepLines/>
      <w:numPr>
        <w:ilvl w:val="7"/>
        <w:numId w:val="1"/>
      </w:numPr>
      <w:spacing w:before="40" w:after="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Heading9">
    <w:name w:val="Heading 9"/>
    <w:basedOn w:val="Normal"/>
    <w:next w:val="Normal"/>
    <w:link w:val="Nadpis9Char"/>
    <w:uiPriority w:val="9"/>
    <w:semiHidden/>
    <w:unhideWhenUsed/>
    <w:qFormat/>
    <w:rsid w:val="00fe085d"/>
    <w:pPr>
      <w:keepNext w:val="true"/>
      <w:keepLines/>
      <w:numPr>
        <w:ilvl w:val="8"/>
        <w:numId w:val="1"/>
      </w:numPr>
      <w:spacing w:before="40" w:after="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styleId="DefaultParagraphFont" w:default="1">
    <w:name w:val="Default Paragraph Font"/>
    <w:semiHidden/>
    <w:qFormat/>
    <w:rPr/>
  </w:style>
  <w:style w:type="character" w:styleId="Nadpis2Char" w:customStyle="1">
    <w:name w:val="Nadpis 2 Char"/>
    <w:link w:val="Nadpis2"/>
    <w:semiHidden/>
    <w:qFormat/>
    <w:rsid w:val="00893f98"/>
    <w:rPr>
      <w:sz w:val="24"/>
      <w:szCs w:val="24"/>
      <w:u w:val="single"/>
      <w:lang w:val="cs-CZ" w:eastAsia="cs-CZ" w:bidi="ar-SA"/>
    </w:rPr>
  </w:style>
  <w:style w:type="character" w:styleId="ZhlavChar" w:customStyle="1">
    <w:name w:val="Záhlaví Char"/>
    <w:link w:val="Zhlav"/>
    <w:semiHidden/>
    <w:qFormat/>
    <w:rsid w:val="00893f98"/>
    <w:rPr>
      <w:sz w:val="24"/>
      <w:szCs w:val="24"/>
      <w:lang w:val="cs-CZ" w:eastAsia="cs-CZ" w:bidi="ar-SA"/>
    </w:rPr>
  </w:style>
  <w:style w:type="character" w:styleId="ZkladntextChar" w:customStyle="1">
    <w:name w:val="Základní text Char"/>
    <w:link w:val="Zkladntext"/>
    <w:semiHidden/>
    <w:qFormat/>
    <w:rsid w:val="00893f98"/>
    <w:rPr>
      <w:sz w:val="24"/>
      <w:szCs w:val="24"/>
      <w:lang w:val="cs-CZ" w:eastAsia="cs-CZ" w:bidi="ar-SA"/>
    </w:rPr>
  </w:style>
  <w:style w:type="character" w:styleId="TextpoznpodarouChar" w:customStyle="1">
    <w:name w:val="Text pozn. pod čarou Char"/>
    <w:link w:val="Textpoznpodarou"/>
    <w:semiHidden/>
    <w:qFormat/>
    <w:rsid w:val="00893f98"/>
    <w:rPr>
      <w:lang w:val="cs-CZ" w:eastAsia="cs-CZ" w:bidi="ar-SA"/>
    </w:rPr>
  </w:style>
  <w:style w:type="character" w:styleId="FootnoteCharacters">
    <w:name w:val="Footnote Characters"/>
    <w:semiHidden/>
    <w:qFormat/>
    <w:rsid w:val="00893f98"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TextbublinyChar" w:customStyle="1">
    <w:name w:val="Text bubliny Char"/>
    <w:link w:val="Textbubliny"/>
    <w:qFormat/>
    <w:rsid w:val="00b84bba"/>
    <w:rPr>
      <w:rFonts w:ascii="Segoe UI" w:hAnsi="Segoe UI" w:cs="Segoe UI"/>
      <w:sz w:val="18"/>
      <w:szCs w:val="18"/>
    </w:rPr>
  </w:style>
  <w:style w:type="character" w:styleId="Annotationreference">
    <w:name w:val="annotation reference"/>
    <w:qFormat/>
    <w:rsid w:val="00493955"/>
    <w:rPr>
      <w:sz w:val="16"/>
      <w:szCs w:val="16"/>
    </w:rPr>
  </w:style>
  <w:style w:type="character" w:styleId="TextkomenteChar" w:customStyle="1">
    <w:name w:val="Text komentáře Char"/>
    <w:basedOn w:val="DefaultParagraphFont"/>
    <w:link w:val="Textkomente"/>
    <w:qFormat/>
    <w:rsid w:val="00493955"/>
    <w:rPr/>
  </w:style>
  <w:style w:type="character" w:styleId="PedmtkomenteChar" w:customStyle="1">
    <w:name w:val="Předmět komentáře Char"/>
    <w:link w:val="Pedmtkomente"/>
    <w:qFormat/>
    <w:rsid w:val="00493955"/>
    <w:rPr>
      <w:b/>
      <w:bCs/>
    </w:rPr>
  </w:style>
  <w:style w:type="character" w:styleId="Nadpis7Char" w:customStyle="1">
    <w:name w:val="Nadpis 7 Char"/>
    <w:link w:val="Nadpis7"/>
    <w:uiPriority w:val="9"/>
    <w:semiHidden/>
    <w:qFormat/>
    <w:rsid w:val="00fe085d"/>
    <w:rPr>
      <w:rFonts w:ascii="Cambria" w:hAnsi="Cambria"/>
      <w:i/>
      <w:iCs/>
      <w:color w:val="243F60"/>
      <w:sz w:val="24"/>
    </w:rPr>
  </w:style>
  <w:style w:type="character" w:styleId="Nadpis8Char" w:customStyle="1">
    <w:name w:val="Nadpis 8 Char"/>
    <w:link w:val="Nadpis8"/>
    <w:uiPriority w:val="9"/>
    <w:semiHidden/>
    <w:qFormat/>
    <w:rsid w:val="00fe085d"/>
    <w:rPr>
      <w:rFonts w:ascii="Cambria" w:hAnsi="Cambria"/>
      <w:color w:val="272727"/>
      <w:sz w:val="21"/>
      <w:szCs w:val="21"/>
    </w:rPr>
  </w:style>
  <w:style w:type="character" w:styleId="Nadpis9Char" w:customStyle="1">
    <w:name w:val="Nadpis 9 Char"/>
    <w:link w:val="Nadpis9"/>
    <w:uiPriority w:val="9"/>
    <w:semiHidden/>
    <w:qFormat/>
    <w:rsid w:val="00fe085d"/>
    <w:rPr>
      <w:rFonts w:ascii="Cambria" w:hAnsi="Cambria"/>
      <w:i/>
      <w:iCs/>
      <w:color w:val="272727"/>
      <w:sz w:val="21"/>
      <w:szCs w:val="21"/>
    </w:rPr>
  </w:style>
  <w:style w:type="character" w:styleId="ParagrafChar" w:customStyle="1">
    <w:name w:val="Paragraf Char"/>
    <w:link w:val="Paragraf"/>
    <w:qFormat/>
    <w:rsid w:val="00a027e3"/>
    <w:rPr>
      <w:sz w:val="24"/>
    </w:rPr>
  </w:style>
  <w:style w:type="character" w:styleId="EndnoteAnchor">
    <w:name w:val="Endnote Anchor"/>
    <w:rPr>
      <w:vertAlign w:val="superscript"/>
    </w:rPr>
  </w:style>
  <w:style w:type="character" w:styleId="EndnoteCharacters">
    <w:name w:val="Endnote Character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Droid Sans Devanagari"/>
      <w:sz w:val="28"/>
      <w:szCs w:val="28"/>
    </w:rPr>
  </w:style>
  <w:style w:type="paragraph" w:styleId="TextBody">
    <w:name w:val="Body Text"/>
    <w:basedOn w:val="Normal"/>
    <w:link w:val="ZkladntextChar"/>
    <w:rsid w:val="00893f98"/>
    <w:pPr>
      <w:spacing w:before="0" w:after="120"/>
    </w:pPr>
    <w:rPr/>
  </w:style>
  <w:style w:type="paragraph" w:styleId="List">
    <w:name w:val="List"/>
    <w:basedOn w:val="TextBody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roid Sans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ZhlavChar"/>
    <w:rsid w:val="00893f98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note">
    <w:name w:val="Footnote Text"/>
    <w:basedOn w:val="Normal"/>
    <w:link w:val="TextpoznpodarouChar"/>
    <w:semiHidden/>
    <w:rsid w:val="00893f98"/>
    <w:pPr/>
    <w:rPr>
      <w:sz w:val="20"/>
      <w:szCs w:val="20"/>
    </w:rPr>
  </w:style>
  <w:style w:type="paragraph" w:styleId="Slalnk" w:customStyle="1">
    <w:name w:val="Čísla článků"/>
    <w:basedOn w:val="Normal"/>
    <w:qFormat/>
    <w:rsid w:val="00893f98"/>
    <w:pPr>
      <w:keepNext w:val="true"/>
      <w:keepLines/>
      <w:spacing w:before="360" w:after="60"/>
      <w:jc w:val="center"/>
    </w:pPr>
    <w:rPr>
      <w:b/>
      <w:bCs/>
      <w:szCs w:val="20"/>
    </w:rPr>
  </w:style>
  <w:style w:type="paragraph" w:styleId="Nzvylnk" w:customStyle="1">
    <w:name w:val="Názvy článků"/>
    <w:basedOn w:val="Slalnk"/>
    <w:qFormat/>
    <w:rsid w:val="00893f98"/>
    <w:pPr>
      <w:spacing w:before="60" w:after="160"/>
    </w:pPr>
    <w:rPr/>
  </w:style>
  <w:style w:type="paragraph" w:styleId="Textpozmn" w:customStyle="1">
    <w:name w:val="Text pozm.n."/>
    <w:basedOn w:val="Normal"/>
    <w:next w:val="Normal"/>
    <w:qFormat/>
    <w:rsid w:val="00e66429"/>
    <w:pPr>
      <w:numPr>
        <w:ilvl w:val="0"/>
        <w:numId w:val="4"/>
      </w:numPr>
      <w:tabs>
        <w:tab w:val="clear" w:pos="708"/>
        <w:tab w:val="left" w:pos="851" w:leader="none"/>
      </w:tabs>
      <w:spacing w:before="0" w:after="120"/>
      <w:ind w:left="850" w:hanging="0"/>
      <w:jc w:val="both"/>
    </w:pPr>
    <w:rPr>
      <w:szCs w:val="20"/>
    </w:rPr>
  </w:style>
  <w:style w:type="paragraph" w:styleId="BalloonText">
    <w:name w:val="Balloon Text"/>
    <w:basedOn w:val="Normal"/>
    <w:link w:val="TextbublinyChar"/>
    <w:qFormat/>
    <w:rsid w:val="00b84bba"/>
    <w:pPr/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"/>
    <w:link w:val="TextkomenteChar"/>
    <w:qFormat/>
    <w:rsid w:val="00493955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PedmtkomenteChar"/>
    <w:qFormat/>
    <w:rsid w:val="00493955"/>
    <w:pPr/>
    <w:rPr>
      <w:b/>
      <w:bCs/>
    </w:rPr>
  </w:style>
  <w:style w:type="paragraph" w:styleId="Paragraf" w:customStyle="1">
    <w:name w:val="Paragraf"/>
    <w:basedOn w:val="Normal"/>
    <w:next w:val="Textodstavce"/>
    <w:link w:val="ParagrafChar"/>
    <w:qFormat/>
    <w:rsid w:val="00fe085d"/>
    <w:pPr>
      <w:keepNext w:val="true"/>
      <w:keepLines/>
      <w:spacing w:before="240" w:after="0"/>
      <w:jc w:val="center"/>
      <w:outlineLvl w:val="5"/>
    </w:pPr>
    <w:rPr>
      <w:szCs w:val="20"/>
    </w:rPr>
  </w:style>
  <w:style w:type="paragraph" w:styleId="Lnek" w:customStyle="1">
    <w:name w:val="Článek"/>
    <w:basedOn w:val="Normal"/>
    <w:next w:val="Textodstavce"/>
    <w:qFormat/>
    <w:rsid w:val="00fe085d"/>
    <w:pPr>
      <w:keepNext w:val="true"/>
      <w:keepLines/>
      <w:spacing w:before="240" w:after="0"/>
      <w:jc w:val="center"/>
      <w:outlineLvl w:val="5"/>
    </w:pPr>
    <w:rPr>
      <w:szCs w:val="20"/>
    </w:rPr>
  </w:style>
  <w:style w:type="paragraph" w:styleId="Textbodu" w:customStyle="1">
    <w:name w:val="Text bodu"/>
    <w:basedOn w:val="Normal"/>
    <w:qFormat/>
    <w:rsid w:val="00fe085d"/>
    <w:pPr>
      <w:jc w:val="both"/>
      <w:outlineLvl w:val="8"/>
    </w:pPr>
    <w:rPr>
      <w:szCs w:val="20"/>
    </w:rPr>
  </w:style>
  <w:style w:type="paragraph" w:styleId="Textpsmene" w:customStyle="1">
    <w:name w:val="Text písmene"/>
    <w:basedOn w:val="Normal"/>
    <w:qFormat/>
    <w:rsid w:val="00fe085d"/>
    <w:pPr>
      <w:jc w:val="both"/>
      <w:outlineLvl w:val="7"/>
    </w:pPr>
    <w:rPr>
      <w:szCs w:val="20"/>
    </w:rPr>
  </w:style>
  <w:style w:type="paragraph" w:styleId="Textodstavce" w:customStyle="1">
    <w:name w:val="Text odstavce"/>
    <w:basedOn w:val="Normal"/>
    <w:qFormat/>
    <w:rsid w:val="00fe085d"/>
    <w:pPr>
      <w:tabs>
        <w:tab w:val="clear" w:pos="708"/>
        <w:tab w:val="left" w:pos="851" w:leader="none"/>
      </w:tabs>
      <w:spacing w:before="120" w:after="120"/>
      <w:jc w:val="both"/>
      <w:outlineLvl w:val="6"/>
    </w:pPr>
    <w:rPr>
      <w:szCs w:val="20"/>
    </w:rPr>
  </w:style>
  <w:style w:type="paragraph" w:styleId="Nadpisparagrafu" w:customStyle="1">
    <w:name w:val="Nadpis paragrafu"/>
    <w:basedOn w:val="Paragraf"/>
    <w:next w:val="Textodstavce"/>
    <w:qFormat/>
    <w:rsid w:val="00a027e3"/>
    <w:pPr/>
    <w:rPr>
      <w:b/>
    </w:rPr>
  </w:style>
  <w:style w:type="paragraph" w:styleId="ListNumber2">
    <w:name w:val="List Number 2"/>
    <w:basedOn w:val="Normal"/>
    <w:uiPriority w:val="99"/>
    <w:unhideWhenUsed/>
    <w:qFormat/>
    <w:rsid w:val="00a027e3"/>
    <w:pPr>
      <w:numPr>
        <w:ilvl w:val="0"/>
        <w:numId w:val="8"/>
      </w:numPr>
      <w:spacing w:before="0" w:after="0"/>
      <w:contextualSpacing/>
      <w:jc w:val="both"/>
    </w:pPr>
    <w:rPr>
      <w:szCs w:val="20"/>
    </w:rPr>
  </w:style>
  <w:style w:type="numbering" w:styleId="NoList" w:default="1">
    <w:name w:val="No List"/>
    <w:semiHidden/>
    <w:qFormat/>
  </w:style>
  <w:style w:type="table" w:default="1" w:styleId="Normlntabulka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18A851-F459-4BF4-B7B3-69B8F2C89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LibreOffice/7.1.6.2.0$Linux_X86_64 LibreOffice_project/10$Build-2</Application>
  <AppVersion>15.0000</AppVersion>
  <Pages>5</Pages>
  <Words>1102</Words>
  <Characters>6201</Characters>
  <CharactersWithSpaces>7218</CharactersWithSpaces>
  <Paragraphs>98</Paragraphs>
  <Company>Ministerstvo financí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2021-10-12T18:47:00Z</dcterms:created>
  <dc:creator>Žemlová Hana, JUDr.</dc:creator>
  <dc:description/>
  <dc:language>cs-CZ</dc:language>
  <cp:lastModifiedBy/>
  <cp:lastPrinted>2019-09-23T17:46:00Z</cp:lastPrinted>
  <dcterms:modified xsi:type="dcterms:W3CDTF">2021-10-18T19:13:08Z</dcterms:modified>
  <cp:revision>6</cp:revision>
  <dc:subject/>
  <dc:title>Metodický materiál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