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A1" w:rsidRDefault="009F3DC4" w:rsidP="009E589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3594">
        <w:rPr>
          <w:noProof/>
          <w:lang w:eastAsia="cs-CZ"/>
        </w:rPr>
        <w:drawing>
          <wp:inline distT="0" distB="0" distL="0" distR="0">
            <wp:extent cx="648970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E6" w:rsidRDefault="004852E6" w:rsidP="009E589A">
      <w:pPr>
        <w:spacing w:line="276" w:lineRule="auto"/>
        <w:jc w:val="center"/>
        <w:rPr>
          <w:rFonts w:ascii="Arial" w:hAnsi="Arial" w:cs="Arial"/>
        </w:rPr>
      </w:pPr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O B E C   D L O U H Á   T Ř E B O V Á</w:t>
      </w:r>
      <w:proofErr w:type="gramEnd"/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Dlouhá Třebová</w:t>
      </w:r>
    </w:p>
    <w:p w:rsidR="00840CA1" w:rsidRDefault="00840CA1" w:rsidP="009E58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852E6" w:rsidRPr="004852E6" w:rsidRDefault="004852E6" w:rsidP="009E589A">
      <w:pPr>
        <w:spacing w:line="276" w:lineRule="auto"/>
        <w:jc w:val="center"/>
        <w:rPr>
          <w:rFonts w:ascii="Arial" w:hAnsi="Arial" w:cs="Arial"/>
          <w:b/>
        </w:rPr>
      </w:pPr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</w:t>
      </w:r>
      <w:r w:rsidR="00882E94">
        <w:rPr>
          <w:rFonts w:ascii="Arial" w:hAnsi="Arial" w:cs="Arial"/>
          <w:b/>
          <w:sz w:val="26"/>
          <w:szCs w:val="26"/>
        </w:rPr>
        <w:t>yhláš</w:t>
      </w:r>
      <w:r w:rsidR="00A66586">
        <w:rPr>
          <w:rFonts w:ascii="Arial" w:hAnsi="Arial" w:cs="Arial"/>
          <w:b/>
          <w:sz w:val="26"/>
          <w:szCs w:val="26"/>
        </w:rPr>
        <w:t>ka obce Dlouhá Třebová</w:t>
      </w:r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</w:t>
      </w:r>
      <w:r w:rsidR="00A66586">
        <w:rPr>
          <w:rFonts w:ascii="Arial" w:hAnsi="Arial" w:cs="Arial"/>
          <w:b/>
          <w:sz w:val="26"/>
          <w:szCs w:val="26"/>
        </w:rPr>
        <w:t>stanovení obecního systému odpadového hospodářství</w:t>
      </w:r>
    </w:p>
    <w:p w:rsidR="00840CA1" w:rsidRDefault="00840CA1" w:rsidP="009E589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40CA1" w:rsidRDefault="00393594" w:rsidP="009E5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Dlouhá </w:t>
      </w:r>
      <w:r w:rsidR="00E45B4A">
        <w:rPr>
          <w:rFonts w:ascii="Arial" w:hAnsi="Arial" w:cs="Arial"/>
        </w:rPr>
        <w:t xml:space="preserve">Třebová se </w:t>
      </w:r>
      <w:r w:rsidR="00A629E5">
        <w:rPr>
          <w:rFonts w:ascii="Arial" w:hAnsi="Arial" w:cs="Arial"/>
        </w:rPr>
        <w:t xml:space="preserve">na svém </w:t>
      </w:r>
      <w:r w:rsidR="00A629E5" w:rsidRPr="001D7601">
        <w:rPr>
          <w:rFonts w:ascii="Arial" w:hAnsi="Arial" w:cs="Arial"/>
        </w:rPr>
        <w:t xml:space="preserve">zasedání dne </w:t>
      </w:r>
      <w:r w:rsidR="000865D9" w:rsidRPr="001D7601">
        <w:rPr>
          <w:rFonts w:ascii="Arial" w:hAnsi="Arial" w:cs="Arial"/>
        </w:rPr>
        <w:t>12. 12</w:t>
      </w:r>
      <w:r w:rsidR="00A629E5" w:rsidRPr="001D7601">
        <w:rPr>
          <w:rFonts w:ascii="Arial" w:hAnsi="Arial" w:cs="Arial"/>
        </w:rPr>
        <w:t>. 2022</w:t>
      </w:r>
      <w:r w:rsidRPr="001D7601">
        <w:rPr>
          <w:rFonts w:ascii="Arial" w:hAnsi="Arial" w:cs="Arial"/>
        </w:rPr>
        <w:t xml:space="preserve"> usnesením</w:t>
      </w:r>
      <w:r>
        <w:rPr>
          <w:rFonts w:ascii="Arial" w:hAnsi="Arial" w:cs="Arial"/>
        </w:rPr>
        <w:t xml:space="preserve"> </w:t>
      </w:r>
      <w:r w:rsidR="00190E86">
        <w:rPr>
          <w:rFonts w:ascii="Arial" w:hAnsi="Arial" w:cs="Arial"/>
        </w:rPr>
        <w:br/>
      </w:r>
      <w:r w:rsidRPr="001D7601">
        <w:rPr>
          <w:rFonts w:ascii="Arial" w:hAnsi="Arial" w:cs="Arial"/>
        </w:rPr>
        <w:t>č.</w:t>
      </w:r>
      <w:r w:rsidR="00190E86" w:rsidRPr="001D7601">
        <w:rPr>
          <w:rFonts w:ascii="Arial" w:hAnsi="Arial" w:cs="Arial"/>
        </w:rPr>
        <w:t xml:space="preserve"> </w:t>
      </w:r>
      <w:r w:rsidR="001D7601">
        <w:rPr>
          <w:rFonts w:ascii="Arial" w:hAnsi="Arial" w:cs="Arial"/>
        </w:rPr>
        <w:t>2/2022/10</w:t>
      </w:r>
      <w:r w:rsidR="00A66586">
        <w:rPr>
          <w:rFonts w:ascii="Arial" w:hAnsi="Arial" w:cs="Arial"/>
        </w:rPr>
        <w:t xml:space="preserve"> usneslo vydat na základě § 59 odst. 4</w:t>
      </w:r>
      <w:r>
        <w:rPr>
          <w:rFonts w:ascii="Arial" w:hAnsi="Arial" w:cs="Arial"/>
        </w:rPr>
        <w:t xml:space="preserve"> zákona </w:t>
      </w:r>
      <w:r w:rsidR="00A66586">
        <w:rPr>
          <w:rFonts w:ascii="Arial" w:hAnsi="Arial" w:cs="Arial"/>
        </w:rPr>
        <w:t>č. 541/2020</w:t>
      </w:r>
      <w:r>
        <w:rPr>
          <w:rFonts w:ascii="Arial" w:hAnsi="Arial" w:cs="Arial"/>
        </w:rPr>
        <w:t xml:space="preserve"> Sb., o </w:t>
      </w:r>
      <w:r w:rsidR="00A66586">
        <w:rPr>
          <w:rFonts w:ascii="Arial" w:hAnsi="Arial" w:cs="Arial"/>
        </w:rPr>
        <w:t>odpadech (dále jen „zákon o odpadech“)</w:t>
      </w:r>
      <w:r>
        <w:rPr>
          <w:rFonts w:ascii="Arial" w:hAnsi="Arial" w:cs="Arial"/>
        </w:rPr>
        <w:t>,</w:t>
      </w:r>
      <w:r w:rsidR="00A665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 souladu s § 10 písm. d) a § 84 odst. 2 písm. h) zákona č. 128/2000 Sb., o obcích (obecní zřízení), ve znění pozdějších předpisů, tuto obecně zá</w:t>
      </w:r>
      <w:r w:rsidR="00A66586">
        <w:rPr>
          <w:rFonts w:ascii="Arial" w:hAnsi="Arial" w:cs="Arial"/>
        </w:rPr>
        <w:t>vaznou vyhlášku (dále jen „</w:t>
      </w:r>
      <w:r>
        <w:rPr>
          <w:rFonts w:ascii="Arial" w:hAnsi="Arial" w:cs="Arial"/>
        </w:rPr>
        <w:t>vyhláška“):</w:t>
      </w:r>
    </w:p>
    <w:p w:rsidR="00840CA1" w:rsidRDefault="00840CA1" w:rsidP="009E589A">
      <w:pPr>
        <w:spacing w:line="276" w:lineRule="auto"/>
        <w:jc w:val="center"/>
        <w:rPr>
          <w:rFonts w:ascii="Arial" w:hAnsi="Arial" w:cs="Arial"/>
        </w:rPr>
      </w:pPr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</w:t>
      </w:r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Úvodní ustanovení</w:t>
      </w:r>
    </w:p>
    <w:p w:rsidR="00840CA1" w:rsidRDefault="00840CA1" w:rsidP="009E589A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:rsidR="00840CA1" w:rsidRDefault="00393594" w:rsidP="009E589A">
      <w:pPr>
        <w:tabs>
          <w:tab w:val="left" w:pos="426"/>
        </w:tabs>
        <w:spacing w:line="276" w:lineRule="auto"/>
        <w:jc w:val="both"/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F70018">
        <w:rPr>
          <w:rFonts w:ascii="Arial" w:hAnsi="Arial" w:cs="Arial"/>
        </w:rPr>
        <w:t xml:space="preserve">Tato vyhláška stanovuje obecní systém odpadového hospodářství na území obce Dlouhá </w:t>
      </w:r>
      <w:r w:rsidR="00F70018">
        <w:rPr>
          <w:rFonts w:ascii="Arial" w:hAnsi="Arial" w:cs="Arial"/>
        </w:rPr>
        <w:br/>
        <w:t xml:space="preserve">       Třebová</w:t>
      </w:r>
      <w:r w:rsidR="00844371">
        <w:rPr>
          <w:rFonts w:ascii="Arial" w:hAnsi="Arial" w:cs="Arial"/>
        </w:rPr>
        <w:t xml:space="preserve"> (dále také „obec“).</w:t>
      </w:r>
    </w:p>
    <w:p w:rsidR="00840CA1" w:rsidRDefault="00840CA1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840CA1" w:rsidRDefault="00393594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F70018">
        <w:rPr>
          <w:rFonts w:ascii="Arial" w:hAnsi="Arial" w:cs="Arial"/>
        </w:rPr>
        <w:t xml:space="preserve">Každý je povinen odpad nebo movitou věc, které předává do obecního systému, odkládat </w:t>
      </w:r>
      <w:r w:rsidR="00F70018">
        <w:rPr>
          <w:rFonts w:ascii="Arial" w:hAnsi="Arial" w:cs="Arial"/>
        </w:rPr>
        <w:br/>
        <w:t xml:space="preserve">       na místa určená obcí v souladu s povinnostmi stanovenými pro daný druh, kategorii nebo </w:t>
      </w:r>
      <w:r w:rsidR="00F70018">
        <w:rPr>
          <w:rFonts w:ascii="Arial" w:hAnsi="Arial" w:cs="Arial"/>
        </w:rPr>
        <w:br/>
        <w:t xml:space="preserve">       materiál odpadu nebo movitých věcí zákonem o odpadech a touto </w:t>
      </w:r>
      <w:proofErr w:type="gramStart"/>
      <w:r w:rsidR="00F70018">
        <w:rPr>
          <w:rFonts w:ascii="Arial" w:hAnsi="Arial" w:cs="Arial"/>
        </w:rPr>
        <w:t>vyhláškou</w:t>
      </w:r>
      <w:r w:rsidR="00747247">
        <w:rPr>
          <w:rFonts w:ascii="Arial" w:hAnsi="Arial" w:cs="Arial"/>
        </w:rPr>
        <w:t>.</w:t>
      </w:r>
      <w:r w:rsidR="00F70018">
        <w:rPr>
          <w:rFonts w:ascii="Arial" w:hAnsi="Arial" w:cs="Arial"/>
          <w:vertAlign w:val="superscript"/>
        </w:rPr>
        <w:t>1</w:t>
      </w:r>
      <w:proofErr w:type="gramEnd"/>
    </w:p>
    <w:p w:rsidR="00844371" w:rsidRPr="00844371" w:rsidRDefault="00844371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844371" w:rsidRDefault="00844371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 xml:space="preserve">V okamžiku, kdy osoba zapojená do obecního systému odloží movitou věc nebo odpad, </w:t>
      </w:r>
      <w:r>
        <w:rPr>
          <w:rFonts w:ascii="Arial" w:hAnsi="Arial" w:cs="Arial"/>
        </w:rPr>
        <w:br/>
        <w:t xml:space="preserve">       s výjimkou výrobků s ukončenou životností, na místě obcí k tomuto účelu určeném, stává </w:t>
      </w:r>
      <w:r>
        <w:rPr>
          <w:rFonts w:ascii="Arial" w:hAnsi="Arial" w:cs="Arial"/>
        </w:rPr>
        <w:br/>
        <w:t xml:space="preserve">       se obec vlastníkem této movité věci nebo </w:t>
      </w:r>
      <w:proofErr w:type="gramStart"/>
      <w:r>
        <w:rPr>
          <w:rFonts w:ascii="Arial" w:hAnsi="Arial" w:cs="Arial"/>
        </w:rPr>
        <w:t>odpadu</w:t>
      </w:r>
      <w:r w:rsidR="00747247"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2</w:t>
      </w:r>
      <w:proofErr w:type="gramEnd"/>
    </w:p>
    <w:p w:rsidR="00844371" w:rsidRPr="00844371" w:rsidRDefault="00844371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844371" w:rsidRPr="00844371" w:rsidRDefault="00844371" w:rsidP="009E589A">
      <w:pPr>
        <w:tabs>
          <w:tab w:val="left" w:pos="426"/>
        </w:tabs>
        <w:spacing w:line="276" w:lineRule="auto"/>
        <w:jc w:val="both"/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 xml:space="preserve">Stanoviště </w:t>
      </w:r>
      <w:r w:rsidR="00A552E6">
        <w:rPr>
          <w:rFonts w:ascii="Arial" w:hAnsi="Arial" w:cs="Arial"/>
        </w:rPr>
        <w:t xml:space="preserve">sběrných nádob je místo, kde jsou sběrné nádoby trvale nebo přechodně </w:t>
      </w:r>
      <w:r w:rsidR="00A552E6">
        <w:rPr>
          <w:rFonts w:ascii="Arial" w:hAnsi="Arial" w:cs="Arial"/>
        </w:rPr>
        <w:br/>
        <w:t xml:space="preserve">       umístěny za účelem dalšího nakládání s komunálním odpadem. Stanoviště </w:t>
      </w:r>
      <w:r w:rsidR="00A552E6">
        <w:rPr>
          <w:rFonts w:ascii="Arial" w:hAnsi="Arial" w:cs="Arial"/>
        </w:rPr>
        <w:br/>
        <w:t xml:space="preserve">       sběrných nádob jsou individuální nebo společná pro více uživatelů.</w:t>
      </w:r>
    </w:p>
    <w:p w:rsidR="00840CA1" w:rsidRPr="00A552E6" w:rsidRDefault="00840CA1" w:rsidP="009E589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3A027D" w:rsidRPr="00A552E6" w:rsidRDefault="003A027D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:rsidR="00840CA1" w:rsidRDefault="00393594" w:rsidP="009E589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840CA1" w:rsidRDefault="003A027D" w:rsidP="009E589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Oddělené soustřeďování komunálního odpadu</w:t>
      </w:r>
    </w:p>
    <w:p w:rsidR="007E0DA5" w:rsidRPr="007E0DA5" w:rsidRDefault="007E0DA5" w:rsidP="009E589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:rsidR="00840CA1" w:rsidRPr="004852E6" w:rsidRDefault="003A027D" w:rsidP="004852E6">
      <w:pPr>
        <w:numPr>
          <w:ilvl w:val="0"/>
          <w:numId w:val="1"/>
        </w:numPr>
        <w:tabs>
          <w:tab w:val="left" w:pos="426"/>
        </w:tabs>
        <w:spacing w:line="276" w:lineRule="auto"/>
        <w:ind w:left="567" w:hanging="567"/>
        <w:jc w:val="both"/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:rsidR="004852E6" w:rsidRPr="004852E6" w:rsidRDefault="004852E6" w:rsidP="004852E6">
      <w:pPr>
        <w:tabs>
          <w:tab w:val="left" w:pos="426"/>
        </w:tabs>
        <w:spacing w:line="276" w:lineRule="auto"/>
        <w:ind w:left="567"/>
        <w:jc w:val="both"/>
        <w:rPr>
          <w:sz w:val="4"/>
          <w:szCs w:val="4"/>
        </w:rPr>
      </w:pPr>
    </w:p>
    <w:p w:rsidR="003A027D" w:rsidRDefault="00E16DC7" w:rsidP="004852E6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a)  biologické</w:t>
      </w:r>
      <w:proofErr w:type="gramEnd"/>
      <w:r>
        <w:rPr>
          <w:rFonts w:ascii="Arial" w:hAnsi="Arial" w:cs="Arial"/>
        </w:rPr>
        <w:t xml:space="preserve"> odpady</w:t>
      </w:r>
      <w:r w:rsidR="0079037B">
        <w:rPr>
          <w:rFonts w:ascii="Arial" w:hAnsi="Arial" w:cs="Arial"/>
        </w:rPr>
        <w:t xml:space="preserve"> rostlinného původu</w:t>
      </w:r>
      <w:r>
        <w:rPr>
          <w:rFonts w:ascii="Arial" w:hAnsi="Arial" w:cs="Arial"/>
        </w:rPr>
        <w:t>,</w:t>
      </w:r>
    </w:p>
    <w:p w:rsidR="00E16DC7" w:rsidRDefault="00E16DC7" w:rsidP="004852E6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  papír</w:t>
      </w:r>
      <w:proofErr w:type="gramEnd"/>
      <w:r>
        <w:rPr>
          <w:rFonts w:ascii="Arial" w:hAnsi="Arial" w:cs="Arial"/>
        </w:rPr>
        <w:t>,</w:t>
      </w:r>
    </w:p>
    <w:p w:rsidR="00E16DC7" w:rsidRDefault="00B02A44" w:rsidP="004852E6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c)  plasty</w:t>
      </w:r>
      <w:proofErr w:type="gramEnd"/>
      <w:r>
        <w:rPr>
          <w:rFonts w:ascii="Arial" w:hAnsi="Arial" w:cs="Arial"/>
        </w:rPr>
        <w:t xml:space="preserve"> včetně PET lahví (dále jen „plasty“)</w:t>
      </w:r>
    </w:p>
    <w:p w:rsidR="00E16DC7" w:rsidRDefault="00E16DC7" w:rsidP="004852E6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d)  sklo</w:t>
      </w:r>
      <w:proofErr w:type="gramEnd"/>
      <w:r>
        <w:rPr>
          <w:rFonts w:ascii="Arial" w:hAnsi="Arial" w:cs="Arial"/>
        </w:rPr>
        <w:t>,</w:t>
      </w:r>
    </w:p>
    <w:p w:rsidR="00D2322F" w:rsidRDefault="00D2322F" w:rsidP="00D2322F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e)  kovy</w:t>
      </w:r>
      <w:proofErr w:type="gramEnd"/>
      <w:r>
        <w:rPr>
          <w:rFonts w:ascii="Arial" w:hAnsi="Arial" w:cs="Arial"/>
        </w:rPr>
        <w:t>,</w:t>
      </w:r>
    </w:p>
    <w:p w:rsidR="00D2322F" w:rsidRDefault="00D2322F" w:rsidP="00D2322F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f)   nebezpečné</w:t>
      </w:r>
      <w:proofErr w:type="gramEnd"/>
      <w:r>
        <w:rPr>
          <w:rFonts w:ascii="Arial" w:hAnsi="Arial" w:cs="Arial"/>
        </w:rPr>
        <w:t xml:space="preserve"> odpady,</w:t>
      </w:r>
    </w:p>
    <w:p w:rsidR="00D2322F" w:rsidRDefault="00D2322F" w:rsidP="00D2322F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g)  objemný</w:t>
      </w:r>
      <w:proofErr w:type="gramEnd"/>
      <w:r>
        <w:rPr>
          <w:rFonts w:ascii="Arial" w:hAnsi="Arial" w:cs="Arial"/>
        </w:rPr>
        <w:t xml:space="preserve"> odpad,</w:t>
      </w:r>
    </w:p>
    <w:p w:rsidR="00D2322F" w:rsidRDefault="00D2322F" w:rsidP="00D2322F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h)  jedlé</w:t>
      </w:r>
      <w:proofErr w:type="gramEnd"/>
      <w:r>
        <w:rPr>
          <w:rFonts w:ascii="Arial" w:hAnsi="Arial" w:cs="Arial"/>
        </w:rPr>
        <w:t xml:space="preserve"> oleje a tuky,</w:t>
      </w:r>
    </w:p>
    <w:p w:rsidR="00D2322F" w:rsidRDefault="00D2322F" w:rsidP="00D2322F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i)  směsný</w:t>
      </w:r>
      <w:proofErr w:type="gramEnd"/>
      <w:r>
        <w:rPr>
          <w:rFonts w:ascii="Arial" w:hAnsi="Arial" w:cs="Arial"/>
        </w:rPr>
        <w:t xml:space="preserve"> komunální odpad</w:t>
      </w:r>
    </w:p>
    <w:p w:rsidR="004852E6" w:rsidRDefault="004852E6" w:rsidP="004852E6">
      <w:pPr>
        <w:tabs>
          <w:tab w:val="left" w:pos="426"/>
        </w:tabs>
        <w:spacing w:before="120" w:after="60" w:line="276" w:lineRule="auto"/>
        <w:jc w:val="both"/>
      </w:pPr>
      <w:r>
        <w:rPr>
          <w:rFonts w:ascii="Arial" w:hAnsi="Arial" w:cs="Arial"/>
        </w:rPr>
        <w:t>_______________________</w:t>
      </w:r>
    </w:p>
    <w:p w:rsidR="004852E6" w:rsidRDefault="004852E6" w:rsidP="004852E6">
      <w:pPr>
        <w:pStyle w:val="Textpoznpodarou"/>
        <w:spacing w:line="276" w:lineRule="auto"/>
      </w:pPr>
      <w:r w:rsidRPr="003A027D">
        <w:rPr>
          <w:rFonts w:ascii="Arial" w:eastAsia="Arial" w:hAnsi="Arial" w:cs="Arial"/>
          <w:b/>
          <w:sz w:val="18"/>
          <w:szCs w:val="18"/>
          <w:vertAlign w:val="superscript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61 zákona o odpadech </w:t>
      </w:r>
    </w:p>
    <w:p w:rsidR="004852E6" w:rsidRDefault="004852E6" w:rsidP="004852E6">
      <w:pPr>
        <w:pStyle w:val="Textpoznpodarou"/>
        <w:spacing w:line="276" w:lineRule="auto"/>
        <w:rPr>
          <w:rFonts w:ascii="Arial" w:hAnsi="Arial" w:cs="Arial"/>
          <w:vertAlign w:val="superscript"/>
        </w:rPr>
      </w:pPr>
      <w:r w:rsidRPr="003A027D">
        <w:rPr>
          <w:rFonts w:ascii="Arial" w:eastAsia="Arial" w:hAnsi="Arial" w:cs="Arial"/>
          <w:b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60 zákona o odpadech</w:t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</w:p>
    <w:p w:rsidR="00E16DC7" w:rsidRDefault="00E16DC7" w:rsidP="00D2322F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6DC7" w:rsidRDefault="00E16DC7" w:rsidP="009E589A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DF50D0" w:rsidRPr="008A6EB3" w:rsidRDefault="00DF50D0" w:rsidP="009E589A">
      <w:pPr>
        <w:tabs>
          <w:tab w:val="left" w:pos="567"/>
        </w:tabs>
        <w:spacing w:line="276" w:lineRule="auto"/>
        <w:rPr>
          <w:rFonts w:ascii="Arial" w:hAnsi="Arial" w:cs="Arial"/>
          <w:sz w:val="4"/>
          <w:szCs w:val="4"/>
        </w:rPr>
      </w:pPr>
    </w:p>
    <w:p w:rsidR="00DF50D0" w:rsidRDefault="00DF50D0" w:rsidP="009E589A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A6EB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8A6EB3">
        <w:rPr>
          <w:rFonts w:ascii="Arial" w:hAnsi="Arial" w:cs="Arial"/>
        </w:rPr>
        <w:t xml:space="preserve">Směsným komunálním odpadem se rozumí zbylý komunální odpad po stanoveném </w:t>
      </w:r>
      <w:r w:rsidR="008A6EB3">
        <w:rPr>
          <w:rFonts w:ascii="Arial" w:hAnsi="Arial" w:cs="Arial"/>
        </w:rPr>
        <w:br/>
        <w:t xml:space="preserve">      </w:t>
      </w:r>
      <w:r w:rsidR="002A70BC">
        <w:rPr>
          <w:rFonts w:ascii="Arial" w:hAnsi="Arial" w:cs="Arial"/>
        </w:rPr>
        <w:t xml:space="preserve"> </w:t>
      </w:r>
      <w:r w:rsidR="008A6EB3">
        <w:rPr>
          <w:rFonts w:ascii="Arial" w:hAnsi="Arial" w:cs="Arial"/>
        </w:rPr>
        <w:t>vytřídění</w:t>
      </w:r>
      <w:r w:rsidR="00B1583E">
        <w:rPr>
          <w:rFonts w:ascii="Arial" w:hAnsi="Arial" w:cs="Arial"/>
        </w:rPr>
        <w:t xml:space="preserve"> podle odst. 1 písm. a) až h</w:t>
      </w:r>
      <w:r w:rsidR="008A6EB3">
        <w:rPr>
          <w:rFonts w:ascii="Arial" w:hAnsi="Arial" w:cs="Arial"/>
        </w:rPr>
        <w:t>).</w:t>
      </w:r>
    </w:p>
    <w:p w:rsidR="008A6EB3" w:rsidRPr="008A6EB3" w:rsidRDefault="008A6EB3" w:rsidP="009E589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3A027D" w:rsidRDefault="003A027D" w:rsidP="009E589A">
      <w:pPr>
        <w:spacing w:line="276" w:lineRule="auto"/>
        <w:rPr>
          <w:rFonts w:ascii="Arial" w:hAnsi="Arial" w:cs="Arial"/>
        </w:rPr>
      </w:pPr>
    </w:p>
    <w:p w:rsidR="00840CA1" w:rsidRDefault="00393594" w:rsidP="009E589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3</w:t>
      </w:r>
    </w:p>
    <w:p w:rsidR="007E0DA5" w:rsidRPr="00466120" w:rsidRDefault="007E0DA5" w:rsidP="00466120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Soustřeďování </w:t>
      </w:r>
      <w:r w:rsidR="00736870">
        <w:rPr>
          <w:rFonts w:ascii="Arial" w:hAnsi="Arial" w:cs="Arial"/>
          <w:b/>
          <w:sz w:val="24"/>
          <w:szCs w:val="24"/>
        </w:rPr>
        <w:t>složek komunálního odpadu</w:t>
      </w:r>
    </w:p>
    <w:p w:rsidR="007E0DA5" w:rsidRPr="007E0DA5" w:rsidRDefault="007E0DA5" w:rsidP="009E589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:rsidR="007E0DA5" w:rsidRDefault="007E0DA5" w:rsidP="0079037B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(1) Papír, plasty, sklo, kovy, biologi</w:t>
      </w:r>
      <w:r w:rsidR="0079037B">
        <w:rPr>
          <w:rFonts w:ascii="Arial" w:hAnsi="Arial" w:cs="Arial"/>
        </w:rPr>
        <w:t xml:space="preserve">cké odpady rostlinného původu, jedlé oleje a tuky se soustřeďují </w:t>
      </w:r>
      <w:r w:rsidR="00490371">
        <w:rPr>
          <w:rFonts w:ascii="Arial" w:hAnsi="Arial" w:cs="Arial"/>
        </w:rPr>
        <w:t>do zvláštních sběrných ná</w:t>
      </w:r>
      <w:r w:rsidR="00B02A44">
        <w:rPr>
          <w:rFonts w:ascii="Arial" w:hAnsi="Arial" w:cs="Arial"/>
        </w:rPr>
        <w:t>dob, kterými jsou sběrné nádoby a velkoobjemové kontejnery.</w:t>
      </w:r>
    </w:p>
    <w:p w:rsidR="007E0DA5" w:rsidRPr="008A6EB3" w:rsidRDefault="007E0DA5" w:rsidP="009E589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7E0DA5" w:rsidRPr="00153D84" w:rsidRDefault="007E0DA5" w:rsidP="009E589A">
      <w:pPr>
        <w:tabs>
          <w:tab w:val="left" w:pos="567"/>
        </w:tabs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(2) Zvláštní sběrné nádoby jsou umístěny na stanovištích</w:t>
      </w:r>
      <w:r w:rsidR="00153D84">
        <w:rPr>
          <w:rFonts w:ascii="Arial" w:hAnsi="Arial" w:cs="Arial"/>
        </w:rPr>
        <w:t xml:space="preserve"> zveřejněných na webových </w:t>
      </w:r>
      <w:r w:rsidR="000F6D5C">
        <w:rPr>
          <w:rFonts w:ascii="Arial" w:hAnsi="Arial" w:cs="Arial"/>
        </w:rPr>
        <w:br/>
        <w:t xml:space="preserve">       </w:t>
      </w:r>
      <w:r w:rsidR="00153D84">
        <w:rPr>
          <w:rFonts w:ascii="Arial" w:hAnsi="Arial" w:cs="Arial"/>
        </w:rPr>
        <w:t xml:space="preserve">stránkách </w:t>
      </w:r>
      <w:proofErr w:type="gramStart"/>
      <w:r w:rsidR="00153D84">
        <w:rPr>
          <w:rFonts w:ascii="Arial" w:hAnsi="Arial" w:cs="Arial"/>
        </w:rPr>
        <w:t>obce.</w:t>
      </w:r>
      <w:r w:rsidR="00153D84">
        <w:rPr>
          <w:rFonts w:ascii="Arial" w:hAnsi="Arial" w:cs="Arial"/>
          <w:vertAlign w:val="superscript"/>
        </w:rPr>
        <w:t>3</w:t>
      </w:r>
      <w:proofErr w:type="gramEnd"/>
    </w:p>
    <w:p w:rsidR="007E0DA5" w:rsidRPr="00C34EF3" w:rsidRDefault="007E0DA5" w:rsidP="009E589A">
      <w:pPr>
        <w:tabs>
          <w:tab w:val="left" w:pos="567"/>
        </w:tabs>
        <w:spacing w:line="276" w:lineRule="auto"/>
        <w:rPr>
          <w:rFonts w:ascii="Arial" w:hAnsi="Arial" w:cs="Arial"/>
          <w:b/>
          <w:sz w:val="4"/>
          <w:szCs w:val="4"/>
        </w:rPr>
      </w:pPr>
    </w:p>
    <w:p w:rsidR="00C34EF3" w:rsidRDefault="00C34EF3" w:rsidP="009E589A">
      <w:pPr>
        <w:tabs>
          <w:tab w:val="left" w:pos="567"/>
        </w:tabs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(3)  Zvláštní</w:t>
      </w:r>
      <w:proofErr w:type="gramEnd"/>
      <w:r>
        <w:rPr>
          <w:rFonts w:ascii="Arial" w:hAnsi="Arial" w:cs="Arial"/>
        </w:rPr>
        <w:t xml:space="preserve"> sběrné nádoby jsou barevně odlišeny a označeny příslušnými nápisy:</w:t>
      </w:r>
    </w:p>
    <w:p w:rsidR="00C34EF3" w:rsidRPr="00C34EF3" w:rsidRDefault="00C34EF3" w:rsidP="009E589A">
      <w:pPr>
        <w:tabs>
          <w:tab w:val="left" w:pos="567"/>
        </w:tabs>
        <w:spacing w:line="276" w:lineRule="auto"/>
        <w:rPr>
          <w:rFonts w:ascii="Arial" w:hAnsi="Arial" w:cs="Arial"/>
          <w:sz w:val="4"/>
          <w:szCs w:val="4"/>
        </w:rPr>
      </w:pPr>
    </w:p>
    <w:p w:rsidR="00C34EF3" w:rsidRDefault="00C34EF3" w:rsidP="009E589A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a)  biologické</w:t>
      </w:r>
      <w:proofErr w:type="gramEnd"/>
      <w:r>
        <w:rPr>
          <w:rFonts w:ascii="Arial" w:hAnsi="Arial" w:cs="Arial"/>
        </w:rPr>
        <w:t xml:space="preserve"> odpady</w:t>
      </w:r>
      <w:r w:rsidR="004C569E">
        <w:rPr>
          <w:rFonts w:ascii="Arial" w:hAnsi="Arial" w:cs="Arial"/>
        </w:rPr>
        <w:t xml:space="preserve"> rostlinného původu</w:t>
      </w:r>
      <w:r>
        <w:rPr>
          <w:rFonts w:ascii="Arial" w:hAnsi="Arial" w:cs="Arial"/>
        </w:rPr>
        <w:t xml:space="preserve"> – </w:t>
      </w:r>
      <w:r w:rsidR="004C569E">
        <w:rPr>
          <w:rFonts w:ascii="Arial" w:hAnsi="Arial" w:cs="Arial"/>
        </w:rPr>
        <w:t xml:space="preserve">velkoobjemové kontejnery </w:t>
      </w:r>
      <w:r>
        <w:rPr>
          <w:rFonts w:ascii="Arial" w:hAnsi="Arial" w:cs="Arial"/>
        </w:rPr>
        <w:t xml:space="preserve">barva </w:t>
      </w:r>
      <w:r w:rsidR="005A0CB0">
        <w:rPr>
          <w:rFonts w:ascii="Arial" w:hAnsi="Arial" w:cs="Arial"/>
        </w:rPr>
        <w:t>zelená</w:t>
      </w:r>
      <w:r>
        <w:rPr>
          <w:rFonts w:ascii="Arial" w:hAnsi="Arial" w:cs="Arial"/>
        </w:rPr>
        <w:t>,</w:t>
      </w:r>
    </w:p>
    <w:p w:rsidR="00C34EF3" w:rsidRDefault="00C34EF3" w:rsidP="009E589A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  papír</w:t>
      </w:r>
      <w:proofErr w:type="gramEnd"/>
      <w:r>
        <w:rPr>
          <w:rFonts w:ascii="Arial" w:hAnsi="Arial" w:cs="Arial"/>
        </w:rPr>
        <w:t xml:space="preserve"> – barva modrá,</w:t>
      </w:r>
    </w:p>
    <w:p w:rsidR="00C34EF3" w:rsidRDefault="00C34EF3" w:rsidP="009E589A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ab/>
        <w:t xml:space="preserve"> plasty – barva žlutá,</w:t>
      </w:r>
    </w:p>
    <w:p w:rsidR="00C34EF3" w:rsidRDefault="00C34EF3" w:rsidP="009E589A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d)  sklo</w:t>
      </w:r>
      <w:proofErr w:type="gramEnd"/>
      <w:r>
        <w:rPr>
          <w:rFonts w:ascii="Arial" w:hAnsi="Arial" w:cs="Arial"/>
        </w:rPr>
        <w:t xml:space="preserve"> – barva zelená,</w:t>
      </w:r>
    </w:p>
    <w:p w:rsidR="00C34EF3" w:rsidRDefault="00C34EF3" w:rsidP="009E589A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e)  kovy</w:t>
      </w:r>
      <w:proofErr w:type="gramEnd"/>
      <w:r>
        <w:rPr>
          <w:rFonts w:ascii="Arial" w:hAnsi="Arial" w:cs="Arial"/>
        </w:rPr>
        <w:t xml:space="preserve"> – barva </w:t>
      </w:r>
      <w:r w:rsidR="005A0CB0">
        <w:rPr>
          <w:rFonts w:ascii="Arial" w:hAnsi="Arial" w:cs="Arial"/>
        </w:rPr>
        <w:t>šedá</w:t>
      </w:r>
      <w:r>
        <w:rPr>
          <w:rFonts w:ascii="Arial" w:hAnsi="Arial" w:cs="Arial"/>
        </w:rPr>
        <w:t>,</w:t>
      </w:r>
    </w:p>
    <w:p w:rsidR="00C34EF3" w:rsidRDefault="00C34EF3" w:rsidP="009E589A">
      <w:p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f)   jedlé</w:t>
      </w:r>
      <w:proofErr w:type="gramEnd"/>
      <w:r>
        <w:rPr>
          <w:rFonts w:ascii="Arial" w:hAnsi="Arial" w:cs="Arial"/>
        </w:rPr>
        <w:t xml:space="preserve"> oleje a tuky – barva </w:t>
      </w:r>
      <w:r w:rsidR="00D01784">
        <w:rPr>
          <w:rFonts w:ascii="Arial" w:hAnsi="Arial" w:cs="Arial"/>
        </w:rPr>
        <w:t>zelená.</w:t>
      </w:r>
    </w:p>
    <w:p w:rsidR="00015D5B" w:rsidRPr="00015D5B" w:rsidRDefault="00015D5B" w:rsidP="009E589A">
      <w:pPr>
        <w:tabs>
          <w:tab w:val="left" w:pos="426"/>
        </w:tabs>
        <w:spacing w:line="276" w:lineRule="auto"/>
        <w:rPr>
          <w:rFonts w:ascii="Arial" w:hAnsi="Arial" w:cs="Arial"/>
          <w:sz w:val="4"/>
          <w:szCs w:val="4"/>
        </w:rPr>
      </w:pPr>
    </w:p>
    <w:p w:rsidR="00015D5B" w:rsidRDefault="00015D5B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(4)  Do</w:t>
      </w:r>
      <w:proofErr w:type="gramEnd"/>
      <w:r>
        <w:rPr>
          <w:rFonts w:ascii="Arial" w:hAnsi="Arial" w:cs="Arial"/>
        </w:rPr>
        <w:t xml:space="preserve"> zvláštních sběrných nádob je zakázáno ukládat jiné složky komunálních odpadů, než </w:t>
      </w:r>
      <w:r>
        <w:rPr>
          <w:rFonts w:ascii="Arial" w:hAnsi="Arial" w:cs="Arial"/>
        </w:rPr>
        <w:br/>
        <w:t xml:space="preserve">       pro které jsou určeny.</w:t>
      </w:r>
    </w:p>
    <w:p w:rsidR="00015D5B" w:rsidRPr="00015D5B" w:rsidRDefault="00015D5B" w:rsidP="009E589A">
      <w:pPr>
        <w:tabs>
          <w:tab w:val="left" w:pos="426"/>
        </w:tabs>
        <w:spacing w:line="276" w:lineRule="auto"/>
        <w:rPr>
          <w:rFonts w:ascii="Arial" w:hAnsi="Arial" w:cs="Arial"/>
          <w:sz w:val="4"/>
          <w:szCs w:val="4"/>
        </w:rPr>
      </w:pPr>
    </w:p>
    <w:p w:rsidR="00015D5B" w:rsidRDefault="00015D5B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(5)  Zvláštní</w:t>
      </w:r>
      <w:proofErr w:type="gramEnd"/>
      <w:r>
        <w:rPr>
          <w:rFonts w:ascii="Arial" w:hAnsi="Arial" w:cs="Arial"/>
        </w:rPr>
        <w:t xml:space="preserve"> sběrné nádoby je povinnost plnit tak, aby je bylo možno uzavřít a odpad z nich při </w:t>
      </w:r>
      <w:r>
        <w:rPr>
          <w:rFonts w:ascii="Arial" w:hAnsi="Arial" w:cs="Arial"/>
        </w:rPr>
        <w:br/>
        <w:t xml:space="preserve">      </w:t>
      </w:r>
      <w:r w:rsidR="009D4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manipulaci nevypadával. Pokud to umožňuje povaha odpadu, je nutno objem odpadu před </w:t>
      </w:r>
      <w:r>
        <w:rPr>
          <w:rFonts w:ascii="Arial" w:hAnsi="Arial" w:cs="Arial"/>
        </w:rPr>
        <w:br/>
        <w:t xml:space="preserve">      </w:t>
      </w:r>
      <w:r w:rsidR="009D4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jeho odložením do sběrné nádoby minimalizovat.</w:t>
      </w:r>
    </w:p>
    <w:p w:rsidR="00F54A4C" w:rsidRPr="00F54A4C" w:rsidRDefault="00F54A4C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F54A4C" w:rsidRDefault="005A0CB0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</w:rPr>
        <w:t xml:space="preserve">(6) </w:t>
      </w:r>
      <w:r w:rsidR="009D4290">
        <w:rPr>
          <w:rFonts w:ascii="Arial" w:hAnsi="Arial" w:cs="Arial"/>
        </w:rPr>
        <w:t xml:space="preserve"> </w:t>
      </w:r>
      <w:r w:rsidR="00F54A4C">
        <w:rPr>
          <w:rFonts w:ascii="Arial" w:hAnsi="Arial" w:cs="Arial"/>
        </w:rPr>
        <w:t>Papír</w:t>
      </w:r>
      <w:proofErr w:type="gramEnd"/>
      <w:r w:rsidR="00F54A4C">
        <w:rPr>
          <w:rFonts w:ascii="Arial" w:hAnsi="Arial" w:cs="Arial"/>
        </w:rPr>
        <w:t xml:space="preserve">, plasty, sklo, kovy, lze také odevzdávat ve sběrném dvoře, který je umístěn </w:t>
      </w:r>
      <w:r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br/>
        <w:t xml:space="preserve">      </w:t>
      </w:r>
      <w:r w:rsidR="009D4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Dlouhá Třebová, pozemková parcela č. 426/1 a 424/3.</w:t>
      </w:r>
    </w:p>
    <w:p w:rsidR="007E0DA5" w:rsidRDefault="007E0DA5" w:rsidP="009E589A">
      <w:pPr>
        <w:tabs>
          <w:tab w:val="left" w:pos="567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840CA1" w:rsidRDefault="00393594" w:rsidP="009E58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:rsidR="00840CA1" w:rsidRDefault="009E589A" w:rsidP="009E58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Soustře</w:t>
      </w:r>
      <w:r w:rsidR="007C5019">
        <w:rPr>
          <w:rFonts w:ascii="Arial" w:hAnsi="Arial" w:cs="Arial"/>
          <w:b/>
          <w:sz w:val="24"/>
          <w:szCs w:val="24"/>
        </w:rPr>
        <w:t>ďování nebezpečných složek komunálního</w:t>
      </w:r>
      <w:r>
        <w:rPr>
          <w:rFonts w:ascii="Arial" w:hAnsi="Arial" w:cs="Arial"/>
          <w:b/>
          <w:sz w:val="24"/>
          <w:szCs w:val="24"/>
        </w:rPr>
        <w:t xml:space="preserve"> odpadu</w:t>
      </w:r>
    </w:p>
    <w:p w:rsidR="00840CA1" w:rsidRDefault="00840CA1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7C5019" w:rsidRPr="00980142" w:rsidRDefault="0079037B" w:rsidP="0079037B">
      <w:pPr>
        <w:spacing w:line="276" w:lineRule="auto"/>
        <w:ind w:left="426" w:hanging="426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(1) </w:t>
      </w:r>
      <w:r w:rsidR="009E589A">
        <w:rPr>
          <w:rFonts w:ascii="Arial" w:hAnsi="Arial" w:cs="Arial"/>
        </w:rPr>
        <w:t>Soustřeďování nebezpečn</w:t>
      </w:r>
      <w:r w:rsidR="00B02A44">
        <w:rPr>
          <w:rFonts w:ascii="Arial" w:hAnsi="Arial" w:cs="Arial"/>
        </w:rPr>
        <w:t xml:space="preserve">ých složek komunálního </w:t>
      </w:r>
      <w:r w:rsidR="009E589A">
        <w:rPr>
          <w:rFonts w:ascii="Arial" w:hAnsi="Arial" w:cs="Arial"/>
        </w:rPr>
        <w:t>odpadu je zajišťováno celoročně prostřednictvím</w:t>
      </w:r>
      <w:r w:rsidR="00B02A4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běrného </w:t>
      </w:r>
      <w:r w:rsidR="009E589A">
        <w:rPr>
          <w:rFonts w:ascii="Arial" w:hAnsi="Arial" w:cs="Arial"/>
        </w:rPr>
        <w:t xml:space="preserve">dvora, který je </w:t>
      </w:r>
      <w:r w:rsidR="009E589A" w:rsidRPr="00B06687">
        <w:rPr>
          <w:rFonts w:ascii="Arial" w:hAnsi="Arial" w:cs="Arial"/>
        </w:rPr>
        <w:t>umístěn</w:t>
      </w:r>
      <w:r w:rsidR="00B06687">
        <w:rPr>
          <w:rFonts w:ascii="Arial" w:hAnsi="Arial" w:cs="Arial"/>
        </w:rPr>
        <w:t xml:space="preserve"> v obci Dlouhá Třebová, pozemková parcela č. 426/1 a 424/3</w:t>
      </w:r>
      <w:r>
        <w:rPr>
          <w:rFonts w:ascii="Arial" w:hAnsi="Arial" w:cs="Arial"/>
        </w:rPr>
        <w:t xml:space="preserve">. </w:t>
      </w:r>
      <w:r w:rsidR="009E589A" w:rsidRPr="00B06687">
        <w:rPr>
          <w:rFonts w:ascii="Arial" w:hAnsi="Arial" w:cs="Arial"/>
        </w:rPr>
        <w:t>Informace</w:t>
      </w:r>
      <w:r w:rsidR="009E589A">
        <w:rPr>
          <w:rFonts w:ascii="Arial" w:hAnsi="Arial" w:cs="Arial"/>
        </w:rPr>
        <w:t xml:space="preserve"> o provozní době sběrného</w:t>
      </w:r>
      <w:r w:rsidR="00B06687">
        <w:rPr>
          <w:rFonts w:ascii="Arial" w:hAnsi="Arial" w:cs="Arial"/>
        </w:rPr>
        <w:t xml:space="preserve"> dvora jsou k dispozici </w:t>
      </w:r>
      <w:r>
        <w:rPr>
          <w:rFonts w:ascii="Arial" w:hAnsi="Arial" w:cs="Arial"/>
        </w:rPr>
        <w:t xml:space="preserve">na Obecním úřadě Dlouhá </w:t>
      </w:r>
      <w:r w:rsidR="009E589A">
        <w:rPr>
          <w:rFonts w:ascii="Arial" w:hAnsi="Arial" w:cs="Arial"/>
        </w:rPr>
        <w:t xml:space="preserve">Třebová a jsou zveřejněny na webových stránkách </w:t>
      </w:r>
      <w:proofErr w:type="gramStart"/>
      <w:r w:rsidR="009E589A">
        <w:rPr>
          <w:rFonts w:ascii="Arial" w:hAnsi="Arial" w:cs="Arial"/>
        </w:rPr>
        <w:t>obce.</w:t>
      </w:r>
      <w:r w:rsidR="00980142">
        <w:rPr>
          <w:rFonts w:ascii="Arial" w:hAnsi="Arial" w:cs="Arial"/>
          <w:vertAlign w:val="superscript"/>
        </w:rPr>
        <w:t>3</w:t>
      </w:r>
      <w:proofErr w:type="gramEnd"/>
    </w:p>
    <w:p w:rsidR="007C5019" w:rsidRPr="007C5019" w:rsidRDefault="007C5019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840CA1" w:rsidRDefault="007C5019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CC370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Soustře</w:t>
      </w:r>
      <w:r w:rsidR="00CC370B">
        <w:rPr>
          <w:rFonts w:ascii="Arial" w:hAnsi="Arial" w:cs="Arial"/>
        </w:rPr>
        <w:t>ďování nebezpečných složek komunálního odpadu p</w:t>
      </w:r>
      <w:r w:rsidR="009B0A45">
        <w:rPr>
          <w:rFonts w:ascii="Arial" w:hAnsi="Arial" w:cs="Arial"/>
        </w:rPr>
        <w:t xml:space="preserve">odléhá požadavkům </w:t>
      </w:r>
      <w:r w:rsidR="009B0A45">
        <w:rPr>
          <w:rFonts w:ascii="Arial" w:hAnsi="Arial" w:cs="Arial"/>
        </w:rPr>
        <w:br/>
        <w:t xml:space="preserve">       </w:t>
      </w:r>
      <w:r w:rsidR="00CC370B">
        <w:rPr>
          <w:rFonts w:ascii="Arial" w:hAnsi="Arial" w:cs="Arial"/>
        </w:rPr>
        <w:t>stanoveným v čl. 3 odst. 4 a 5.</w:t>
      </w:r>
      <w:r w:rsidR="00393594">
        <w:rPr>
          <w:rFonts w:ascii="Arial" w:hAnsi="Arial" w:cs="Arial"/>
        </w:rPr>
        <w:tab/>
      </w:r>
    </w:p>
    <w:p w:rsidR="00591E7C" w:rsidRPr="002F16F5" w:rsidRDefault="00591E7C" w:rsidP="009E589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40CA1" w:rsidRDefault="00393594" w:rsidP="00591E7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5</w:t>
      </w:r>
    </w:p>
    <w:p w:rsidR="00840CA1" w:rsidRDefault="00591E7C" w:rsidP="00591E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Soustřeďování objemného odpadu</w:t>
      </w:r>
    </w:p>
    <w:p w:rsidR="00840CA1" w:rsidRDefault="00840CA1" w:rsidP="00591E7C">
      <w:pPr>
        <w:spacing w:line="276" w:lineRule="auto"/>
        <w:rPr>
          <w:rFonts w:ascii="Arial" w:hAnsi="Arial" w:cs="Arial"/>
          <w:sz w:val="4"/>
          <w:szCs w:val="4"/>
        </w:rPr>
      </w:pPr>
    </w:p>
    <w:p w:rsidR="00591E7C" w:rsidRPr="00591E7C" w:rsidRDefault="00591E7C" w:rsidP="00591E7C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7C5019" w:rsidRDefault="00591E7C" w:rsidP="00B46FFC">
      <w:pPr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(2) Soustřeďování objemného odpadu je zajišťováno celoročně prostřednictvím sběrného </w:t>
      </w:r>
      <w:r>
        <w:rPr>
          <w:rFonts w:ascii="Arial" w:hAnsi="Arial" w:cs="Arial"/>
        </w:rPr>
        <w:br/>
        <w:t xml:space="preserve">       </w:t>
      </w:r>
      <w:r w:rsidRPr="00B06687">
        <w:rPr>
          <w:rFonts w:ascii="Arial" w:hAnsi="Arial" w:cs="Arial"/>
        </w:rPr>
        <w:t xml:space="preserve">dvora, který je </w:t>
      </w:r>
      <w:r w:rsidR="00B06687" w:rsidRPr="00B06687">
        <w:rPr>
          <w:rFonts w:ascii="Arial" w:hAnsi="Arial" w:cs="Arial"/>
        </w:rPr>
        <w:t>umístěn</w:t>
      </w:r>
      <w:r w:rsidR="00B06687">
        <w:rPr>
          <w:rFonts w:ascii="Arial" w:hAnsi="Arial" w:cs="Arial"/>
        </w:rPr>
        <w:t xml:space="preserve"> v obci Dlouhá Třebová, pozemková parcela č. 426/1 a 424/3. </w:t>
      </w:r>
      <w:r w:rsidR="00B06687">
        <w:rPr>
          <w:rFonts w:ascii="Arial" w:hAnsi="Arial" w:cs="Arial"/>
        </w:rPr>
        <w:br/>
        <w:t xml:space="preserve">       </w:t>
      </w:r>
      <w:r w:rsidRPr="00B06687">
        <w:rPr>
          <w:rFonts w:ascii="Arial" w:hAnsi="Arial" w:cs="Arial"/>
        </w:rPr>
        <w:t>Informace o provozní době</w:t>
      </w:r>
      <w:r>
        <w:rPr>
          <w:rFonts w:ascii="Arial" w:hAnsi="Arial" w:cs="Arial"/>
        </w:rPr>
        <w:t xml:space="preserve"> s</w:t>
      </w:r>
      <w:r w:rsidR="00B06687">
        <w:rPr>
          <w:rFonts w:ascii="Arial" w:hAnsi="Arial" w:cs="Arial"/>
        </w:rPr>
        <w:t xml:space="preserve">běrného dvora jsou k dispozici </w:t>
      </w:r>
      <w:r>
        <w:rPr>
          <w:rFonts w:ascii="Arial" w:hAnsi="Arial" w:cs="Arial"/>
        </w:rPr>
        <w:t xml:space="preserve">na Obecním úřadě Dlouhá </w:t>
      </w:r>
      <w:r w:rsidR="00B06687">
        <w:rPr>
          <w:rFonts w:ascii="Arial" w:hAnsi="Arial" w:cs="Arial"/>
        </w:rPr>
        <w:br/>
        <w:t xml:space="preserve">       </w:t>
      </w:r>
      <w:r>
        <w:rPr>
          <w:rFonts w:ascii="Arial" w:hAnsi="Arial" w:cs="Arial"/>
        </w:rPr>
        <w:t xml:space="preserve">Třebová a jsou zveřejněny na webových stránkách </w:t>
      </w:r>
      <w:proofErr w:type="gramStart"/>
      <w:r>
        <w:rPr>
          <w:rFonts w:ascii="Arial" w:hAnsi="Arial" w:cs="Arial"/>
        </w:rPr>
        <w:t>obce.</w:t>
      </w:r>
      <w:r w:rsidR="006C2EEE">
        <w:rPr>
          <w:rFonts w:ascii="Arial" w:hAnsi="Arial" w:cs="Arial"/>
          <w:vertAlign w:val="superscript"/>
        </w:rPr>
        <w:t>3</w:t>
      </w:r>
      <w:proofErr w:type="gramEnd"/>
    </w:p>
    <w:p w:rsidR="00B46FFC" w:rsidRPr="00B46FFC" w:rsidRDefault="00B46FFC" w:rsidP="00B46FFC">
      <w:pPr>
        <w:spacing w:line="276" w:lineRule="auto"/>
        <w:jc w:val="both"/>
        <w:rPr>
          <w:rFonts w:ascii="Arial" w:hAnsi="Arial" w:cs="Arial"/>
          <w:sz w:val="4"/>
          <w:szCs w:val="4"/>
          <w:vertAlign w:val="superscript"/>
        </w:rPr>
      </w:pPr>
    </w:p>
    <w:p w:rsidR="00153D84" w:rsidRDefault="0079037B" w:rsidP="0079037B">
      <w:pPr>
        <w:spacing w:line="276" w:lineRule="auto"/>
        <w:ind w:left="-142" w:firstLine="142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</w:rPr>
        <w:t xml:space="preserve">(3) </w:t>
      </w:r>
      <w:r w:rsidR="005F4710">
        <w:rPr>
          <w:rFonts w:ascii="Arial" w:hAnsi="Arial" w:cs="Arial"/>
        </w:rPr>
        <w:t xml:space="preserve"> </w:t>
      </w:r>
      <w:bookmarkStart w:id="0" w:name="_GoBack"/>
      <w:bookmarkEnd w:id="0"/>
      <w:r w:rsidR="00153D84">
        <w:rPr>
          <w:rFonts w:ascii="Arial" w:hAnsi="Arial" w:cs="Arial"/>
        </w:rPr>
        <w:t>Soustřeďování</w:t>
      </w:r>
      <w:proofErr w:type="gramEnd"/>
      <w:r w:rsidR="00153D84">
        <w:rPr>
          <w:rFonts w:ascii="Arial" w:hAnsi="Arial" w:cs="Arial"/>
        </w:rPr>
        <w:t xml:space="preserve"> </w:t>
      </w:r>
      <w:r w:rsidR="00B02A44">
        <w:rPr>
          <w:rFonts w:ascii="Arial" w:hAnsi="Arial" w:cs="Arial"/>
        </w:rPr>
        <w:t xml:space="preserve">objemného odpadu </w:t>
      </w:r>
      <w:r>
        <w:rPr>
          <w:rFonts w:ascii="Arial" w:hAnsi="Arial" w:cs="Arial"/>
        </w:rPr>
        <w:t xml:space="preserve">podléhá požadavkům </w:t>
      </w:r>
      <w:r w:rsidR="00153D84">
        <w:rPr>
          <w:rFonts w:ascii="Arial" w:hAnsi="Arial" w:cs="Arial"/>
        </w:rPr>
        <w:t>stanoveným v čl. 3 odst. 4 a 5.</w:t>
      </w:r>
    </w:p>
    <w:p w:rsidR="00153D84" w:rsidRDefault="00153D84" w:rsidP="002F16F5">
      <w:pPr>
        <w:spacing w:line="276" w:lineRule="auto"/>
        <w:jc w:val="center"/>
        <w:rPr>
          <w:rFonts w:ascii="Arial" w:hAnsi="Arial" w:cs="Arial"/>
          <w:b/>
        </w:rPr>
      </w:pPr>
    </w:p>
    <w:p w:rsidR="00B46FFC" w:rsidRDefault="00B46FFC" w:rsidP="00B46FFC">
      <w:pPr>
        <w:tabs>
          <w:tab w:val="left" w:pos="426"/>
        </w:tabs>
        <w:spacing w:before="120" w:after="60" w:line="276" w:lineRule="auto"/>
        <w:jc w:val="both"/>
      </w:pPr>
      <w:r>
        <w:rPr>
          <w:rFonts w:ascii="Arial" w:hAnsi="Arial" w:cs="Arial"/>
        </w:rPr>
        <w:t>_______________________</w:t>
      </w:r>
    </w:p>
    <w:p w:rsidR="00B46FFC" w:rsidRDefault="00B46FFC" w:rsidP="00B46FFC">
      <w:pPr>
        <w:pStyle w:val="Textpoznpodarou"/>
        <w:spacing w:line="276" w:lineRule="auto"/>
      </w:pPr>
      <w:r>
        <w:rPr>
          <w:rFonts w:ascii="Arial" w:eastAsia="Arial" w:hAnsi="Arial" w:cs="Arial"/>
          <w:b/>
          <w:sz w:val="18"/>
          <w:szCs w:val="18"/>
          <w:vertAlign w:val="superscript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www.dlouhatrebova.cz </w:t>
      </w:r>
    </w:p>
    <w:p w:rsidR="00B46FFC" w:rsidRDefault="00B46FFC" w:rsidP="002F16F5">
      <w:pPr>
        <w:spacing w:line="276" w:lineRule="auto"/>
        <w:jc w:val="center"/>
        <w:rPr>
          <w:rFonts w:ascii="Arial" w:hAnsi="Arial" w:cs="Arial"/>
          <w:b/>
        </w:rPr>
      </w:pPr>
    </w:p>
    <w:p w:rsidR="00B46FFC" w:rsidRDefault="00B46FFC" w:rsidP="005E2B0F">
      <w:pPr>
        <w:spacing w:line="276" w:lineRule="auto"/>
        <w:rPr>
          <w:rFonts w:ascii="Arial" w:hAnsi="Arial" w:cs="Arial"/>
          <w:b/>
        </w:rPr>
      </w:pPr>
    </w:p>
    <w:p w:rsidR="00470049" w:rsidRPr="0029427C" w:rsidRDefault="00470049" w:rsidP="005E2B0F">
      <w:pPr>
        <w:spacing w:line="276" w:lineRule="auto"/>
        <w:rPr>
          <w:rFonts w:ascii="Arial" w:hAnsi="Arial" w:cs="Arial"/>
          <w:b/>
        </w:rPr>
      </w:pPr>
    </w:p>
    <w:p w:rsidR="00840CA1" w:rsidRDefault="00393594" w:rsidP="002F16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Čl. 6</w:t>
      </w:r>
    </w:p>
    <w:p w:rsidR="00840CA1" w:rsidRDefault="0029427C" w:rsidP="002F16F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Soustřeďování směsného komunálního odpadu</w:t>
      </w:r>
    </w:p>
    <w:p w:rsidR="00840CA1" w:rsidRDefault="00840CA1" w:rsidP="002F16F5">
      <w:pPr>
        <w:spacing w:line="276" w:lineRule="auto"/>
        <w:rPr>
          <w:rFonts w:ascii="Arial" w:hAnsi="Arial" w:cs="Arial"/>
          <w:sz w:val="4"/>
          <w:szCs w:val="4"/>
        </w:rPr>
      </w:pPr>
    </w:p>
    <w:p w:rsidR="00840CA1" w:rsidRDefault="0029427C" w:rsidP="0029427C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5A17C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Směsný komunální odpad se odkládá do sběrných nádob. Pro účely této vyhlášky se </w:t>
      </w:r>
      <w:r>
        <w:rPr>
          <w:rFonts w:ascii="Arial" w:hAnsi="Arial" w:cs="Arial"/>
        </w:rPr>
        <w:br/>
        <w:t xml:space="preserve">       sběrnými nádobami rozumějí: </w:t>
      </w:r>
    </w:p>
    <w:p w:rsidR="0029427C" w:rsidRDefault="0029427C" w:rsidP="0029427C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a) </w:t>
      </w:r>
      <w:r w:rsidR="00A249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popelnice</w:t>
      </w:r>
      <w:proofErr w:type="gramEnd"/>
      <w:r>
        <w:rPr>
          <w:rFonts w:ascii="Arial" w:hAnsi="Arial" w:cs="Arial"/>
        </w:rPr>
        <w:t xml:space="preserve"> a kontejnery určené ke shromažďování směsného komunálního odpadu,</w:t>
      </w:r>
    </w:p>
    <w:p w:rsidR="0029427C" w:rsidRDefault="0029427C" w:rsidP="0029427C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velkoobjemové kontejnery</w:t>
      </w:r>
      <w:r w:rsidRPr="00126181">
        <w:rPr>
          <w:rFonts w:ascii="Arial" w:hAnsi="Arial" w:cs="Arial"/>
        </w:rPr>
        <w:t xml:space="preserve">, </w:t>
      </w:r>
      <w:r w:rsidR="00126181" w:rsidRPr="00126181">
        <w:rPr>
          <w:rFonts w:ascii="Arial" w:hAnsi="Arial" w:cs="Arial"/>
        </w:rPr>
        <w:t>které</w:t>
      </w:r>
      <w:r w:rsidRPr="00126181">
        <w:rPr>
          <w:rFonts w:ascii="Arial" w:hAnsi="Arial" w:cs="Arial"/>
        </w:rPr>
        <w:t xml:space="preserve"> jsou umístěny </w:t>
      </w:r>
      <w:r w:rsidR="00126181" w:rsidRPr="00126181">
        <w:rPr>
          <w:rFonts w:ascii="Arial" w:hAnsi="Arial" w:cs="Arial"/>
        </w:rPr>
        <w:t xml:space="preserve">ve sběrném dvoře v obci Dlouhá </w:t>
      </w:r>
      <w:r w:rsidR="00126181">
        <w:rPr>
          <w:rFonts w:ascii="Arial" w:hAnsi="Arial" w:cs="Arial"/>
        </w:rPr>
        <w:br/>
        <w:t xml:space="preserve">            </w:t>
      </w:r>
      <w:r w:rsidR="00126181" w:rsidRPr="00126181">
        <w:rPr>
          <w:rFonts w:ascii="Arial" w:hAnsi="Arial" w:cs="Arial"/>
        </w:rPr>
        <w:t xml:space="preserve">Třebová, pozemková parcela č. 426/1 a 424/3  a dále u vchodu na </w:t>
      </w:r>
      <w:r w:rsidRPr="00126181">
        <w:rPr>
          <w:rFonts w:ascii="Arial" w:hAnsi="Arial" w:cs="Arial"/>
        </w:rPr>
        <w:t>hřbitov</w:t>
      </w:r>
      <w:r w:rsidR="00126181" w:rsidRPr="00126181">
        <w:rPr>
          <w:rFonts w:ascii="Arial" w:hAnsi="Arial" w:cs="Arial"/>
        </w:rPr>
        <w:t xml:space="preserve"> obce Dlouhá </w:t>
      </w:r>
      <w:r w:rsidR="00126181">
        <w:rPr>
          <w:rFonts w:ascii="Arial" w:hAnsi="Arial" w:cs="Arial"/>
        </w:rPr>
        <w:br/>
        <w:t xml:space="preserve">            </w:t>
      </w:r>
      <w:r w:rsidR="00126181" w:rsidRPr="00126181">
        <w:rPr>
          <w:rFonts w:ascii="Arial" w:hAnsi="Arial" w:cs="Arial"/>
        </w:rPr>
        <w:t>T</w:t>
      </w:r>
      <w:r w:rsidR="00126181">
        <w:rPr>
          <w:rFonts w:ascii="Arial" w:hAnsi="Arial" w:cs="Arial"/>
        </w:rPr>
        <w:t>řebová,</w:t>
      </w:r>
    </w:p>
    <w:p w:rsidR="00A24957" w:rsidRDefault="00F01162" w:rsidP="0029427C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r w:rsidR="00A24957">
        <w:rPr>
          <w:rFonts w:ascii="Arial" w:hAnsi="Arial" w:cs="Arial"/>
        </w:rPr>
        <w:t>odpadkové koše, které jsou umístěny na v</w:t>
      </w:r>
      <w:r w:rsidR="00126181">
        <w:rPr>
          <w:rFonts w:ascii="Arial" w:hAnsi="Arial" w:cs="Arial"/>
        </w:rPr>
        <w:t>eřejných prostranstvích v obci</w:t>
      </w:r>
      <w:r w:rsidR="00A24957">
        <w:rPr>
          <w:rFonts w:ascii="Arial" w:hAnsi="Arial" w:cs="Arial"/>
        </w:rPr>
        <w:t xml:space="preserve">, sloužící </w:t>
      </w:r>
      <w:r w:rsidR="00F46966">
        <w:rPr>
          <w:rFonts w:ascii="Arial" w:hAnsi="Arial" w:cs="Arial"/>
        </w:rPr>
        <w:br/>
        <w:t xml:space="preserve">            </w:t>
      </w:r>
      <w:r w:rsidR="00A24957">
        <w:rPr>
          <w:rFonts w:ascii="Arial" w:hAnsi="Arial" w:cs="Arial"/>
        </w:rPr>
        <w:t xml:space="preserve">pro odkládání drobného směsného </w:t>
      </w:r>
      <w:r w:rsidR="00F2057E">
        <w:rPr>
          <w:rFonts w:ascii="Arial" w:hAnsi="Arial" w:cs="Arial"/>
        </w:rPr>
        <w:t xml:space="preserve">komunálního </w:t>
      </w:r>
      <w:r w:rsidR="00A24957">
        <w:rPr>
          <w:rFonts w:ascii="Arial" w:hAnsi="Arial" w:cs="Arial"/>
        </w:rPr>
        <w:t>odpadu</w:t>
      </w:r>
      <w:r w:rsidR="00F2057E">
        <w:rPr>
          <w:rFonts w:ascii="Arial" w:hAnsi="Arial" w:cs="Arial"/>
        </w:rPr>
        <w:t>.</w:t>
      </w:r>
    </w:p>
    <w:p w:rsidR="00D46BEF" w:rsidRPr="005A17C0" w:rsidRDefault="00D46BEF" w:rsidP="0029427C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840CA1" w:rsidRDefault="00DD367D" w:rsidP="0079037B">
      <w:pPr>
        <w:tabs>
          <w:tab w:val="left" w:pos="426"/>
          <w:tab w:val="left" w:pos="1695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5A17C0">
        <w:rPr>
          <w:rFonts w:ascii="Arial" w:hAnsi="Arial" w:cs="Arial"/>
        </w:rPr>
        <w:t>)</w:t>
      </w:r>
      <w:r w:rsidR="005A17C0">
        <w:rPr>
          <w:rFonts w:ascii="Arial" w:hAnsi="Arial" w:cs="Arial"/>
        </w:rPr>
        <w:tab/>
      </w:r>
      <w:r w:rsidR="009B0A45">
        <w:rPr>
          <w:rFonts w:ascii="Arial" w:hAnsi="Arial" w:cs="Arial"/>
        </w:rPr>
        <w:t xml:space="preserve">  </w:t>
      </w:r>
      <w:r w:rsidR="005A17C0">
        <w:rPr>
          <w:rFonts w:ascii="Arial" w:hAnsi="Arial" w:cs="Arial"/>
        </w:rPr>
        <w:t xml:space="preserve">Soustřeďování </w:t>
      </w:r>
      <w:r w:rsidR="0079037B">
        <w:rPr>
          <w:rFonts w:ascii="Arial" w:hAnsi="Arial" w:cs="Arial"/>
        </w:rPr>
        <w:t>směsného</w:t>
      </w:r>
      <w:r w:rsidR="005A17C0">
        <w:rPr>
          <w:rFonts w:ascii="Arial" w:hAnsi="Arial" w:cs="Arial"/>
        </w:rPr>
        <w:t xml:space="preserve"> komunálního od</w:t>
      </w:r>
      <w:r w:rsidR="0079037B">
        <w:rPr>
          <w:rFonts w:ascii="Arial" w:hAnsi="Arial" w:cs="Arial"/>
        </w:rPr>
        <w:t xml:space="preserve">padu podléhá požadavkům stanoveným </w:t>
      </w:r>
      <w:r w:rsidR="009B0A45">
        <w:rPr>
          <w:rFonts w:ascii="Arial" w:hAnsi="Arial" w:cs="Arial"/>
        </w:rPr>
        <w:t xml:space="preserve">  </w:t>
      </w:r>
      <w:r w:rsidR="009B0A45">
        <w:rPr>
          <w:rFonts w:ascii="Arial" w:hAnsi="Arial" w:cs="Arial"/>
        </w:rPr>
        <w:br/>
        <w:t xml:space="preserve">  </w:t>
      </w:r>
      <w:r w:rsidR="0079037B">
        <w:rPr>
          <w:rFonts w:ascii="Arial" w:hAnsi="Arial" w:cs="Arial"/>
        </w:rPr>
        <w:t>v čl. 3 </w:t>
      </w:r>
      <w:r w:rsidR="005A17C0">
        <w:rPr>
          <w:rFonts w:ascii="Arial" w:hAnsi="Arial" w:cs="Arial"/>
        </w:rPr>
        <w:t>odst. 4 a 5.</w:t>
      </w:r>
    </w:p>
    <w:p w:rsidR="00D87120" w:rsidRDefault="00D87120" w:rsidP="005A17C0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</w:p>
    <w:p w:rsidR="00840CA1" w:rsidRDefault="00393594" w:rsidP="002F16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7</w:t>
      </w:r>
    </w:p>
    <w:p w:rsidR="00840CA1" w:rsidRDefault="00D87120" w:rsidP="002F16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Nakládání s komunálním odpadem vznikajícím na území obce při činnosti právnických a podnikajících fyzických osob</w:t>
      </w:r>
    </w:p>
    <w:p w:rsidR="00840CA1" w:rsidRDefault="00840CA1" w:rsidP="002F16F5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DD367D" w:rsidRDefault="00D87120" w:rsidP="0079037B">
      <w:p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30725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Právnické a podnikající fyzické osoby zapojené do obec</w:t>
      </w:r>
      <w:r w:rsidR="0079037B">
        <w:rPr>
          <w:rFonts w:ascii="Arial" w:hAnsi="Arial" w:cs="Arial"/>
        </w:rPr>
        <w:t xml:space="preserve">ního systému na základě smlouvy </w:t>
      </w:r>
      <w:r w:rsidR="0030725C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s obcí </w:t>
      </w:r>
      <w:r w:rsidR="007E439E">
        <w:rPr>
          <w:rFonts w:ascii="Arial" w:hAnsi="Arial" w:cs="Arial"/>
        </w:rPr>
        <w:t xml:space="preserve">komunální odpad </w:t>
      </w:r>
      <w:r w:rsidR="0079037B">
        <w:rPr>
          <w:rFonts w:ascii="Arial" w:hAnsi="Arial" w:cs="Arial"/>
        </w:rPr>
        <w:t>po</w:t>
      </w:r>
      <w:r w:rsidR="007E439E">
        <w:rPr>
          <w:rFonts w:ascii="Arial" w:hAnsi="Arial" w:cs="Arial"/>
        </w:rPr>
        <w:t xml:space="preserve">dle čl. 2 odst. 1 </w:t>
      </w:r>
      <w:r w:rsidR="00F60F1F">
        <w:rPr>
          <w:rFonts w:ascii="Arial" w:hAnsi="Arial" w:cs="Arial"/>
        </w:rPr>
        <w:t>písm. b),</w:t>
      </w:r>
      <w:r w:rsidR="0079037B">
        <w:rPr>
          <w:rFonts w:ascii="Arial" w:hAnsi="Arial" w:cs="Arial"/>
        </w:rPr>
        <w:t xml:space="preserve"> </w:t>
      </w:r>
      <w:r w:rsidR="00F60F1F">
        <w:rPr>
          <w:rFonts w:ascii="Arial" w:hAnsi="Arial" w:cs="Arial"/>
        </w:rPr>
        <w:t>c),</w:t>
      </w:r>
      <w:r w:rsidR="0079037B">
        <w:rPr>
          <w:rFonts w:ascii="Arial" w:hAnsi="Arial" w:cs="Arial"/>
        </w:rPr>
        <w:t xml:space="preserve"> </w:t>
      </w:r>
      <w:r w:rsidR="00F60F1F">
        <w:rPr>
          <w:rFonts w:ascii="Arial" w:hAnsi="Arial" w:cs="Arial"/>
        </w:rPr>
        <w:t>d),</w:t>
      </w:r>
      <w:r w:rsidR="0079037B">
        <w:rPr>
          <w:rFonts w:ascii="Arial" w:hAnsi="Arial" w:cs="Arial"/>
        </w:rPr>
        <w:t xml:space="preserve"> e) a </w:t>
      </w:r>
      <w:r w:rsidR="00F60F1F">
        <w:rPr>
          <w:rFonts w:ascii="Arial" w:hAnsi="Arial" w:cs="Arial"/>
        </w:rPr>
        <w:t xml:space="preserve">h) </w:t>
      </w:r>
      <w:r w:rsidR="007E439E">
        <w:rPr>
          <w:rFonts w:ascii="Arial" w:hAnsi="Arial" w:cs="Arial"/>
        </w:rPr>
        <w:t>pře</w:t>
      </w:r>
      <w:r w:rsidR="0079037B">
        <w:rPr>
          <w:rFonts w:ascii="Arial" w:hAnsi="Arial" w:cs="Arial"/>
        </w:rPr>
        <w:t xml:space="preserve">dávají do sběrných </w:t>
      </w:r>
      <w:r w:rsidR="0030725C">
        <w:rPr>
          <w:rFonts w:ascii="Arial" w:hAnsi="Arial" w:cs="Arial"/>
        </w:rPr>
        <w:br/>
        <w:t xml:space="preserve">  </w:t>
      </w:r>
      <w:r w:rsidR="00CD0DFD">
        <w:rPr>
          <w:rFonts w:ascii="Arial" w:hAnsi="Arial" w:cs="Arial"/>
        </w:rPr>
        <w:t>nádob</w:t>
      </w:r>
      <w:r w:rsidR="00B02A44">
        <w:rPr>
          <w:rFonts w:ascii="Arial" w:hAnsi="Arial" w:cs="Arial"/>
        </w:rPr>
        <w:t xml:space="preserve"> </w:t>
      </w:r>
      <w:r w:rsidR="0079037B">
        <w:rPr>
          <w:rFonts w:ascii="Arial" w:hAnsi="Arial" w:cs="Arial"/>
        </w:rPr>
        <w:t xml:space="preserve">v souladu s čl. 3 této vyhlášky. </w:t>
      </w:r>
      <w:r w:rsidR="00B02A44">
        <w:rPr>
          <w:rFonts w:ascii="Arial" w:hAnsi="Arial" w:cs="Arial"/>
        </w:rPr>
        <w:t xml:space="preserve">Seznam stanovišť sběrných nádob je umístěn </w:t>
      </w:r>
      <w:r w:rsidR="0030725C">
        <w:rPr>
          <w:rFonts w:ascii="Arial" w:hAnsi="Arial" w:cs="Arial"/>
        </w:rPr>
        <w:br/>
        <w:t xml:space="preserve">  </w:t>
      </w:r>
      <w:r w:rsidR="00B02A44">
        <w:rPr>
          <w:rFonts w:ascii="Arial" w:hAnsi="Arial" w:cs="Arial"/>
        </w:rPr>
        <w:t xml:space="preserve">na </w:t>
      </w:r>
      <w:r w:rsidR="00B02A44" w:rsidRPr="00CD0DFD">
        <w:rPr>
          <w:rFonts w:ascii="Arial" w:hAnsi="Arial" w:cs="Arial"/>
        </w:rPr>
        <w:t>webových stránkách obce.</w:t>
      </w:r>
    </w:p>
    <w:p w:rsidR="00690544" w:rsidRDefault="00DD367D" w:rsidP="00690544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ab/>
        <w:t>Výše úhrady za zapojení do obecního systému se stano</w:t>
      </w:r>
      <w:r w:rsidRPr="00CD0DFD">
        <w:rPr>
          <w:rFonts w:ascii="Arial" w:hAnsi="Arial" w:cs="Arial"/>
        </w:rPr>
        <w:t xml:space="preserve">ví dle ceníku zveřejněného </w:t>
      </w:r>
      <w:r w:rsidR="00CD0DFD">
        <w:rPr>
          <w:rFonts w:ascii="Arial" w:hAnsi="Arial" w:cs="Arial"/>
        </w:rPr>
        <w:br/>
      </w:r>
      <w:r w:rsidRPr="00CD0DFD">
        <w:rPr>
          <w:rFonts w:ascii="Arial" w:hAnsi="Arial" w:cs="Arial"/>
        </w:rPr>
        <w:t xml:space="preserve">na webových stránkách </w:t>
      </w:r>
      <w:proofErr w:type="gramStart"/>
      <w:r w:rsidRPr="00CD0DFD">
        <w:rPr>
          <w:rFonts w:ascii="Arial" w:hAnsi="Arial" w:cs="Arial"/>
        </w:rPr>
        <w:t>obce</w:t>
      </w:r>
      <w:r w:rsidR="00CD0DFD" w:rsidRPr="00CD0DFD">
        <w:rPr>
          <w:rFonts w:ascii="Arial" w:hAnsi="Arial" w:cs="Arial"/>
        </w:rPr>
        <w:t>.</w:t>
      </w:r>
      <w:r w:rsidR="000F3761">
        <w:rPr>
          <w:rFonts w:ascii="Arial" w:hAnsi="Arial" w:cs="Arial"/>
          <w:vertAlign w:val="superscript"/>
        </w:rPr>
        <w:t>3</w:t>
      </w:r>
      <w:proofErr w:type="gramEnd"/>
      <w:r w:rsidR="00D87120">
        <w:rPr>
          <w:rFonts w:ascii="Arial" w:hAnsi="Arial" w:cs="Arial"/>
        </w:rPr>
        <w:tab/>
      </w:r>
    </w:p>
    <w:p w:rsidR="00690544" w:rsidRPr="00690544" w:rsidRDefault="00690544" w:rsidP="00690544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840CA1" w:rsidRDefault="00690544" w:rsidP="00F01162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Pr="00B167A2">
        <w:rPr>
          <w:rFonts w:ascii="Arial" w:hAnsi="Arial" w:cs="Arial"/>
        </w:rPr>
        <w:t>Úhrada se vybírá jednorázově</w:t>
      </w:r>
      <w:r w:rsidR="00A1343C">
        <w:rPr>
          <w:rFonts w:ascii="Arial" w:hAnsi="Arial" w:cs="Arial"/>
        </w:rPr>
        <w:t>,</w:t>
      </w:r>
      <w:r w:rsidRPr="00B167A2">
        <w:rPr>
          <w:rFonts w:ascii="Arial" w:hAnsi="Arial" w:cs="Arial"/>
        </w:rPr>
        <w:t xml:space="preserve"> a to v hotovosti nebo převodem na účet obce.</w:t>
      </w:r>
      <w:r w:rsidR="00D87120">
        <w:rPr>
          <w:rFonts w:ascii="Arial" w:hAnsi="Arial" w:cs="Arial"/>
        </w:rPr>
        <w:tab/>
      </w:r>
      <w:r w:rsidR="00D87120">
        <w:rPr>
          <w:rFonts w:ascii="Arial" w:hAnsi="Arial" w:cs="Arial"/>
        </w:rPr>
        <w:tab/>
      </w:r>
    </w:p>
    <w:p w:rsidR="001777F7" w:rsidRDefault="001777F7" w:rsidP="001777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8</w:t>
      </w:r>
    </w:p>
    <w:p w:rsidR="001777F7" w:rsidRDefault="001777F7" w:rsidP="001777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Nakládání s movitými věcmi v rámci předcházení vzniku odpadu</w:t>
      </w:r>
    </w:p>
    <w:p w:rsidR="001777F7" w:rsidRPr="00E6457B" w:rsidRDefault="001777F7" w:rsidP="001777F7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:rsidR="001777F7" w:rsidRDefault="001777F7" w:rsidP="001777F7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Obec v rámci předcházení vzniku odpadu za účelem jejich opětovného použití nakládá </w:t>
      </w:r>
      <w:r>
        <w:rPr>
          <w:rFonts w:ascii="Arial" w:hAnsi="Arial" w:cs="Arial"/>
        </w:rPr>
        <w:br/>
        <w:t xml:space="preserve">        s těmito movitými věcmi: oděvy a textil.</w:t>
      </w:r>
    </w:p>
    <w:p w:rsidR="001777F7" w:rsidRPr="00E6457B" w:rsidRDefault="001777F7" w:rsidP="001777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B02A44" w:rsidRPr="00B02A44" w:rsidRDefault="001777F7" w:rsidP="00E5380F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B02A44">
        <w:rPr>
          <w:rFonts w:ascii="Arial" w:hAnsi="Arial" w:cs="Arial"/>
        </w:rPr>
        <w:t xml:space="preserve">Movité věci uvedené v odst. 1 lze předávat do zvláštních sběrných nádob bílé barvy umístěných na stanovištích zveřejněných na webových stránkách </w:t>
      </w:r>
      <w:proofErr w:type="gramStart"/>
      <w:r w:rsidRPr="00B02A44">
        <w:rPr>
          <w:rFonts w:ascii="Arial" w:hAnsi="Arial" w:cs="Arial"/>
        </w:rPr>
        <w:t>obce.</w:t>
      </w:r>
      <w:r w:rsidRPr="00B02A44">
        <w:rPr>
          <w:rFonts w:ascii="Arial" w:hAnsi="Arial" w:cs="Arial"/>
          <w:vertAlign w:val="superscript"/>
        </w:rPr>
        <w:t>3</w:t>
      </w:r>
      <w:proofErr w:type="gramEnd"/>
      <w:r w:rsidRPr="00B02A44">
        <w:rPr>
          <w:rFonts w:ascii="Arial" w:hAnsi="Arial" w:cs="Arial"/>
        </w:rPr>
        <w:t xml:space="preserve"> </w:t>
      </w:r>
    </w:p>
    <w:p w:rsidR="001777F7" w:rsidRPr="00B02A44" w:rsidRDefault="001777F7" w:rsidP="00E5380F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hanging="1353"/>
        <w:jc w:val="both"/>
        <w:rPr>
          <w:rFonts w:ascii="Arial" w:hAnsi="Arial" w:cs="Arial"/>
        </w:rPr>
      </w:pPr>
      <w:r w:rsidRPr="00B02A44">
        <w:rPr>
          <w:rFonts w:ascii="Arial" w:hAnsi="Arial" w:cs="Arial"/>
        </w:rPr>
        <w:t>Movitá věc musí být předána v takovém stavu, aby bylo možné její opětovné použití.</w:t>
      </w:r>
    </w:p>
    <w:p w:rsidR="001777F7" w:rsidRDefault="001777F7" w:rsidP="00F01162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840CA1" w:rsidRDefault="001777F7" w:rsidP="002F16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9</w:t>
      </w:r>
    </w:p>
    <w:p w:rsidR="00840CA1" w:rsidRDefault="00883C2F" w:rsidP="00E6457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Nakládání s</w:t>
      </w:r>
      <w:r w:rsidR="00E6457B">
        <w:rPr>
          <w:rFonts w:ascii="Arial" w:hAnsi="Arial" w:cs="Arial"/>
          <w:b/>
          <w:sz w:val="24"/>
          <w:szCs w:val="24"/>
        </w:rPr>
        <w:t xml:space="preserve"> výrobky s ukončenou životností v rámci služby pro </w:t>
      </w:r>
      <w:proofErr w:type="gramStart"/>
      <w:r w:rsidR="00E6457B">
        <w:rPr>
          <w:rFonts w:ascii="Arial" w:hAnsi="Arial" w:cs="Arial"/>
          <w:b/>
          <w:sz w:val="24"/>
          <w:szCs w:val="24"/>
        </w:rPr>
        <w:t>výrobce  (zpětný</w:t>
      </w:r>
      <w:proofErr w:type="gramEnd"/>
      <w:r w:rsidR="00E6457B">
        <w:rPr>
          <w:rFonts w:ascii="Arial" w:hAnsi="Arial" w:cs="Arial"/>
          <w:b/>
          <w:sz w:val="24"/>
          <w:szCs w:val="24"/>
        </w:rPr>
        <w:t xml:space="preserve"> odběr)</w:t>
      </w:r>
    </w:p>
    <w:p w:rsidR="00E6457B" w:rsidRPr="00E6457B" w:rsidRDefault="00E6457B" w:rsidP="00E6457B">
      <w:pPr>
        <w:spacing w:line="276" w:lineRule="auto"/>
        <w:jc w:val="center"/>
        <w:rPr>
          <w:rFonts w:ascii="Arial" w:hAnsi="Arial" w:cs="Arial"/>
          <w:b/>
          <w:sz w:val="4"/>
          <w:szCs w:val="4"/>
        </w:rPr>
      </w:pPr>
    </w:p>
    <w:p w:rsidR="00E6457B" w:rsidRDefault="00E6457B" w:rsidP="0070075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Obec v rámci služby pro výrobce nakládá s těmito výrobky s ukončenou životností:</w:t>
      </w:r>
    </w:p>
    <w:p w:rsidR="00E6457B" w:rsidRPr="00E6457B" w:rsidRDefault="00E6457B" w:rsidP="00700750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E6457B" w:rsidRDefault="00E6457B" w:rsidP="0070075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a)  elektrozařízení</w:t>
      </w:r>
      <w:proofErr w:type="gramEnd"/>
      <w:r>
        <w:rPr>
          <w:rFonts w:ascii="Arial" w:hAnsi="Arial" w:cs="Arial"/>
        </w:rPr>
        <w:t>,</w:t>
      </w:r>
    </w:p>
    <w:p w:rsidR="00E6457B" w:rsidRDefault="00E6457B" w:rsidP="0070075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  baterie</w:t>
      </w:r>
      <w:proofErr w:type="gramEnd"/>
      <w:r>
        <w:rPr>
          <w:rFonts w:ascii="Arial" w:hAnsi="Arial" w:cs="Arial"/>
        </w:rPr>
        <w:t xml:space="preserve"> a akumulátory.</w:t>
      </w:r>
    </w:p>
    <w:p w:rsidR="00E6457B" w:rsidRPr="00E6457B" w:rsidRDefault="00E6457B" w:rsidP="00700750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4D42A1" w:rsidRPr="009F7742" w:rsidRDefault="00E6457B" w:rsidP="00943F96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 xml:space="preserve">Výrobky s ukončenou životností uvedené v odst. 1 lze předávat do zvláštních sběrných </w:t>
      </w:r>
      <w:r w:rsidR="00700750">
        <w:rPr>
          <w:rFonts w:ascii="Arial" w:hAnsi="Arial" w:cs="Arial"/>
        </w:rPr>
        <w:br/>
      </w:r>
      <w:r w:rsidR="007007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nádob </w:t>
      </w:r>
      <w:r w:rsidR="00A1343C">
        <w:rPr>
          <w:rFonts w:ascii="Arial" w:hAnsi="Arial" w:cs="Arial"/>
        </w:rPr>
        <w:t>ve</w:t>
      </w:r>
      <w:r w:rsidR="00700750">
        <w:rPr>
          <w:rFonts w:ascii="Arial" w:hAnsi="Arial" w:cs="Arial"/>
        </w:rPr>
        <w:t xml:space="preserve"> sběrném </w:t>
      </w:r>
      <w:r w:rsidR="00700750" w:rsidRPr="00F01162">
        <w:rPr>
          <w:rFonts w:ascii="Arial" w:hAnsi="Arial" w:cs="Arial"/>
        </w:rPr>
        <w:t xml:space="preserve">dvoře, který je umístěn </w:t>
      </w:r>
      <w:r w:rsidR="00F01162" w:rsidRPr="00F01162">
        <w:rPr>
          <w:rFonts w:ascii="Arial" w:hAnsi="Arial" w:cs="Arial"/>
        </w:rPr>
        <w:t>v obci Dlouh</w:t>
      </w:r>
      <w:r w:rsidR="00A1343C">
        <w:rPr>
          <w:rFonts w:ascii="Arial" w:hAnsi="Arial" w:cs="Arial"/>
        </w:rPr>
        <w:t>á Třebová, pozemková parcela č. </w:t>
      </w:r>
      <w:r w:rsidR="00F01162" w:rsidRPr="00F01162">
        <w:rPr>
          <w:rFonts w:ascii="Arial" w:hAnsi="Arial" w:cs="Arial"/>
        </w:rPr>
        <w:t>426/1 a 424/3.</w:t>
      </w:r>
      <w:r w:rsidR="00F01162">
        <w:rPr>
          <w:rFonts w:ascii="Arial" w:hAnsi="Arial" w:cs="Arial"/>
        </w:rPr>
        <w:t xml:space="preserve"> </w:t>
      </w:r>
      <w:r w:rsidR="00700750" w:rsidRPr="00F01162">
        <w:rPr>
          <w:rFonts w:ascii="Arial" w:hAnsi="Arial" w:cs="Arial"/>
        </w:rPr>
        <w:t>Informace o provozní</w:t>
      </w:r>
      <w:r w:rsidR="00F01162" w:rsidRPr="00F01162">
        <w:rPr>
          <w:rFonts w:ascii="Arial" w:hAnsi="Arial" w:cs="Arial"/>
        </w:rPr>
        <w:t xml:space="preserve"> době sběrného</w:t>
      </w:r>
      <w:r w:rsidR="00F01162">
        <w:rPr>
          <w:rFonts w:ascii="Arial" w:hAnsi="Arial" w:cs="Arial"/>
        </w:rPr>
        <w:t xml:space="preserve"> </w:t>
      </w:r>
      <w:r w:rsidR="00700750">
        <w:rPr>
          <w:rFonts w:ascii="Arial" w:hAnsi="Arial" w:cs="Arial"/>
        </w:rPr>
        <w:t xml:space="preserve">dvora jsou k dispozici na Obecním úřadě Dlouhá Třebová a jsou zveřejněny na webových stránkách </w:t>
      </w:r>
      <w:proofErr w:type="gramStart"/>
      <w:r w:rsidR="00700750">
        <w:rPr>
          <w:rFonts w:ascii="Arial" w:hAnsi="Arial" w:cs="Arial"/>
        </w:rPr>
        <w:t>obce.</w:t>
      </w:r>
      <w:r w:rsidR="009F7742">
        <w:rPr>
          <w:rFonts w:ascii="Arial" w:hAnsi="Arial" w:cs="Arial"/>
          <w:vertAlign w:val="superscript"/>
        </w:rPr>
        <w:t>3</w:t>
      </w:r>
      <w:proofErr w:type="gramEnd"/>
    </w:p>
    <w:p w:rsidR="00943F96" w:rsidRDefault="00943F96" w:rsidP="00943F96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470049" w:rsidRDefault="00470049" w:rsidP="00943F96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470049" w:rsidRDefault="00470049" w:rsidP="00470049">
      <w:pPr>
        <w:tabs>
          <w:tab w:val="left" w:pos="426"/>
        </w:tabs>
        <w:spacing w:before="120" w:after="60" w:line="276" w:lineRule="auto"/>
        <w:jc w:val="both"/>
      </w:pPr>
      <w:r>
        <w:rPr>
          <w:rFonts w:ascii="Arial" w:hAnsi="Arial" w:cs="Arial"/>
        </w:rPr>
        <w:t>_______________________</w:t>
      </w:r>
    </w:p>
    <w:p w:rsidR="00470049" w:rsidRDefault="00470049" w:rsidP="00470049">
      <w:pPr>
        <w:pStyle w:val="Textpoznpodarou"/>
        <w:spacing w:line="276" w:lineRule="auto"/>
      </w:pPr>
      <w:r>
        <w:rPr>
          <w:rFonts w:ascii="Arial" w:eastAsia="Arial" w:hAnsi="Arial" w:cs="Arial"/>
          <w:b/>
          <w:sz w:val="18"/>
          <w:szCs w:val="18"/>
          <w:vertAlign w:val="superscript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www.dlouhatrebova.cz </w:t>
      </w:r>
    </w:p>
    <w:p w:rsidR="00470049" w:rsidRDefault="00470049" w:rsidP="00470049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:rsidR="00470049" w:rsidRDefault="00470049" w:rsidP="00943F96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470049" w:rsidRDefault="00470049" w:rsidP="00943F96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0F3761" w:rsidRPr="00943F96" w:rsidRDefault="000F3761" w:rsidP="00943F96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:rsidR="00840CA1" w:rsidRDefault="00393594" w:rsidP="002F16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10</w:t>
      </w:r>
    </w:p>
    <w:p w:rsidR="00840CA1" w:rsidRDefault="00E34D31" w:rsidP="002F16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Nakládání se stavebním a demoličním odpadem</w:t>
      </w:r>
    </w:p>
    <w:p w:rsidR="00840CA1" w:rsidRDefault="00840CA1" w:rsidP="002F16F5">
      <w:pPr>
        <w:pStyle w:val="Zpat"/>
        <w:spacing w:line="276" w:lineRule="auto"/>
        <w:rPr>
          <w:sz w:val="4"/>
          <w:szCs w:val="4"/>
        </w:rPr>
      </w:pPr>
    </w:p>
    <w:p w:rsidR="00840CA1" w:rsidRDefault="00E34D31" w:rsidP="002F16F5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a demoličním odpadem se rozumí odpad vznikající při stavebních a demoličních činnostech nepodnikajících fyzických osob. Stavební a demoliční odpad není odpadem komunálním. Stavební a demoliční odpad likviduje každý na své náklady.</w:t>
      </w:r>
    </w:p>
    <w:p w:rsidR="00840CA1" w:rsidRDefault="00840CA1" w:rsidP="002F16F5">
      <w:pPr>
        <w:pStyle w:val="Zpat"/>
        <w:spacing w:line="276" w:lineRule="auto"/>
      </w:pPr>
    </w:p>
    <w:p w:rsidR="00C21BB8" w:rsidRDefault="0084711F" w:rsidP="00C21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11</w:t>
      </w:r>
    </w:p>
    <w:p w:rsidR="00C21BB8" w:rsidRDefault="0084711F" w:rsidP="00C21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:rsidR="00C21BB8" w:rsidRDefault="00C21BB8" w:rsidP="00C21BB8">
      <w:pPr>
        <w:pStyle w:val="Zpat"/>
        <w:spacing w:line="276" w:lineRule="auto"/>
        <w:rPr>
          <w:sz w:val="4"/>
          <w:szCs w:val="4"/>
        </w:rPr>
      </w:pPr>
    </w:p>
    <w:p w:rsidR="00E5380F" w:rsidRPr="001D7601" w:rsidRDefault="00E5380F" w:rsidP="00272BEF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601">
        <w:rPr>
          <w:rFonts w:ascii="Arial" w:hAnsi="Arial" w:cs="Arial"/>
        </w:rPr>
        <w:t>Zrušuje se obecně závazná vyhláška obce Dlouhá Třebová č. 1/</w:t>
      </w:r>
      <w:r w:rsidR="000468F5" w:rsidRPr="001D7601">
        <w:rPr>
          <w:rFonts w:ascii="Arial" w:hAnsi="Arial" w:cs="Arial"/>
        </w:rPr>
        <w:t>2021</w:t>
      </w:r>
      <w:r w:rsidRPr="001D7601">
        <w:rPr>
          <w:rFonts w:ascii="Arial" w:hAnsi="Arial" w:cs="Arial"/>
        </w:rPr>
        <w:t xml:space="preserve">, o stanovení obecního </w:t>
      </w:r>
      <w:r w:rsidR="000468F5" w:rsidRPr="001D7601">
        <w:rPr>
          <w:rFonts w:ascii="Arial" w:hAnsi="Arial" w:cs="Arial"/>
        </w:rPr>
        <w:t>systému odpadového hospodářství ze dne 6. prosince 2021.</w:t>
      </w:r>
    </w:p>
    <w:p w:rsidR="00C21BB8" w:rsidRPr="001D7601" w:rsidRDefault="008471AE" w:rsidP="0030725C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hanging="780"/>
        <w:jc w:val="both"/>
        <w:rPr>
          <w:rFonts w:ascii="Arial" w:hAnsi="Arial" w:cs="Arial"/>
        </w:rPr>
      </w:pPr>
      <w:r w:rsidRPr="001D7601">
        <w:rPr>
          <w:rFonts w:ascii="Arial" w:hAnsi="Arial" w:cs="Arial"/>
        </w:rPr>
        <w:t>Tato vyhláška nabývá účinnosti dnem 1. 1. 2023.</w:t>
      </w:r>
    </w:p>
    <w:p w:rsidR="00840CA1" w:rsidRDefault="00840CA1" w:rsidP="002F16F5">
      <w:pPr>
        <w:pStyle w:val="Zpat"/>
        <w:spacing w:line="276" w:lineRule="auto"/>
      </w:pPr>
    </w:p>
    <w:p w:rsidR="0084711F" w:rsidRDefault="0084711F" w:rsidP="002F16F5">
      <w:pPr>
        <w:pStyle w:val="Zpat"/>
        <w:spacing w:line="276" w:lineRule="auto"/>
      </w:pPr>
    </w:p>
    <w:p w:rsidR="0084711F" w:rsidRDefault="0084711F" w:rsidP="002F16F5">
      <w:pPr>
        <w:pStyle w:val="Zpat"/>
        <w:spacing w:line="276" w:lineRule="auto"/>
      </w:pPr>
    </w:p>
    <w:p w:rsidR="00840CA1" w:rsidRDefault="00840CA1" w:rsidP="002F16F5">
      <w:pPr>
        <w:pStyle w:val="Zpat"/>
        <w:spacing w:line="276" w:lineRule="auto"/>
      </w:pPr>
    </w:p>
    <w:p w:rsidR="00840CA1" w:rsidRDefault="00840CA1" w:rsidP="002F16F5">
      <w:pPr>
        <w:pStyle w:val="Zpat"/>
        <w:spacing w:line="276" w:lineRule="auto"/>
      </w:pPr>
    </w:p>
    <w:p w:rsidR="00840CA1" w:rsidRDefault="00393594" w:rsidP="002F16F5">
      <w:pPr>
        <w:pStyle w:val="Zpa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                                                             </w:t>
      </w:r>
    </w:p>
    <w:p w:rsidR="00840CA1" w:rsidRDefault="00393594" w:rsidP="002F16F5">
      <w:pPr>
        <w:pStyle w:val="Zpa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Petr Najman</w:t>
      </w:r>
      <w:r>
        <w:rPr>
          <w:rFonts w:ascii="Arial" w:hAnsi="Arial" w:cs="Arial"/>
        </w:rPr>
        <w:tab/>
      </w:r>
      <w:r w:rsidR="009F16AF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</w:t>
      </w:r>
      <w:r w:rsidR="009F16AF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Ing. Kateřina Slezáková</w:t>
      </w:r>
      <w:r w:rsidR="009F16AF">
        <w:rPr>
          <w:rFonts w:ascii="Arial" w:hAnsi="Arial" w:cs="Arial"/>
        </w:rPr>
        <w:t>, v. r.</w:t>
      </w:r>
    </w:p>
    <w:p w:rsidR="00840CA1" w:rsidRDefault="00393594" w:rsidP="002F16F5">
      <w:pPr>
        <w:pStyle w:val="Zpa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F16A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místostarosta                                                                                      starostka</w:t>
      </w:r>
      <w:proofErr w:type="gramEnd"/>
    </w:p>
    <w:p w:rsidR="00840CA1" w:rsidRDefault="00840CA1" w:rsidP="002F16F5">
      <w:pPr>
        <w:pStyle w:val="Zpat"/>
        <w:spacing w:line="276" w:lineRule="auto"/>
      </w:pPr>
    </w:p>
    <w:p w:rsidR="00840CA1" w:rsidRDefault="00840CA1" w:rsidP="002F16F5">
      <w:pPr>
        <w:pStyle w:val="Zpat"/>
        <w:spacing w:line="276" w:lineRule="auto"/>
      </w:pPr>
    </w:p>
    <w:p w:rsidR="00840CA1" w:rsidRDefault="00840CA1" w:rsidP="002F16F5">
      <w:pPr>
        <w:pStyle w:val="Zpat"/>
        <w:spacing w:line="276" w:lineRule="auto"/>
      </w:pPr>
    </w:p>
    <w:p w:rsidR="00840CA1" w:rsidRDefault="00840CA1" w:rsidP="002F16F5">
      <w:pPr>
        <w:pStyle w:val="Zpat"/>
        <w:spacing w:line="276" w:lineRule="auto"/>
      </w:pPr>
    </w:p>
    <w:p w:rsidR="00840CA1" w:rsidRDefault="00840CA1" w:rsidP="002F16F5">
      <w:pPr>
        <w:tabs>
          <w:tab w:val="left" w:pos="426"/>
        </w:tabs>
        <w:spacing w:line="276" w:lineRule="auto"/>
        <w:jc w:val="both"/>
      </w:pPr>
    </w:p>
    <w:p w:rsidR="00840CA1" w:rsidRDefault="00840CA1" w:rsidP="002F16F5">
      <w:pPr>
        <w:spacing w:line="276" w:lineRule="auto"/>
        <w:rPr>
          <w:rFonts w:ascii="Arial" w:hAnsi="Arial" w:cs="Arial"/>
          <w:sz w:val="20"/>
          <w:szCs w:val="20"/>
        </w:rPr>
      </w:pPr>
    </w:p>
    <w:p w:rsidR="00840CA1" w:rsidRDefault="00840CA1" w:rsidP="002F16F5">
      <w:pPr>
        <w:spacing w:line="276" w:lineRule="auto"/>
        <w:rPr>
          <w:rFonts w:ascii="Arial" w:hAnsi="Arial" w:cs="Arial"/>
          <w:sz w:val="20"/>
          <w:szCs w:val="20"/>
        </w:rPr>
      </w:pPr>
    </w:p>
    <w:p w:rsidR="00840CA1" w:rsidRDefault="00840CA1" w:rsidP="002F16F5">
      <w:pPr>
        <w:tabs>
          <w:tab w:val="left" w:pos="426"/>
          <w:tab w:val="left" w:pos="1695"/>
        </w:tabs>
        <w:spacing w:line="276" w:lineRule="auto"/>
        <w:jc w:val="both"/>
      </w:pPr>
    </w:p>
    <w:sectPr w:rsidR="00840CA1" w:rsidSect="00B1583E">
      <w:footerReference w:type="default" r:id="rId8"/>
      <w:pgSz w:w="11906" w:h="16838"/>
      <w:pgMar w:top="993" w:right="1417" w:bottom="426" w:left="1417" w:header="0" w:footer="28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2E" w:rsidRDefault="00AD052E">
      <w:pPr>
        <w:spacing w:line="240" w:lineRule="auto"/>
      </w:pPr>
      <w:r>
        <w:separator/>
      </w:r>
    </w:p>
  </w:endnote>
  <w:endnote w:type="continuationSeparator" w:id="0">
    <w:p w:rsidR="00AD052E" w:rsidRDefault="00AD0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924365"/>
      <w:docPartObj>
        <w:docPartGallery w:val="Page Numbers (Bottom of Page)"/>
        <w:docPartUnique/>
      </w:docPartObj>
    </w:sdtPr>
    <w:sdtEndPr/>
    <w:sdtContent>
      <w:p w:rsidR="00840CA1" w:rsidRDefault="0054180A">
        <w:pPr>
          <w:pStyle w:val="Zpat"/>
          <w:jc w:val="center"/>
        </w:pPr>
        <w:r>
          <w:fldChar w:fldCharType="begin"/>
        </w:r>
        <w:r w:rsidR="00393594">
          <w:instrText>PAGE</w:instrText>
        </w:r>
        <w:r>
          <w:fldChar w:fldCharType="separate"/>
        </w:r>
        <w:r w:rsidR="005F4710">
          <w:rPr>
            <w:noProof/>
          </w:rPr>
          <w:t>4</w:t>
        </w:r>
        <w:r>
          <w:fldChar w:fldCharType="end"/>
        </w:r>
      </w:p>
    </w:sdtContent>
  </w:sdt>
  <w:p w:rsidR="00840CA1" w:rsidRDefault="00840C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2E" w:rsidRDefault="00AD052E"/>
  </w:footnote>
  <w:footnote w:type="continuationSeparator" w:id="0">
    <w:p w:rsidR="00AD052E" w:rsidRDefault="00AD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92A08"/>
    <w:multiLevelType w:val="multilevel"/>
    <w:tmpl w:val="4692A1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8A18B4"/>
    <w:multiLevelType w:val="multilevel"/>
    <w:tmpl w:val="5D9E00F8"/>
    <w:lvl w:ilvl="0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3D7EFB"/>
    <w:multiLevelType w:val="multilevel"/>
    <w:tmpl w:val="E18C40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7C6250"/>
    <w:multiLevelType w:val="multilevel"/>
    <w:tmpl w:val="D54453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D3D4277"/>
    <w:multiLevelType w:val="hybridMultilevel"/>
    <w:tmpl w:val="9D427CA8"/>
    <w:lvl w:ilvl="0" w:tplc="03B0C2C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A1"/>
    <w:rsid w:val="00015D5B"/>
    <w:rsid w:val="00043081"/>
    <w:rsid w:val="000468F5"/>
    <w:rsid w:val="000545A2"/>
    <w:rsid w:val="000865D9"/>
    <w:rsid w:val="000B1F24"/>
    <w:rsid w:val="000F3761"/>
    <w:rsid w:val="000F6D5C"/>
    <w:rsid w:val="00126181"/>
    <w:rsid w:val="00143CB8"/>
    <w:rsid w:val="00153D84"/>
    <w:rsid w:val="00174698"/>
    <w:rsid w:val="00176298"/>
    <w:rsid w:val="001777F7"/>
    <w:rsid w:val="001842F1"/>
    <w:rsid w:val="00190E86"/>
    <w:rsid w:val="001D7601"/>
    <w:rsid w:val="001F3426"/>
    <w:rsid w:val="00266A0A"/>
    <w:rsid w:val="00272BEF"/>
    <w:rsid w:val="00273119"/>
    <w:rsid w:val="00276C14"/>
    <w:rsid w:val="0029427C"/>
    <w:rsid w:val="002A70BC"/>
    <w:rsid w:val="002B65B4"/>
    <w:rsid w:val="002D245A"/>
    <w:rsid w:val="002E50B4"/>
    <w:rsid w:val="002F16F5"/>
    <w:rsid w:val="0030725C"/>
    <w:rsid w:val="00324FC0"/>
    <w:rsid w:val="00327810"/>
    <w:rsid w:val="00356173"/>
    <w:rsid w:val="00373776"/>
    <w:rsid w:val="003925F1"/>
    <w:rsid w:val="00393594"/>
    <w:rsid w:val="003A027D"/>
    <w:rsid w:val="00431767"/>
    <w:rsid w:val="00466120"/>
    <w:rsid w:val="00470049"/>
    <w:rsid w:val="004852E6"/>
    <w:rsid w:val="00490371"/>
    <w:rsid w:val="004A2D33"/>
    <w:rsid w:val="004C569E"/>
    <w:rsid w:val="004D42A1"/>
    <w:rsid w:val="004F65A7"/>
    <w:rsid w:val="00504593"/>
    <w:rsid w:val="0054180A"/>
    <w:rsid w:val="00551F57"/>
    <w:rsid w:val="00591E7C"/>
    <w:rsid w:val="005959F5"/>
    <w:rsid w:val="005A0CB0"/>
    <w:rsid w:val="005A17C0"/>
    <w:rsid w:val="005B5A80"/>
    <w:rsid w:val="005E2B0F"/>
    <w:rsid w:val="005F4710"/>
    <w:rsid w:val="0068529E"/>
    <w:rsid w:val="00690544"/>
    <w:rsid w:val="006B2A95"/>
    <w:rsid w:val="006C2EEE"/>
    <w:rsid w:val="006F0A54"/>
    <w:rsid w:val="00700750"/>
    <w:rsid w:val="00736870"/>
    <w:rsid w:val="00747247"/>
    <w:rsid w:val="007811A2"/>
    <w:rsid w:val="0079037B"/>
    <w:rsid w:val="007969AB"/>
    <w:rsid w:val="007B2D5B"/>
    <w:rsid w:val="007C5019"/>
    <w:rsid w:val="007D578B"/>
    <w:rsid w:val="007E0DA5"/>
    <w:rsid w:val="007E439E"/>
    <w:rsid w:val="008014F0"/>
    <w:rsid w:val="0080501E"/>
    <w:rsid w:val="00832D09"/>
    <w:rsid w:val="00840CA1"/>
    <w:rsid w:val="00844371"/>
    <w:rsid w:val="00845ACD"/>
    <w:rsid w:val="0084711F"/>
    <w:rsid w:val="008471AE"/>
    <w:rsid w:val="00852BC9"/>
    <w:rsid w:val="00860400"/>
    <w:rsid w:val="008814A3"/>
    <w:rsid w:val="00882E94"/>
    <w:rsid w:val="00883C2F"/>
    <w:rsid w:val="0088746A"/>
    <w:rsid w:val="00896C71"/>
    <w:rsid w:val="008979F5"/>
    <w:rsid w:val="008A2B23"/>
    <w:rsid w:val="008A6173"/>
    <w:rsid w:val="008A6EB3"/>
    <w:rsid w:val="00920BD7"/>
    <w:rsid w:val="00943F96"/>
    <w:rsid w:val="00980142"/>
    <w:rsid w:val="00991FB6"/>
    <w:rsid w:val="009B0A45"/>
    <w:rsid w:val="009B2F7F"/>
    <w:rsid w:val="009C5B64"/>
    <w:rsid w:val="009D4290"/>
    <w:rsid w:val="009E589A"/>
    <w:rsid w:val="009E72B6"/>
    <w:rsid w:val="009F16AF"/>
    <w:rsid w:val="009F3DC4"/>
    <w:rsid w:val="009F7275"/>
    <w:rsid w:val="009F7742"/>
    <w:rsid w:val="00A1343C"/>
    <w:rsid w:val="00A24957"/>
    <w:rsid w:val="00A41866"/>
    <w:rsid w:val="00A41B91"/>
    <w:rsid w:val="00A552E6"/>
    <w:rsid w:val="00A629E5"/>
    <w:rsid w:val="00A65EF0"/>
    <w:rsid w:val="00A66586"/>
    <w:rsid w:val="00AA4C14"/>
    <w:rsid w:val="00AA7DF4"/>
    <w:rsid w:val="00AD052E"/>
    <w:rsid w:val="00AD519F"/>
    <w:rsid w:val="00B02A44"/>
    <w:rsid w:val="00B06254"/>
    <w:rsid w:val="00B06687"/>
    <w:rsid w:val="00B07D28"/>
    <w:rsid w:val="00B1583E"/>
    <w:rsid w:val="00B167A2"/>
    <w:rsid w:val="00B46FFC"/>
    <w:rsid w:val="00B6695B"/>
    <w:rsid w:val="00B9565A"/>
    <w:rsid w:val="00BA4A4F"/>
    <w:rsid w:val="00BF6E2B"/>
    <w:rsid w:val="00C00297"/>
    <w:rsid w:val="00C21BB8"/>
    <w:rsid w:val="00C34EF3"/>
    <w:rsid w:val="00C47F81"/>
    <w:rsid w:val="00C95944"/>
    <w:rsid w:val="00CA04A4"/>
    <w:rsid w:val="00CB3612"/>
    <w:rsid w:val="00CB3924"/>
    <w:rsid w:val="00CC370B"/>
    <w:rsid w:val="00CD0DFD"/>
    <w:rsid w:val="00D01784"/>
    <w:rsid w:val="00D03D85"/>
    <w:rsid w:val="00D2322F"/>
    <w:rsid w:val="00D46BEF"/>
    <w:rsid w:val="00D7296F"/>
    <w:rsid w:val="00D87120"/>
    <w:rsid w:val="00DD367D"/>
    <w:rsid w:val="00DF50D0"/>
    <w:rsid w:val="00E16DC7"/>
    <w:rsid w:val="00E173A3"/>
    <w:rsid w:val="00E34D31"/>
    <w:rsid w:val="00E45B4A"/>
    <w:rsid w:val="00E5380F"/>
    <w:rsid w:val="00E635DA"/>
    <w:rsid w:val="00E6457B"/>
    <w:rsid w:val="00EC4D94"/>
    <w:rsid w:val="00F01162"/>
    <w:rsid w:val="00F15D4F"/>
    <w:rsid w:val="00F2057E"/>
    <w:rsid w:val="00F46966"/>
    <w:rsid w:val="00F54A4C"/>
    <w:rsid w:val="00F60F1F"/>
    <w:rsid w:val="00F70018"/>
    <w:rsid w:val="00F735EB"/>
    <w:rsid w:val="00F77E42"/>
    <w:rsid w:val="00F902EA"/>
    <w:rsid w:val="00FA2600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EB646-8C70-4255-B2D5-4A202AE8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80A"/>
    <w:pPr>
      <w:spacing w:line="259" w:lineRule="auto"/>
    </w:pPr>
  </w:style>
  <w:style w:type="paragraph" w:styleId="Nadpis1">
    <w:name w:val="heading 1"/>
    <w:basedOn w:val="Normln"/>
    <w:link w:val="Nadpis1Char"/>
    <w:uiPriority w:val="9"/>
    <w:qFormat/>
    <w:rsid w:val="00847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7281B"/>
  </w:style>
  <w:style w:type="character" w:customStyle="1" w:styleId="ZpatChar">
    <w:name w:val="Zápatí Char"/>
    <w:basedOn w:val="Standardnpsmoodstavce"/>
    <w:link w:val="Zpat"/>
    <w:uiPriority w:val="99"/>
    <w:qFormat/>
    <w:rsid w:val="0037281B"/>
  </w:style>
  <w:style w:type="character" w:styleId="Zstupntext">
    <w:name w:val="Placeholder Text"/>
    <w:basedOn w:val="Standardnpsmoodstavce"/>
    <w:uiPriority w:val="99"/>
    <w:semiHidden/>
    <w:qFormat/>
    <w:rsid w:val="00BE029B"/>
    <w:rPr>
      <w:color w:val="808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E2D9A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54180A"/>
  </w:style>
  <w:style w:type="character" w:customStyle="1" w:styleId="Ukotvenpoznmkypodarou">
    <w:name w:val="Ukotvení poznámky pod čarou"/>
    <w:rsid w:val="0054180A"/>
    <w:rPr>
      <w:vertAlign w:val="superscript"/>
    </w:rPr>
  </w:style>
  <w:style w:type="character" w:customStyle="1" w:styleId="WW8Num7z0">
    <w:name w:val="WW8Num7z0"/>
    <w:qFormat/>
    <w:rsid w:val="0054180A"/>
    <w:rPr>
      <w:rFonts w:cs="Arial"/>
    </w:rPr>
  </w:style>
  <w:style w:type="character" w:customStyle="1" w:styleId="WW8Num7z1">
    <w:name w:val="WW8Num7z1"/>
    <w:qFormat/>
    <w:rsid w:val="0054180A"/>
    <w:rPr>
      <w:rFonts w:cs="Arial"/>
    </w:rPr>
  </w:style>
  <w:style w:type="character" w:customStyle="1" w:styleId="WW8Num7z2">
    <w:name w:val="WW8Num7z2"/>
    <w:qFormat/>
    <w:rsid w:val="0054180A"/>
  </w:style>
  <w:style w:type="character" w:customStyle="1" w:styleId="WW8Num7z3">
    <w:name w:val="WW8Num7z3"/>
    <w:qFormat/>
    <w:rsid w:val="0054180A"/>
  </w:style>
  <w:style w:type="character" w:customStyle="1" w:styleId="WW8Num7z4">
    <w:name w:val="WW8Num7z4"/>
    <w:qFormat/>
    <w:rsid w:val="0054180A"/>
  </w:style>
  <w:style w:type="character" w:customStyle="1" w:styleId="WW8Num7z5">
    <w:name w:val="WW8Num7z5"/>
    <w:qFormat/>
    <w:rsid w:val="0054180A"/>
  </w:style>
  <w:style w:type="character" w:customStyle="1" w:styleId="WW8Num7z6">
    <w:name w:val="WW8Num7z6"/>
    <w:qFormat/>
    <w:rsid w:val="0054180A"/>
  </w:style>
  <w:style w:type="character" w:customStyle="1" w:styleId="WW8Num7z7">
    <w:name w:val="WW8Num7z7"/>
    <w:qFormat/>
    <w:rsid w:val="0054180A"/>
  </w:style>
  <w:style w:type="character" w:customStyle="1" w:styleId="WW8Num7z8">
    <w:name w:val="WW8Num7z8"/>
    <w:qFormat/>
    <w:rsid w:val="0054180A"/>
  </w:style>
  <w:style w:type="character" w:customStyle="1" w:styleId="WW8Num10z0">
    <w:name w:val="WW8Num10z0"/>
    <w:qFormat/>
    <w:rsid w:val="0054180A"/>
    <w:rPr>
      <w:rFonts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WW8Num10z1">
    <w:name w:val="WW8Num10z1"/>
    <w:qFormat/>
    <w:rsid w:val="0054180A"/>
  </w:style>
  <w:style w:type="character" w:customStyle="1" w:styleId="WW8Num5z0">
    <w:name w:val="WW8Num5z0"/>
    <w:qFormat/>
    <w:rsid w:val="0054180A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1">
    <w:name w:val="WW8Num5z1"/>
    <w:qFormat/>
    <w:rsid w:val="0054180A"/>
  </w:style>
  <w:style w:type="character" w:customStyle="1" w:styleId="Ukotvenvysvtlivky">
    <w:name w:val="Ukotvení vysvětlivky"/>
    <w:rsid w:val="0054180A"/>
    <w:rPr>
      <w:vertAlign w:val="superscript"/>
    </w:rPr>
  </w:style>
  <w:style w:type="character" w:customStyle="1" w:styleId="Znakyprovysvtlivky">
    <w:name w:val="Znaky pro vysvětlivky"/>
    <w:qFormat/>
    <w:rsid w:val="0054180A"/>
  </w:style>
  <w:style w:type="paragraph" w:customStyle="1" w:styleId="Nadpis">
    <w:name w:val="Nadpis"/>
    <w:basedOn w:val="Normln"/>
    <w:next w:val="Zkladntext"/>
    <w:qFormat/>
    <w:rsid w:val="005418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54180A"/>
    <w:pPr>
      <w:spacing w:after="140" w:line="288" w:lineRule="auto"/>
    </w:pPr>
  </w:style>
  <w:style w:type="paragraph" w:styleId="Seznam">
    <w:name w:val="List"/>
    <w:basedOn w:val="Zkladntext"/>
    <w:rsid w:val="0054180A"/>
    <w:rPr>
      <w:rFonts w:cs="Mangal"/>
    </w:rPr>
  </w:style>
  <w:style w:type="paragraph" w:styleId="Titulek">
    <w:name w:val="caption"/>
    <w:basedOn w:val="Normln"/>
    <w:qFormat/>
    <w:rsid w:val="005418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4180A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37281B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37281B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E2D9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rsid w:val="0054180A"/>
  </w:style>
  <w:style w:type="numbering" w:customStyle="1" w:styleId="WW8Num7">
    <w:name w:val="WW8Num7"/>
    <w:qFormat/>
    <w:rsid w:val="0054180A"/>
  </w:style>
  <w:style w:type="numbering" w:customStyle="1" w:styleId="WW8Num10">
    <w:name w:val="WW8Num10"/>
    <w:qFormat/>
    <w:rsid w:val="0054180A"/>
  </w:style>
  <w:style w:type="numbering" w:customStyle="1" w:styleId="WW8Num5">
    <w:name w:val="WW8Num5"/>
    <w:qFormat/>
    <w:rsid w:val="0054180A"/>
  </w:style>
  <w:style w:type="character" w:customStyle="1" w:styleId="Nadpis1Char">
    <w:name w:val="Nadpis 1 Char"/>
    <w:basedOn w:val="Standardnpsmoodstavce"/>
    <w:link w:val="Nadpis1"/>
    <w:uiPriority w:val="9"/>
    <w:rsid w:val="008471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711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sekretarka</cp:lastModifiedBy>
  <cp:revision>4</cp:revision>
  <cp:lastPrinted>2022-12-13T09:55:00Z</cp:lastPrinted>
  <dcterms:created xsi:type="dcterms:W3CDTF">2022-12-13T09:56:00Z</dcterms:created>
  <dcterms:modified xsi:type="dcterms:W3CDTF">2022-12-13T09:58:00Z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