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0838" w14:textId="181358D9" w:rsidR="008D6906" w:rsidRPr="002541A1" w:rsidRDefault="008D6906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  <w:r w:rsidRPr="002541A1">
        <w:rPr>
          <w:rFonts w:ascii="Palatino Linotype" w:hAnsi="Palatino Linotype" w:cs="Arial"/>
          <w:b/>
        </w:rPr>
        <w:t xml:space="preserve">OBEC </w:t>
      </w:r>
      <w:r w:rsidR="002D2933" w:rsidRPr="002541A1">
        <w:rPr>
          <w:rFonts w:ascii="Palatino Linotype" w:hAnsi="Palatino Linotype" w:cs="Arial"/>
          <w:b/>
        </w:rPr>
        <w:t>HVOZDNICE</w:t>
      </w:r>
    </w:p>
    <w:p w14:paraId="0A8F3313" w14:textId="51725759" w:rsidR="008D6906" w:rsidRPr="002541A1" w:rsidRDefault="008D6906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  <w:r w:rsidRPr="002541A1">
        <w:rPr>
          <w:rFonts w:ascii="Palatino Linotype" w:hAnsi="Palatino Linotype" w:cs="Arial"/>
          <w:b/>
        </w:rPr>
        <w:t xml:space="preserve">Zastupitelstvo obce </w:t>
      </w:r>
      <w:r w:rsidR="002D2933" w:rsidRPr="002541A1">
        <w:rPr>
          <w:rFonts w:ascii="Palatino Linotype" w:hAnsi="Palatino Linotype" w:cs="Arial"/>
          <w:b/>
        </w:rPr>
        <w:t>Hvozdnice</w:t>
      </w:r>
    </w:p>
    <w:p w14:paraId="5EFFCB6D" w14:textId="77777777" w:rsidR="00FE4569" w:rsidRPr="002541A1" w:rsidRDefault="00FE4569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</w:p>
    <w:p w14:paraId="4882ACCF" w14:textId="77777777" w:rsidR="00900F86" w:rsidRDefault="008D6906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  <w:r w:rsidRPr="002541A1">
        <w:rPr>
          <w:rFonts w:ascii="Palatino Linotype" w:hAnsi="Palatino Linotype" w:cs="Arial"/>
          <w:b/>
        </w:rPr>
        <w:t xml:space="preserve">Obecně závazná vyhláška obce </w:t>
      </w:r>
      <w:r w:rsidR="002D2933" w:rsidRPr="002541A1">
        <w:rPr>
          <w:rFonts w:ascii="Palatino Linotype" w:hAnsi="Palatino Linotype" w:cs="Arial"/>
          <w:b/>
        </w:rPr>
        <w:t>Hvozdnice</w:t>
      </w:r>
      <w:r w:rsidR="00900F86">
        <w:rPr>
          <w:rFonts w:ascii="Palatino Linotype" w:hAnsi="Palatino Linotype" w:cs="Arial"/>
          <w:b/>
        </w:rPr>
        <w:t xml:space="preserve">, </w:t>
      </w:r>
    </w:p>
    <w:p w14:paraId="1123CAB5" w14:textId="4CF5EE69" w:rsidR="002D2933" w:rsidRPr="002541A1" w:rsidRDefault="00900F86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kterou se mění Obecně závazná vyhláška obce Hvozdnice č. </w:t>
      </w:r>
      <w:r w:rsidR="00BF4081">
        <w:rPr>
          <w:rFonts w:ascii="Palatino Linotype" w:hAnsi="Palatino Linotype" w:cs="Arial"/>
          <w:b/>
        </w:rPr>
        <w:t>2</w:t>
      </w:r>
      <w:r>
        <w:rPr>
          <w:rFonts w:ascii="Palatino Linotype" w:hAnsi="Palatino Linotype" w:cs="Arial"/>
          <w:b/>
        </w:rPr>
        <w:t>/202</w:t>
      </w:r>
      <w:r w:rsidR="00BF4081">
        <w:rPr>
          <w:rFonts w:ascii="Palatino Linotype" w:hAnsi="Palatino Linotype" w:cs="Arial"/>
          <w:b/>
        </w:rPr>
        <w:t>1</w:t>
      </w:r>
      <w:r>
        <w:rPr>
          <w:rFonts w:ascii="Palatino Linotype" w:hAnsi="Palatino Linotype" w:cs="Arial"/>
          <w:b/>
        </w:rPr>
        <w:t xml:space="preserve">, </w:t>
      </w:r>
    </w:p>
    <w:p w14:paraId="10B78B05" w14:textId="77777777" w:rsidR="00BF4081" w:rsidRPr="00BF4081" w:rsidRDefault="00BF4081" w:rsidP="00BF4081">
      <w:pPr>
        <w:pStyle w:val="NormlnIMP"/>
        <w:spacing w:line="240" w:lineRule="auto"/>
        <w:jc w:val="center"/>
        <w:rPr>
          <w:rFonts w:ascii="Palatino Linotype" w:hAnsi="Palatino Linotype" w:cs="Arial"/>
          <w:b/>
          <w:color w:val="000000"/>
          <w:szCs w:val="24"/>
        </w:rPr>
      </w:pPr>
      <w:r w:rsidRPr="00BF4081">
        <w:rPr>
          <w:rFonts w:ascii="Palatino Linotype" w:hAnsi="Palatino Linotype"/>
          <w:b/>
          <w:bCs/>
          <w:szCs w:val="24"/>
        </w:rPr>
        <w:t xml:space="preserve">o </w:t>
      </w:r>
      <w:r w:rsidRPr="00BF4081">
        <w:rPr>
          <w:rFonts w:ascii="Palatino Linotype" w:hAnsi="Palatino Linotype" w:cs="Arial"/>
          <w:b/>
          <w:color w:val="000000"/>
          <w:szCs w:val="24"/>
        </w:rPr>
        <w:t xml:space="preserve">stanovení obecního systému odpadového hospodářství </w:t>
      </w:r>
    </w:p>
    <w:p w14:paraId="6C5D0B64" w14:textId="77777777" w:rsidR="00BF4081" w:rsidRPr="00972791" w:rsidRDefault="00BF4081" w:rsidP="00BF4081">
      <w:pPr>
        <w:spacing w:after="120"/>
        <w:jc w:val="center"/>
        <w:rPr>
          <w:rFonts w:ascii="Palatino Linotype" w:hAnsi="Palatino Linotype" w:cs="Arial"/>
          <w:b/>
          <w:sz w:val="28"/>
          <w:szCs w:val="28"/>
        </w:rPr>
      </w:pPr>
    </w:p>
    <w:p w14:paraId="05AFD3EE" w14:textId="7C6052AA" w:rsidR="00900F86" w:rsidRPr="002541A1" w:rsidRDefault="00900F86" w:rsidP="00900F86">
      <w:pPr>
        <w:pStyle w:val="nzevzkona"/>
        <w:tabs>
          <w:tab w:val="left" w:pos="2977"/>
        </w:tabs>
        <w:spacing w:before="40" w:after="0" w:line="264" w:lineRule="auto"/>
        <w:jc w:val="both"/>
        <w:rPr>
          <w:rFonts w:ascii="Palatino Linotype" w:hAnsi="Palatino Linotype" w:cs="Arial"/>
          <w:b w:val="0"/>
          <w:bCs w:val="0"/>
          <w:sz w:val="22"/>
          <w:szCs w:val="22"/>
        </w:rPr>
      </w:pPr>
      <w:r w:rsidRPr="002541A1">
        <w:rPr>
          <w:rFonts w:ascii="Palatino Linotype" w:hAnsi="Palatino Linotype" w:cs="Arial"/>
          <w:b w:val="0"/>
          <w:sz w:val="22"/>
          <w:szCs w:val="22"/>
        </w:rPr>
        <w:t xml:space="preserve">Zastupitelstvo obce Hvozdnice se na svém zasedání dne </w:t>
      </w:r>
      <w:r>
        <w:rPr>
          <w:rFonts w:ascii="Palatino Linotype" w:hAnsi="Palatino Linotype" w:cs="Arial"/>
          <w:b w:val="0"/>
          <w:sz w:val="22"/>
          <w:szCs w:val="22"/>
        </w:rPr>
        <w:t>29</w:t>
      </w:r>
      <w:r w:rsidRPr="002541A1">
        <w:rPr>
          <w:rFonts w:ascii="Palatino Linotype" w:hAnsi="Palatino Linotype" w:cs="Arial"/>
          <w:b w:val="0"/>
          <w:sz w:val="22"/>
          <w:szCs w:val="22"/>
        </w:rPr>
        <w:t>. 11. 202</w:t>
      </w:r>
      <w:r>
        <w:rPr>
          <w:rFonts w:ascii="Palatino Linotype" w:hAnsi="Palatino Linotype" w:cs="Arial"/>
          <w:b w:val="0"/>
          <w:sz w:val="22"/>
          <w:szCs w:val="22"/>
        </w:rPr>
        <w:t>4</w:t>
      </w:r>
      <w:r w:rsidRPr="002541A1">
        <w:rPr>
          <w:rFonts w:ascii="Palatino Linotype" w:hAnsi="Palatino Linotype" w:cs="Arial"/>
          <w:b w:val="0"/>
          <w:sz w:val="22"/>
          <w:szCs w:val="22"/>
        </w:rPr>
        <w:t xml:space="preserve"> usneslo vydat na základě</w:t>
      </w:r>
      <w:r w:rsidRPr="002541A1">
        <w:rPr>
          <w:rFonts w:ascii="Palatino Linotype" w:hAnsi="Palatino Linotype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6B967267" w14:textId="77777777" w:rsidR="00900F86" w:rsidRPr="002541A1" w:rsidRDefault="00900F86" w:rsidP="00DC5E15">
      <w:pPr>
        <w:pStyle w:val="nzevzkona"/>
        <w:tabs>
          <w:tab w:val="left" w:pos="2977"/>
        </w:tabs>
        <w:spacing w:before="40" w:after="0" w:line="264" w:lineRule="auto"/>
        <w:jc w:val="both"/>
        <w:rPr>
          <w:rFonts w:ascii="Palatino Linotype" w:hAnsi="Palatino Linotype" w:cs="Arial"/>
          <w:b w:val="0"/>
          <w:sz w:val="22"/>
          <w:szCs w:val="22"/>
        </w:rPr>
      </w:pPr>
    </w:p>
    <w:p w14:paraId="4B93C66C" w14:textId="5914ED3E" w:rsidR="00131160" w:rsidRPr="002541A1" w:rsidRDefault="00131160" w:rsidP="008F5E64">
      <w:pPr>
        <w:pStyle w:val="slalnk"/>
        <w:spacing w:before="40" w:after="120"/>
        <w:rPr>
          <w:rFonts w:ascii="Palatino Linotype" w:hAnsi="Palatino Linotype" w:cs="Arial"/>
        </w:rPr>
      </w:pPr>
      <w:r w:rsidRPr="002541A1">
        <w:rPr>
          <w:rFonts w:ascii="Palatino Linotype" w:hAnsi="Palatino Linotype" w:cs="Arial"/>
        </w:rPr>
        <w:t xml:space="preserve">Čl. </w:t>
      </w:r>
      <w:r w:rsidR="00900F86">
        <w:rPr>
          <w:rFonts w:ascii="Palatino Linotype" w:hAnsi="Palatino Linotype" w:cs="Arial"/>
        </w:rPr>
        <w:t>I</w:t>
      </w:r>
    </w:p>
    <w:p w14:paraId="1CE28D4D" w14:textId="4FE47C1B" w:rsidR="00900F86" w:rsidRPr="00BF4081" w:rsidRDefault="00900F86" w:rsidP="00BF4081">
      <w:pPr>
        <w:pStyle w:val="NormlnIMP"/>
        <w:spacing w:line="240" w:lineRule="auto"/>
        <w:rPr>
          <w:rFonts w:ascii="Palatino Linotype" w:hAnsi="Palatino Linotype" w:cs="Arial"/>
          <w:szCs w:val="24"/>
        </w:rPr>
      </w:pPr>
      <w:r w:rsidRPr="00BF4081">
        <w:rPr>
          <w:rFonts w:ascii="Palatino Linotype" w:hAnsi="Palatino Linotype" w:cs="Arial"/>
          <w:szCs w:val="24"/>
        </w:rPr>
        <w:t xml:space="preserve">Obecně závazná vyhláška obce Hvozdnice č. </w:t>
      </w:r>
      <w:r w:rsidR="00BF4081" w:rsidRPr="00BF4081">
        <w:rPr>
          <w:rFonts w:ascii="Palatino Linotype" w:hAnsi="Palatino Linotype" w:cs="Arial"/>
          <w:szCs w:val="24"/>
        </w:rPr>
        <w:t>2</w:t>
      </w:r>
      <w:r w:rsidRPr="00BF4081">
        <w:rPr>
          <w:rFonts w:ascii="Palatino Linotype" w:hAnsi="Palatino Linotype" w:cs="Arial"/>
          <w:szCs w:val="24"/>
        </w:rPr>
        <w:t>/202</w:t>
      </w:r>
      <w:r w:rsidR="00BF4081" w:rsidRPr="00BF4081">
        <w:rPr>
          <w:rFonts w:ascii="Palatino Linotype" w:hAnsi="Palatino Linotype" w:cs="Arial"/>
          <w:szCs w:val="24"/>
        </w:rPr>
        <w:t>1</w:t>
      </w:r>
      <w:r w:rsidRPr="00BF4081">
        <w:rPr>
          <w:rFonts w:ascii="Palatino Linotype" w:hAnsi="Palatino Linotype" w:cs="Arial"/>
          <w:szCs w:val="24"/>
        </w:rPr>
        <w:t xml:space="preserve">, </w:t>
      </w:r>
      <w:r w:rsidR="00BF4081" w:rsidRPr="00BF4081">
        <w:rPr>
          <w:rFonts w:ascii="Palatino Linotype" w:hAnsi="Palatino Linotype"/>
          <w:szCs w:val="24"/>
        </w:rPr>
        <w:t xml:space="preserve">o </w:t>
      </w:r>
      <w:r w:rsidR="00BF4081" w:rsidRPr="00BF4081">
        <w:rPr>
          <w:rFonts w:ascii="Palatino Linotype" w:hAnsi="Palatino Linotype" w:cs="Arial"/>
          <w:color w:val="000000"/>
          <w:szCs w:val="24"/>
        </w:rPr>
        <w:t>stanovení obecního systému odpadového hospodářství</w:t>
      </w:r>
      <w:r w:rsidR="00BF4081" w:rsidRPr="00BF4081">
        <w:rPr>
          <w:rFonts w:ascii="Palatino Linotype" w:hAnsi="Palatino Linotype" w:cs="Arial"/>
          <w:color w:val="000000"/>
          <w:szCs w:val="24"/>
        </w:rPr>
        <w:t>,</w:t>
      </w:r>
      <w:r w:rsidR="00BF4081" w:rsidRPr="00BF4081">
        <w:rPr>
          <w:rFonts w:ascii="Palatino Linotype" w:hAnsi="Palatino Linotype" w:cs="Arial"/>
          <w:color w:val="000000"/>
          <w:szCs w:val="24"/>
        </w:rPr>
        <w:t xml:space="preserve"> </w:t>
      </w:r>
      <w:r w:rsidRPr="00BF4081">
        <w:rPr>
          <w:rFonts w:ascii="Palatino Linotype" w:hAnsi="Palatino Linotype" w:cs="Arial"/>
          <w:szCs w:val="24"/>
        </w:rPr>
        <w:t>se mění takto:</w:t>
      </w:r>
      <w:r w:rsidR="00BF4081" w:rsidRPr="00BF4081">
        <w:rPr>
          <w:rFonts w:ascii="Palatino Linotype" w:hAnsi="Palatino Linotype" w:cs="Arial"/>
          <w:szCs w:val="24"/>
        </w:rPr>
        <w:t xml:space="preserve"> </w:t>
      </w:r>
    </w:p>
    <w:p w14:paraId="44038BE7" w14:textId="2F2DF239" w:rsidR="005F59AB" w:rsidRPr="005F59AB" w:rsidRDefault="00900F86" w:rsidP="005F59AB">
      <w:pPr>
        <w:pStyle w:val="Odstavecseseznamem"/>
        <w:numPr>
          <w:ilvl w:val="0"/>
          <w:numId w:val="38"/>
        </w:numPr>
        <w:spacing w:before="40" w:after="120" w:line="276" w:lineRule="auto"/>
        <w:rPr>
          <w:rFonts w:ascii="Palatino Linotype" w:hAnsi="Palatino Linotype" w:cs="Arial"/>
        </w:rPr>
      </w:pPr>
      <w:r w:rsidRPr="005F59AB">
        <w:rPr>
          <w:rFonts w:ascii="Palatino Linotype" w:hAnsi="Palatino Linotype" w:cs="Arial"/>
        </w:rPr>
        <w:t xml:space="preserve">V Čl. </w:t>
      </w:r>
      <w:r w:rsidR="005F59AB" w:rsidRPr="005F59AB">
        <w:rPr>
          <w:rFonts w:ascii="Palatino Linotype" w:hAnsi="Palatino Linotype" w:cs="Arial"/>
        </w:rPr>
        <w:t xml:space="preserve">2 </w:t>
      </w:r>
      <w:r w:rsidR="00565EC2">
        <w:rPr>
          <w:rFonts w:ascii="Palatino Linotype" w:hAnsi="Palatino Linotype" w:cs="Arial"/>
        </w:rPr>
        <w:t xml:space="preserve">odst. 1 </w:t>
      </w:r>
      <w:r w:rsidR="005F59AB" w:rsidRPr="005F59AB">
        <w:rPr>
          <w:rFonts w:ascii="Palatino Linotype" w:hAnsi="Palatino Linotype" w:cs="Arial"/>
        </w:rPr>
        <w:t>se za na konci tečka nahrazuje čárkou a doplňuje se text:</w:t>
      </w:r>
    </w:p>
    <w:p w14:paraId="6AAC54C4" w14:textId="594B4318" w:rsidR="00131160" w:rsidRDefault="00900F86" w:rsidP="00900F86">
      <w:pPr>
        <w:spacing w:before="40" w:after="120" w:line="276" w:lineRule="auto"/>
        <w:ind w:firstLine="708"/>
        <w:rPr>
          <w:rFonts w:ascii="Palatino Linotype" w:hAnsi="Palatino Linotype" w:cs="Arial"/>
        </w:rPr>
      </w:pPr>
      <w:r w:rsidRPr="00900F86">
        <w:rPr>
          <w:rFonts w:ascii="Palatino Linotype" w:hAnsi="Palatino Linotype" w:cs="Arial"/>
        </w:rPr>
        <w:t>„</w:t>
      </w:r>
      <w:r w:rsidR="005F59AB">
        <w:rPr>
          <w:rFonts w:ascii="Palatino Linotype" w:hAnsi="Palatino Linotype" w:cs="Arial"/>
        </w:rPr>
        <w:t>k) Textil.</w:t>
      </w:r>
      <w:r w:rsidRPr="00900F86">
        <w:rPr>
          <w:rFonts w:ascii="Palatino Linotype" w:hAnsi="Palatino Linotype" w:cs="Arial"/>
        </w:rPr>
        <w:t>“.</w:t>
      </w:r>
    </w:p>
    <w:p w14:paraId="3FC33ABE" w14:textId="54692305" w:rsidR="005F59AB" w:rsidRPr="00565EC2" w:rsidRDefault="005F59AB" w:rsidP="005F59AB">
      <w:pPr>
        <w:pStyle w:val="Odstavecseseznamem"/>
        <w:numPr>
          <w:ilvl w:val="0"/>
          <w:numId w:val="38"/>
        </w:numPr>
        <w:spacing w:before="40" w:after="12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V Čl. 2 </w:t>
      </w:r>
      <w:r w:rsidR="00565EC2">
        <w:rPr>
          <w:rFonts w:ascii="Palatino Linotype" w:hAnsi="Palatino Linotype" w:cs="Arial"/>
        </w:rPr>
        <w:t>odst. 1 se slova „</w:t>
      </w:r>
      <w:r w:rsidR="00565EC2" w:rsidRPr="00972791">
        <w:rPr>
          <w:rFonts w:ascii="Palatino Linotype" w:hAnsi="Palatino Linotype" w:cs="Arial"/>
          <w:szCs w:val="24"/>
        </w:rPr>
        <w:t>h) a i)</w:t>
      </w:r>
      <w:r w:rsidR="00565EC2">
        <w:rPr>
          <w:rFonts w:ascii="Palatino Linotype" w:hAnsi="Palatino Linotype" w:cs="Arial"/>
          <w:szCs w:val="24"/>
        </w:rPr>
        <w:t>“ nahrazují slovy „</w:t>
      </w:r>
      <w:r w:rsidR="00565EC2" w:rsidRPr="00972791">
        <w:rPr>
          <w:rFonts w:ascii="Palatino Linotype" w:hAnsi="Palatino Linotype" w:cs="Arial"/>
          <w:szCs w:val="24"/>
        </w:rPr>
        <w:t>h)</w:t>
      </w:r>
      <w:r w:rsidR="00565EC2">
        <w:rPr>
          <w:rFonts w:ascii="Palatino Linotype" w:hAnsi="Palatino Linotype" w:cs="Arial"/>
          <w:szCs w:val="24"/>
        </w:rPr>
        <w:t>,</w:t>
      </w:r>
      <w:r w:rsidR="00565EC2" w:rsidRPr="00972791">
        <w:rPr>
          <w:rFonts w:ascii="Palatino Linotype" w:hAnsi="Palatino Linotype" w:cs="Arial"/>
          <w:szCs w:val="24"/>
        </w:rPr>
        <w:t xml:space="preserve"> i)</w:t>
      </w:r>
      <w:r w:rsidR="00565EC2">
        <w:rPr>
          <w:rFonts w:ascii="Palatino Linotype" w:hAnsi="Palatino Linotype" w:cs="Arial"/>
          <w:szCs w:val="24"/>
        </w:rPr>
        <w:t xml:space="preserve"> </w:t>
      </w:r>
      <w:r w:rsidR="00565EC2" w:rsidRPr="00972791">
        <w:rPr>
          <w:rFonts w:ascii="Palatino Linotype" w:hAnsi="Palatino Linotype" w:cs="Arial"/>
          <w:szCs w:val="24"/>
        </w:rPr>
        <w:t xml:space="preserve">a </w:t>
      </w:r>
      <w:r w:rsidR="00565EC2">
        <w:rPr>
          <w:rFonts w:ascii="Palatino Linotype" w:hAnsi="Palatino Linotype" w:cs="Arial"/>
          <w:szCs w:val="24"/>
        </w:rPr>
        <w:t>j</w:t>
      </w:r>
      <w:r w:rsidR="00565EC2" w:rsidRPr="00972791">
        <w:rPr>
          <w:rFonts w:ascii="Palatino Linotype" w:hAnsi="Palatino Linotype" w:cs="Arial"/>
          <w:szCs w:val="24"/>
        </w:rPr>
        <w:t>)</w:t>
      </w:r>
      <w:r w:rsidR="00565EC2">
        <w:rPr>
          <w:rFonts w:ascii="Palatino Linotype" w:hAnsi="Palatino Linotype" w:cs="Arial"/>
          <w:szCs w:val="24"/>
        </w:rPr>
        <w:t>“</w:t>
      </w:r>
      <w:r w:rsidR="00565EC2" w:rsidRPr="00972791">
        <w:rPr>
          <w:rFonts w:ascii="Palatino Linotype" w:hAnsi="Palatino Linotype" w:cs="Arial"/>
          <w:szCs w:val="24"/>
        </w:rPr>
        <w:t>.</w:t>
      </w:r>
    </w:p>
    <w:p w14:paraId="77BF9CB9" w14:textId="593BA880" w:rsidR="00565EC2" w:rsidRPr="00565EC2" w:rsidRDefault="00565EC2" w:rsidP="005F59AB">
      <w:pPr>
        <w:pStyle w:val="Odstavecseseznamem"/>
        <w:numPr>
          <w:ilvl w:val="0"/>
          <w:numId w:val="38"/>
        </w:numPr>
        <w:spacing w:before="40" w:after="12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  <w:szCs w:val="24"/>
        </w:rPr>
        <w:t>V Čl. 3 v nadpisu se za slovo „kartonů“ doplňuje čárka a slovo „textilu“.</w:t>
      </w:r>
    </w:p>
    <w:p w14:paraId="3E359B01" w14:textId="167C889C" w:rsidR="00565EC2" w:rsidRPr="00565EC2" w:rsidRDefault="00565EC2" w:rsidP="00565EC2">
      <w:pPr>
        <w:pStyle w:val="Odstavecseseznamem"/>
        <w:numPr>
          <w:ilvl w:val="0"/>
          <w:numId w:val="38"/>
        </w:numPr>
        <w:spacing w:before="40" w:after="12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V Čl. </w:t>
      </w:r>
      <w:r>
        <w:rPr>
          <w:rFonts w:ascii="Palatino Linotype" w:hAnsi="Palatino Linotype" w:cs="Arial"/>
        </w:rPr>
        <w:t>3</w:t>
      </w:r>
      <w:r>
        <w:rPr>
          <w:rFonts w:ascii="Palatino Linotype" w:hAnsi="Palatino Linotype" w:cs="Arial"/>
        </w:rPr>
        <w:t xml:space="preserve"> odst. 1 se </w:t>
      </w:r>
      <w:r>
        <w:rPr>
          <w:rFonts w:ascii="Palatino Linotype" w:hAnsi="Palatino Linotype" w:cs="Arial"/>
        </w:rPr>
        <w:t xml:space="preserve">za </w:t>
      </w:r>
      <w:r>
        <w:rPr>
          <w:rFonts w:ascii="Palatino Linotype" w:hAnsi="Palatino Linotype" w:cs="Arial"/>
        </w:rPr>
        <w:t>slov</w:t>
      </w:r>
      <w:r>
        <w:rPr>
          <w:rFonts w:ascii="Palatino Linotype" w:hAnsi="Palatino Linotype" w:cs="Arial"/>
        </w:rPr>
        <w:t>o</w:t>
      </w:r>
      <w:r>
        <w:rPr>
          <w:rFonts w:ascii="Palatino Linotype" w:hAnsi="Palatino Linotype" w:cs="Arial"/>
        </w:rPr>
        <w:t xml:space="preserve"> „</w:t>
      </w:r>
      <w:r>
        <w:rPr>
          <w:rFonts w:ascii="Palatino Linotype" w:hAnsi="Palatino Linotype" w:cs="Arial"/>
          <w:szCs w:val="24"/>
        </w:rPr>
        <w:t>karton</w:t>
      </w:r>
      <w:r>
        <w:rPr>
          <w:rFonts w:ascii="Palatino Linotype" w:hAnsi="Palatino Linotype" w:cs="Arial"/>
          <w:szCs w:val="24"/>
        </w:rPr>
        <w:t>y</w:t>
      </w:r>
      <w:r>
        <w:rPr>
          <w:rFonts w:ascii="Palatino Linotype" w:hAnsi="Palatino Linotype" w:cs="Arial"/>
          <w:szCs w:val="24"/>
        </w:rPr>
        <w:t>“ doplňuje čárka a slovo „textil“</w:t>
      </w:r>
      <w:r w:rsidRPr="00972791">
        <w:rPr>
          <w:rFonts w:ascii="Palatino Linotype" w:hAnsi="Palatino Linotype" w:cs="Arial"/>
          <w:szCs w:val="24"/>
        </w:rPr>
        <w:t>.</w:t>
      </w:r>
    </w:p>
    <w:p w14:paraId="053B3B60" w14:textId="77777777" w:rsidR="00386046" w:rsidRDefault="00565EC2" w:rsidP="00565EC2">
      <w:pPr>
        <w:pStyle w:val="Odstavecseseznamem"/>
        <w:numPr>
          <w:ilvl w:val="0"/>
          <w:numId w:val="38"/>
        </w:numPr>
        <w:spacing w:before="40" w:after="12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V Čl. 3 odst. </w:t>
      </w:r>
      <w:r>
        <w:rPr>
          <w:rFonts w:ascii="Palatino Linotype" w:hAnsi="Palatino Linotype" w:cs="Arial"/>
        </w:rPr>
        <w:t>3</w:t>
      </w:r>
      <w:r>
        <w:rPr>
          <w:rFonts w:ascii="Palatino Linotype" w:hAnsi="Palatino Linotype" w:cs="Arial"/>
        </w:rPr>
        <w:t xml:space="preserve"> se </w:t>
      </w:r>
      <w:r w:rsidR="00386046">
        <w:rPr>
          <w:rFonts w:ascii="Palatino Linotype" w:hAnsi="Palatino Linotype" w:cs="Arial"/>
        </w:rPr>
        <w:t>čárka za s</w:t>
      </w:r>
      <w:r>
        <w:rPr>
          <w:rFonts w:ascii="Palatino Linotype" w:hAnsi="Palatino Linotype" w:cs="Arial"/>
        </w:rPr>
        <w:t>lov</w:t>
      </w:r>
      <w:r w:rsidR="00386046">
        <w:rPr>
          <w:rFonts w:ascii="Palatino Linotype" w:hAnsi="Palatino Linotype" w:cs="Arial"/>
        </w:rPr>
        <w:t>em oranžové vypouští a doplňuje se text:</w:t>
      </w:r>
    </w:p>
    <w:p w14:paraId="5EB9CF9C" w14:textId="77777777" w:rsidR="00386046" w:rsidRDefault="00386046" w:rsidP="00386046">
      <w:pPr>
        <w:pStyle w:val="Odstavecseseznamem"/>
        <w:spacing w:before="40" w:after="12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„h) Textil, kontejner barvy bílé.“.</w:t>
      </w:r>
    </w:p>
    <w:p w14:paraId="6222310A" w14:textId="77777777" w:rsidR="00900F86" w:rsidRDefault="00900F86" w:rsidP="008F5E64">
      <w:pPr>
        <w:pStyle w:val="slalnk"/>
        <w:spacing w:before="40" w:after="120"/>
        <w:rPr>
          <w:rFonts w:ascii="Palatino Linotype" w:hAnsi="Palatino Linotype" w:cs="Arial"/>
          <w:szCs w:val="24"/>
        </w:rPr>
      </w:pPr>
    </w:p>
    <w:p w14:paraId="4DD81BCA" w14:textId="00373EA6" w:rsidR="00AB240E" w:rsidRPr="00DC5E15" w:rsidRDefault="00AB240E" w:rsidP="008F5E64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DC5E15">
        <w:rPr>
          <w:rFonts w:ascii="Palatino Linotype" w:hAnsi="Palatino Linotype" w:cs="Arial"/>
          <w:szCs w:val="24"/>
        </w:rPr>
        <w:t xml:space="preserve">Čl. </w:t>
      </w:r>
      <w:r w:rsidR="0083378B">
        <w:rPr>
          <w:rFonts w:ascii="Palatino Linotype" w:hAnsi="Palatino Linotype" w:cs="Arial"/>
          <w:szCs w:val="24"/>
        </w:rPr>
        <w:t>II</w:t>
      </w:r>
    </w:p>
    <w:p w14:paraId="2F58552A" w14:textId="77777777" w:rsidR="00131160" w:rsidRPr="00DC5E15" w:rsidRDefault="00131160" w:rsidP="008F5E64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DC5E15">
        <w:rPr>
          <w:rFonts w:ascii="Palatino Linotype" w:hAnsi="Palatino Linotype" w:cs="Arial"/>
          <w:szCs w:val="24"/>
        </w:rPr>
        <w:t>Účinnost</w:t>
      </w:r>
    </w:p>
    <w:p w14:paraId="108B567D" w14:textId="6E625690" w:rsidR="00DC5E15" w:rsidRPr="00DC5E15" w:rsidRDefault="008D6906" w:rsidP="008F5E64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 xml:space="preserve">Tato vyhláška nabývá účinnosti dnem </w:t>
      </w:r>
      <w:r w:rsidR="00DC5E15" w:rsidRPr="00DC5E15">
        <w:rPr>
          <w:rFonts w:ascii="Palatino Linotype" w:hAnsi="Palatino Linotype" w:cs="Arial"/>
        </w:rPr>
        <w:t>01. 01. 202</w:t>
      </w:r>
      <w:r w:rsidR="00900F86">
        <w:rPr>
          <w:rFonts w:ascii="Palatino Linotype" w:hAnsi="Palatino Linotype" w:cs="Arial"/>
        </w:rPr>
        <w:t>5</w:t>
      </w:r>
      <w:r w:rsidR="00DC5E15" w:rsidRPr="00DC5E15">
        <w:rPr>
          <w:rFonts w:ascii="Palatino Linotype" w:hAnsi="Palatino Linotype" w:cs="Arial"/>
        </w:rPr>
        <w:t>.</w:t>
      </w:r>
    </w:p>
    <w:p w14:paraId="50B04C99" w14:textId="77777777" w:rsidR="00E630DD" w:rsidRDefault="00E630DD" w:rsidP="008F5E64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</w:p>
    <w:p w14:paraId="6C0CB826" w14:textId="77777777" w:rsidR="00100709" w:rsidRDefault="00100709" w:rsidP="008F5E64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</w:p>
    <w:p w14:paraId="3F017374" w14:textId="77777777" w:rsidR="00100709" w:rsidRDefault="00100709" w:rsidP="008F5E64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</w:p>
    <w:p w14:paraId="7EF42378" w14:textId="6BB8A9C3" w:rsidR="00E630DD" w:rsidRPr="00DC5E15" w:rsidRDefault="00E630DD" w:rsidP="00DC5E15">
      <w:pPr>
        <w:pStyle w:val="Zkladntext"/>
        <w:tabs>
          <w:tab w:val="left" w:pos="720"/>
          <w:tab w:val="left" w:pos="6120"/>
        </w:tabs>
        <w:spacing w:before="40" w:after="0" w:line="288" w:lineRule="auto"/>
        <w:rPr>
          <w:rFonts w:ascii="Palatino Linotype" w:hAnsi="Palatino Linotype" w:cs="Arial"/>
          <w:i/>
        </w:rPr>
      </w:pPr>
      <w:r w:rsidRPr="00DC5E15">
        <w:rPr>
          <w:rFonts w:ascii="Palatino Linotype" w:hAnsi="Palatino Linotype" w:cs="Arial"/>
          <w:i/>
        </w:rPr>
        <w:tab/>
        <w:t>...................................</w:t>
      </w:r>
      <w:r w:rsidRPr="00DC5E15">
        <w:rPr>
          <w:rFonts w:ascii="Palatino Linotype" w:hAnsi="Palatino Linotype" w:cs="Arial"/>
          <w:i/>
        </w:rPr>
        <w:tab/>
      </w:r>
      <w:r w:rsidRPr="00DC5E15">
        <w:rPr>
          <w:rFonts w:ascii="Palatino Linotype" w:hAnsi="Palatino Linotype" w:cs="Arial"/>
          <w:i/>
        </w:rPr>
        <w:tab/>
      </w:r>
      <w:r w:rsidR="00DC5E15" w:rsidRPr="00DC5E15">
        <w:rPr>
          <w:rFonts w:ascii="Palatino Linotype" w:hAnsi="Palatino Linotype" w:cs="Arial"/>
          <w:i/>
        </w:rPr>
        <w:t xml:space="preserve">    </w:t>
      </w:r>
      <w:r w:rsidR="0076634E">
        <w:rPr>
          <w:rFonts w:ascii="Palatino Linotype" w:hAnsi="Palatino Linotype" w:cs="Arial"/>
          <w:i/>
        </w:rPr>
        <w:t xml:space="preserve"> </w:t>
      </w:r>
      <w:r w:rsidRPr="00DC5E15">
        <w:rPr>
          <w:rFonts w:ascii="Palatino Linotype" w:hAnsi="Palatino Linotype" w:cs="Arial"/>
          <w:i/>
        </w:rPr>
        <w:t>...................................</w:t>
      </w:r>
    </w:p>
    <w:p w14:paraId="7701B364" w14:textId="7FA39D1B" w:rsidR="00E630DD" w:rsidRPr="00DC5E15" w:rsidRDefault="00DC5E15" w:rsidP="0004631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 xml:space="preserve">  </w:t>
      </w:r>
      <w:r w:rsidR="0076634E">
        <w:rPr>
          <w:rFonts w:ascii="Palatino Linotype" w:hAnsi="Palatino Linotype" w:cs="Arial"/>
        </w:rPr>
        <w:t xml:space="preserve">   </w:t>
      </w:r>
      <w:r w:rsidRPr="00DC5E15">
        <w:rPr>
          <w:rFonts w:ascii="Palatino Linotype" w:hAnsi="Palatino Linotype" w:cs="Arial"/>
        </w:rPr>
        <w:t xml:space="preserve">     Helena Kučerová</w:t>
      </w:r>
      <w:r w:rsidR="0076634E">
        <w:rPr>
          <w:rFonts w:ascii="Palatino Linotype" w:hAnsi="Palatino Linotype" w:cs="Arial"/>
        </w:rPr>
        <w:t>, v.r.</w:t>
      </w:r>
      <w:r w:rsidR="00E630DD" w:rsidRPr="00DC5E15">
        <w:rPr>
          <w:rFonts w:ascii="Palatino Linotype" w:hAnsi="Palatino Linotype" w:cs="Arial"/>
        </w:rPr>
        <w:t xml:space="preserve"> </w:t>
      </w:r>
      <w:r w:rsidR="00E630DD" w:rsidRPr="00DC5E15">
        <w:rPr>
          <w:rFonts w:ascii="Palatino Linotype" w:hAnsi="Palatino Linotype" w:cs="Arial"/>
        </w:rPr>
        <w:tab/>
      </w:r>
      <w:r w:rsidRPr="00DC5E15">
        <w:rPr>
          <w:rFonts w:ascii="Palatino Linotype" w:hAnsi="Palatino Linotype" w:cs="Arial"/>
        </w:rPr>
        <w:t>Adél</w:t>
      </w:r>
      <w:r w:rsidR="00DA50A4">
        <w:rPr>
          <w:rFonts w:ascii="Palatino Linotype" w:hAnsi="Palatino Linotype" w:cs="Arial"/>
        </w:rPr>
        <w:t>a</w:t>
      </w:r>
      <w:r w:rsidRPr="00DC5E15">
        <w:rPr>
          <w:rFonts w:ascii="Palatino Linotype" w:hAnsi="Palatino Linotype" w:cs="Arial"/>
        </w:rPr>
        <w:t xml:space="preserve"> Krausová</w:t>
      </w:r>
      <w:r w:rsidR="0076634E">
        <w:rPr>
          <w:rFonts w:ascii="Palatino Linotype" w:hAnsi="Palatino Linotype" w:cs="Arial"/>
        </w:rPr>
        <w:t>, v.r.</w:t>
      </w:r>
    </w:p>
    <w:p w14:paraId="174C0CD3" w14:textId="14DF6C6B" w:rsidR="00E630DD" w:rsidRPr="00DC5E15" w:rsidRDefault="00E630DD" w:rsidP="000463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ab/>
        <w:t xml:space="preserve"> </w:t>
      </w:r>
      <w:r w:rsidR="00DC5E15" w:rsidRPr="00DC5E15">
        <w:rPr>
          <w:rFonts w:ascii="Palatino Linotype" w:hAnsi="Palatino Linotype" w:cs="Arial"/>
        </w:rPr>
        <w:t xml:space="preserve"> </w:t>
      </w:r>
      <w:r w:rsidRPr="00DC5E15">
        <w:rPr>
          <w:rFonts w:ascii="Palatino Linotype" w:hAnsi="Palatino Linotype" w:cs="Arial"/>
        </w:rPr>
        <w:t xml:space="preserve">  </w:t>
      </w:r>
      <w:r w:rsidR="00310EF6" w:rsidRPr="00DC5E15">
        <w:rPr>
          <w:rFonts w:ascii="Palatino Linotype" w:hAnsi="Palatino Linotype" w:cs="Arial"/>
        </w:rPr>
        <w:t>starost</w:t>
      </w:r>
      <w:r w:rsidR="00DC5E15" w:rsidRPr="00DC5E15">
        <w:rPr>
          <w:rFonts w:ascii="Palatino Linotype" w:hAnsi="Palatino Linotype" w:cs="Arial"/>
        </w:rPr>
        <w:t>k</w:t>
      </w:r>
      <w:r w:rsidR="00310EF6" w:rsidRPr="00DC5E15">
        <w:rPr>
          <w:rFonts w:ascii="Palatino Linotype" w:hAnsi="Palatino Linotype" w:cs="Arial"/>
        </w:rPr>
        <w:t>a</w:t>
      </w:r>
      <w:r w:rsidR="00DC5E15" w:rsidRPr="00DC5E15">
        <w:rPr>
          <w:rFonts w:ascii="Palatino Linotype" w:hAnsi="Palatino Linotype" w:cs="Arial"/>
        </w:rPr>
        <w:t xml:space="preserve"> </w:t>
      </w:r>
      <w:r w:rsidR="00DC5E15" w:rsidRPr="00DC5E15">
        <w:rPr>
          <w:rFonts w:ascii="Palatino Linotype" w:hAnsi="Palatino Linotype" w:cs="Arial"/>
        </w:rPr>
        <w:tab/>
      </w:r>
      <w:r w:rsidRPr="00DC5E15">
        <w:rPr>
          <w:rFonts w:ascii="Palatino Linotype" w:hAnsi="Palatino Linotype" w:cs="Arial"/>
        </w:rPr>
        <w:t>místostarost</w:t>
      </w:r>
      <w:r w:rsidR="00DC5E15" w:rsidRPr="00DC5E15">
        <w:rPr>
          <w:rFonts w:ascii="Palatino Linotype" w:hAnsi="Palatino Linotype" w:cs="Arial"/>
        </w:rPr>
        <w:t>k</w:t>
      </w:r>
      <w:r w:rsidRPr="00DC5E15">
        <w:rPr>
          <w:rFonts w:ascii="Palatino Linotype" w:hAnsi="Palatino Linotype" w:cs="Arial"/>
        </w:rPr>
        <w:t>a</w:t>
      </w:r>
    </w:p>
    <w:sectPr w:rsidR="00E630DD" w:rsidRPr="00DC5E15" w:rsidSect="00046316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378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C025BD9"/>
    <w:multiLevelType w:val="hybridMultilevel"/>
    <w:tmpl w:val="AABA5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C7649F1"/>
    <w:multiLevelType w:val="hybridMultilevel"/>
    <w:tmpl w:val="69A45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5650452">
    <w:abstractNumId w:val="16"/>
  </w:num>
  <w:num w:numId="2" w16cid:durableId="2095396035">
    <w:abstractNumId w:val="9"/>
  </w:num>
  <w:num w:numId="3" w16cid:durableId="150486300">
    <w:abstractNumId w:val="22"/>
  </w:num>
  <w:num w:numId="4" w16cid:durableId="456994574">
    <w:abstractNumId w:val="10"/>
  </w:num>
  <w:num w:numId="5" w16cid:durableId="391582157">
    <w:abstractNumId w:val="7"/>
  </w:num>
  <w:num w:numId="6" w16cid:durableId="988168311">
    <w:abstractNumId w:val="30"/>
  </w:num>
  <w:num w:numId="7" w16cid:durableId="512182444">
    <w:abstractNumId w:val="13"/>
  </w:num>
  <w:num w:numId="8" w16cid:durableId="145367309">
    <w:abstractNumId w:val="15"/>
  </w:num>
  <w:num w:numId="9" w16cid:durableId="1376199606">
    <w:abstractNumId w:val="12"/>
  </w:num>
  <w:num w:numId="10" w16cid:durableId="456417865">
    <w:abstractNumId w:val="0"/>
  </w:num>
  <w:num w:numId="11" w16cid:durableId="1123042583">
    <w:abstractNumId w:val="11"/>
  </w:num>
  <w:num w:numId="12" w16cid:durableId="1949853786">
    <w:abstractNumId w:val="8"/>
  </w:num>
  <w:num w:numId="13" w16cid:durableId="474681050">
    <w:abstractNumId w:val="20"/>
  </w:num>
  <w:num w:numId="14" w16cid:durableId="2043166433">
    <w:abstractNumId w:val="29"/>
  </w:num>
  <w:num w:numId="15" w16cid:durableId="370515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0951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1115526">
    <w:abstractNumId w:val="26"/>
  </w:num>
  <w:num w:numId="18" w16cid:durableId="796338924">
    <w:abstractNumId w:val="6"/>
  </w:num>
  <w:num w:numId="19" w16cid:durableId="936333402">
    <w:abstractNumId w:val="27"/>
  </w:num>
  <w:num w:numId="20" w16cid:durableId="347829067">
    <w:abstractNumId w:val="18"/>
  </w:num>
  <w:num w:numId="21" w16cid:durableId="407385020">
    <w:abstractNumId w:val="23"/>
  </w:num>
  <w:num w:numId="22" w16cid:durableId="719792526">
    <w:abstractNumId w:val="5"/>
  </w:num>
  <w:num w:numId="23" w16cid:durableId="390622091">
    <w:abstractNumId w:val="31"/>
  </w:num>
  <w:num w:numId="24" w16cid:durableId="4438829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0946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2578765">
    <w:abstractNumId w:val="1"/>
  </w:num>
  <w:num w:numId="27" w16cid:durableId="1355107578">
    <w:abstractNumId w:val="21"/>
  </w:num>
  <w:num w:numId="28" w16cid:durableId="1171872594">
    <w:abstractNumId w:val="19"/>
  </w:num>
  <w:num w:numId="29" w16cid:durableId="1009451442">
    <w:abstractNumId w:val="2"/>
  </w:num>
  <w:num w:numId="30" w16cid:durableId="1429235620">
    <w:abstractNumId w:val="14"/>
  </w:num>
  <w:num w:numId="31" w16cid:durableId="157306230">
    <w:abstractNumId w:val="14"/>
  </w:num>
  <w:num w:numId="32" w16cid:durableId="842668949">
    <w:abstractNumId w:val="24"/>
  </w:num>
  <w:num w:numId="33" w16cid:durableId="1779180247">
    <w:abstractNumId w:val="28"/>
  </w:num>
  <w:num w:numId="34" w16cid:durableId="1032192328">
    <w:abstractNumId w:val="4"/>
  </w:num>
  <w:num w:numId="35" w16cid:durableId="214457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8597875">
    <w:abstractNumId w:val="3"/>
  </w:num>
  <w:num w:numId="37" w16cid:durableId="10539669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522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631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0709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41A1"/>
    <w:rsid w:val="00257A44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933"/>
    <w:rsid w:val="002D2950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046"/>
    <w:rsid w:val="00386229"/>
    <w:rsid w:val="003911AE"/>
    <w:rsid w:val="003958C3"/>
    <w:rsid w:val="00396BEE"/>
    <w:rsid w:val="003A5397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734"/>
    <w:rsid w:val="00412321"/>
    <w:rsid w:val="00415675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3B17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5EC2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59AB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181C"/>
    <w:rsid w:val="0076252F"/>
    <w:rsid w:val="0076572C"/>
    <w:rsid w:val="007661B9"/>
    <w:rsid w:val="0076634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1CD8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78B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5E64"/>
    <w:rsid w:val="00900DCA"/>
    <w:rsid w:val="00900F86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711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2520"/>
    <w:rsid w:val="00AC6ACD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4081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17B6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50A4"/>
    <w:rsid w:val="00DA614B"/>
    <w:rsid w:val="00DB0904"/>
    <w:rsid w:val="00DB1506"/>
    <w:rsid w:val="00DB2C2A"/>
    <w:rsid w:val="00DB2E35"/>
    <w:rsid w:val="00DC09AE"/>
    <w:rsid w:val="00DC5344"/>
    <w:rsid w:val="00DC5E15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582C-8200-437C-B63C-96E48EDE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Hvozdnice</cp:lastModifiedBy>
  <cp:revision>2</cp:revision>
  <cp:lastPrinted>2024-11-26T21:26:00Z</cp:lastPrinted>
  <dcterms:created xsi:type="dcterms:W3CDTF">2024-12-16T20:28:00Z</dcterms:created>
  <dcterms:modified xsi:type="dcterms:W3CDTF">2024-12-16T20:28:00Z</dcterms:modified>
</cp:coreProperties>
</file>