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A0" w:rsidRDefault="00461DD7" w:rsidP="000B342A">
      <w:pPr>
        <w:pStyle w:val="Nzev"/>
        <w:spacing w:before="0"/>
      </w:pPr>
      <w:r>
        <w:t>Obec Kostomlaty nad Labem</w:t>
      </w:r>
      <w:r>
        <w:br/>
        <w:t>Zastupitelstvo obce Kostomlaty nad Labem</w:t>
      </w:r>
    </w:p>
    <w:p w:rsidR="001D71A0" w:rsidRDefault="00461DD7" w:rsidP="000B342A">
      <w:pPr>
        <w:pStyle w:val="Nadpis1"/>
        <w:spacing w:before="0"/>
      </w:pPr>
      <w:r>
        <w:t>Obecně závazná vyhláška obce Kostomlaty nad Labem</w:t>
      </w:r>
      <w:r>
        <w:br/>
        <w:t>o místním poplatku za užívání veřejného prostranství</w:t>
      </w:r>
      <w:r w:rsidR="00BC0BE2">
        <w:t xml:space="preserve"> </w:t>
      </w:r>
    </w:p>
    <w:p w:rsidR="001D71A0" w:rsidRDefault="00461DD7">
      <w:pPr>
        <w:pStyle w:val="UvodniVeta"/>
      </w:pPr>
      <w:r>
        <w:t>Zastupitelstvo obce Kostomlaty nad Labem se na svém zasedání dne 1</w:t>
      </w:r>
      <w:r w:rsidR="00BC0BE2">
        <w:t>8</w:t>
      </w:r>
      <w:r>
        <w:t xml:space="preserve">. prosince 2023 </w:t>
      </w:r>
      <w:r w:rsidR="000B342A">
        <w:t xml:space="preserve">usnesením č. </w:t>
      </w:r>
      <w:r w:rsidR="00A4175C">
        <w:t xml:space="preserve">96/2023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D71A0" w:rsidRDefault="00461DD7">
      <w:pPr>
        <w:pStyle w:val="Nadpis2"/>
      </w:pPr>
      <w:r>
        <w:t>Čl. 1</w:t>
      </w:r>
      <w:r>
        <w:br/>
        <w:t>Úvodní ustanovení</w:t>
      </w:r>
    </w:p>
    <w:p w:rsidR="001D71A0" w:rsidRDefault="00461DD7">
      <w:pPr>
        <w:pStyle w:val="Odstavec"/>
        <w:numPr>
          <w:ilvl w:val="0"/>
          <w:numId w:val="2"/>
        </w:numPr>
      </w:pPr>
      <w:r>
        <w:t>Obec Kostomlaty nad Labem touto vyhláškou zavádí místní poplatek za užívání veřejného prostranství (dále jen „poplatek“).</w:t>
      </w:r>
    </w:p>
    <w:p w:rsidR="001D71A0" w:rsidRDefault="00461DD7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1D71A0" w:rsidRDefault="00461DD7">
      <w:pPr>
        <w:pStyle w:val="Nadpis2"/>
      </w:pPr>
      <w:r>
        <w:t>Čl. 2</w:t>
      </w:r>
      <w:r>
        <w:br/>
        <w:t>Předmět poplatku a poplatník</w:t>
      </w:r>
    </w:p>
    <w:p w:rsidR="001D71A0" w:rsidRDefault="00461DD7" w:rsidP="000B342A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umístění reklamních zařízení,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provádění výkopových prací,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umístění stavebních zařízení,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umístění skládek,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umístění zařízení cirkusů,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:rsidR="001D71A0" w:rsidRDefault="00461DD7" w:rsidP="000B342A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:rsidR="001D71A0" w:rsidRDefault="00461DD7" w:rsidP="000B342A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0B342A" w:rsidRDefault="000B342A">
      <w:pPr>
        <w:pStyle w:val="Nadpis2"/>
      </w:pPr>
    </w:p>
    <w:p w:rsidR="001D71A0" w:rsidRDefault="00461DD7">
      <w:pPr>
        <w:pStyle w:val="Nadpis2"/>
      </w:pPr>
      <w:r>
        <w:t>Čl. 3</w:t>
      </w:r>
      <w:r>
        <w:br/>
        <w:t>Veřejná prostranství</w:t>
      </w:r>
    </w:p>
    <w:p w:rsidR="001D71A0" w:rsidRDefault="00461DD7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:rsidR="001D71A0" w:rsidRDefault="00461DD7">
      <w:pPr>
        <w:pStyle w:val="Nadpis2"/>
      </w:pPr>
      <w:r>
        <w:t>Čl. 4</w:t>
      </w:r>
      <w:r>
        <w:br/>
        <w:t>Ohlašovací povinnost</w:t>
      </w:r>
    </w:p>
    <w:p w:rsidR="001D71A0" w:rsidRDefault="00461DD7" w:rsidP="000B342A">
      <w:pPr>
        <w:pStyle w:val="Odstavec"/>
        <w:numPr>
          <w:ilvl w:val="0"/>
          <w:numId w:val="4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1D71A0" w:rsidRDefault="00461DD7" w:rsidP="000B342A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1D71A0" w:rsidRDefault="00461DD7" w:rsidP="000B342A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1D71A0" w:rsidRDefault="00461DD7">
      <w:pPr>
        <w:pStyle w:val="Nadpis2"/>
      </w:pPr>
      <w:r>
        <w:t>Čl. 5</w:t>
      </w:r>
      <w:r>
        <w:br/>
        <w:t>Sazba poplatku</w:t>
      </w:r>
    </w:p>
    <w:p w:rsidR="001D71A0" w:rsidRDefault="00461DD7" w:rsidP="000B342A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umístění reklamních zařízení 10 Kč,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provádění výkopových prací 10 Kč,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umístění stavebních zařízení 1 Kč,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umístění skládek 5 Kč,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užívání veřejného prostranství pro kulturní akce 1 Kč,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užívání veřejného prostranství pro sportovní akce 1 Kč,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:rsidR="001D71A0" w:rsidRDefault="00461DD7" w:rsidP="000B342A">
      <w:pPr>
        <w:pStyle w:val="Odstavec"/>
        <w:numPr>
          <w:ilvl w:val="0"/>
          <w:numId w:val="5"/>
        </w:numPr>
      </w:pPr>
      <w:r>
        <w:t>Obec stanovuje poplatek paušální částkou: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umístění zařízení sloužících pro poskytování prodeje 500 Kč za rok,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umístění zařízení cirkusů 5000 Kč za týden,</w:t>
      </w:r>
    </w:p>
    <w:p w:rsidR="001D71A0" w:rsidRDefault="00461DD7" w:rsidP="000B342A">
      <w:pPr>
        <w:pStyle w:val="Odstavec"/>
        <w:numPr>
          <w:ilvl w:val="1"/>
          <w:numId w:val="5"/>
        </w:numPr>
      </w:pPr>
      <w:r>
        <w:t>za umístění zařízení lunaparků a jiných obdobných atrakcí 5000 Kč za týden.</w:t>
      </w:r>
    </w:p>
    <w:p w:rsidR="000B342A" w:rsidRDefault="000B342A" w:rsidP="000B342A">
      <w:pPr>
        <w:pStyle w:val="Odstavec"/>
        <w:tabs>
          <w:tab w:val="clear" w:pos="567"/>
        </w:tabs>
        <w:ind w:left="964"/>
      </w:pPr>
    </w:p>
    <w:p w:rsidR="001D71A0" w:rsidRDefault="00461DD7" w:rsidP="000B342A">
      <w:pPr>
        <w:pStyle w:val="Odstavec"/>
        <w:numPr>
          <w:ilvl w:val="0"/>
          <w:numId w:val="5"/>
        </w:numPr>
      </w:pPr>
      <w:r>
        <w:lastRenderedPageBreak/>
        <w:t>Volbu placení poplatku paušální částkou včetně výběru varianty paušální částky sdělí poplatník správci poplatku v rámci ohlášení dle čl. 4 odst. 2.</w:t>
      </w:r>
    </w:p>
    <w:p w:rsidR="001D71A0" w:rsidRDefault="00461DD7">
      <w:pPr>
        <w:pStyle w:val="Nadpis2"/>
      </w:pPr>
      <w:r>
        <w:t>Čl. 6</w:t>
      </w:r>
      <w:r>
        <w:br/>
        <w:t>Splatnost poplatku</w:t>
      </w:r>
    </w:p>
    <w:p w:rsidR="001D71A0" w:rsidRDefault="00461DD7" w:rsidP="000B342A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:rsidR="001D71A0" w:rsidRDefault="00461DD7" w:rsidP="000B342A">
      <w:pPr>
        <w:pStyle w:val="Odstavec"/>
        <w:numPr>
          <w:ilvl w:val="0"/>
          <w:numId w:val="6"/>
        </w:numPr>
      </w:pPr>
      <w:r>
        <w:t>Poplatek stanovený paušální částkou je splatný do 60 dnů od počátku každého poplatkového období.</w:t>
      </w:r>
    </w:p>
    <w:p w:rsidR="001D71A0" w:rsidRDefault="00461DD7">
      <w:pPr>
        <w:pStyle w:val="Nadpis2"/>
      </w:pPr>
      <w:r>
        <w:t>Čl. 7</w:t>
      </w:r>
      <w:r>
        <w:br/>
        <w:t xml:space="preserve"> Osvobození </w:t>
      </w:r>
    </w:p>
    <w:p w:rsidR="001D71A0" w:rsidRDefault="00461DD7" w:rsidP="000B342A">
      <w:pPr>
        <w:pStyle w:val="Odstavec"/>
        <w:numPr>
          <w:ilvl w:val="0"/>
          <w:numId w:val="7"/>
        </w:numPr>
      </w:pPr>
      <w:r>
        <w:t>Poplatek se neplatí:</w:t>
      </w:r>
    </w:p>
    <w:p w:rsidR="001D71A0" w:rsidRDefault="00461DD7" w:rsidP="000B342A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:rsidR="001D71A0" w:rsidRDefault="00461DD7" w:rsidP="000B342A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1D71A0" w:rsidRDefault="00461DD7" w:rsidP="000B342A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1D71A0" w:rsidRDefault="00461DD7">
      <w:pPr>
        <w:pStyle w:val="Nadpis2"/>
      </w:pPr>
      <w:r>
        <w:t>Čl. 8</w:t>
      </w:r>
      <w:r>
        <w:br/>
        <w:t xml:space="preserve"> Přechodné a zrušovací ustanovení </w:t>
      </w:r>
    </w:p>
    <w:p w:rsidR="001D71A0" w:rsidRDefault="00461DD7" w:rsidP="000B342A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1D71A0" w:rsidRDefault="00461DD7" w:rsidP="000B342A">
      <w:pPr>
        <w:pStyle w:val="Odstavec"/>
        <w:numPr>
          <w:ilvl w:val="0"/>
          <w:numId w:val="8"/>
        </w:numPr>
      </w:pPr>
      <w:r>
        <w:t>Zrušuje se obecně závazná vyhláška č. 5/2019, o místním poplatku za užívání veřejného prostranství, ze dne 10. prosince 2019.</w:t>
      </w:r>
    </w:p>
    <w:p w:rsidR="001D71A0" w:rsidRDefault="00461DD7">
      <w:pPr>
        <w:pStyle w:val="Nadpis2"/>
      </w:pPr>
      <w:r>
        <w:t>Čl. 9</w:t>
      </w:r>
      <w:r>
        <w:br/>
        <w:t>Účinnost</w:t>
      </w:r>
    </w:p>
    <w:p w:rsidR="001D71A0" w:rsidRDefault="00461DD7">
      <w:pPr>
        <w:pStyle w:val="Odstavec"/>
      </w:pPr>
      <w:r>
        <w:t xml:space="preserve">Tato vyhláška nabývá účinnosti </w:t>
      </w:r>
      <w:r w:rsidR="00207557">
        <w:t>dnem 1. 1. 2024</w:t>
      </w:r>
      <w:r>
        <w:t>.</w:t>
      </w:r>
    </w:p>
    <w:p w:rsidR="00A4175C" w:rsidRDefault="00A4175C">
      <w:pPr>
        <w:pStyle w:val="Odstavec"/>
      </w:pPr>
    </w:p>
    <w:p w:rsidR="00A4175C" w:rsidRDefault="00A4175C">
      <w:pPr>
        <w:pStyle w:val="Odstavec"/>
      </w:pPr>
    </w:p>
    <w:tbl>
      <w:tblPr>
        <w:tblW w:w="96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D71A0" w:rsidTr="00BC0BE2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1D71A0" w:rsidRDefault="00461DD7">
            <w:pPr>
              <w:pStyle w:val="PodpisovePole"/>
              <w:keepNext/>
            </w:pPr>
            <w:r>
              <w:t>Ing. Romana Hradilová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1D71A0" w:rsidRDefault="00461DD7">
            <w:pPr>
              <w:pStyle w:val="PodpisovePole"/>
            </w:pPr>
            <w:r>
              <w:t xml:space="preserve">Ing. Petr </w:t>
            </w:r>
            <w:proofErr w:type="spellStart"/>
            <w:r>
              <w:t>Zalabák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</w:tbl>
    <w:p w:rsidR="000B342A" w:rsidRDefault="000B342A"/>
    <w:p w:rsidR="005C50EC" w:rsidRDefault="005C50EC"/>
    <w:p w:rsidR="00207557" w:rsidRDefault="00207557"/>
    <w:p w:rsidR="005C50EC" w:rsidRDefault="005C50EC">
      <w:bookmarkStart w:id="0" w:name="_GoBack"/>
      <w:bookmarkEnd w:id="0"/>
    </w:p>
    <w:p w:rsidR="005C50EC" w:rsidRDefault="005C50EC"/>
    <w:p w:rsidR="005C50EC" w:rsidRDefault="005C50EC"/>
    <w:p w:rsidR="005C50EC" w:rsidRPr="002242FC" w:rsidRDefault="005C50EC" w:rsidP="005C50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242F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ř</w:t>
      </w:r>
      <w:r w:rsidRPr="002242FC">
        <w:rPr>
          <w:rFonts w:ascii="Arial" w:hAnsi="Arial" w:cs="Arial"/>
          <w:b/>
          <w:bCs/>
        </w:rPr>
        <w:t xml:space="preserve">íloha </w:t>
      </w:r>
      <w:r>
        <w:rPr>
          <w:rFonts w:ascii="Arial" w:hAnsi="Arial" w:cs="Arial"/>
          <w:b/>
          <w:bCs/>
        </w:rPr>
        <w:t>č.</w:t>
      </w:r>
      <w:r w:rsidRPr="002242FC">
        <w:rPr>
          <w:rFonts w:ascii="Arial" w:hAnsi="Arial" w:cs="Arial"/>
          <w:b/>
          <w:bCs/>
        </w:rPr>
        <w:t xml:space="preserve"> 1 Obecn</w:t>
      </w:r>
      <w:r>
        <w:rPr>
          <w:rFonts w:ascii="Arial" w:hAnsi="Arial" w:cs="Arial"/>
          <w:b/>
          <w:bCs/>
        </w:rPr>
        <w:t>ě</w:t>
      </w:r>
      <w:r w:rsidRPr="002242FC">
        <w:rPr>
          <w:rFonts w:ascii="Arial" w:hAnsi="Arial" w:cs="Arial"/>
          <w:b/>
          <w:bCs/>
        </w:rPr>
        <w:t xml:space="preserve"> závazné vyhlášky </w:t>
      </w:r>
    </w:p>
    <w:p w:rsidR="005C50EC" w:rsidRDefault="005C50EC" w:rsidP="005C50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242FC">
        <w:rPr>
          <w:rFonts w:ascii="Arial" w:hAnsi="Arial" w:cs="Arial"/>
          <w:b/>
          <w:bCs/>
        </w:rPr>
        <w:t>o místním poplatku za užívání ve</w:t>
      </w:r>
      <w:r>
        <w:rPr>
          <w:rFonts w:ascii="Arial" w:hAnsi="Arial" w:cs="Arial"/>
          <w:b/>
          <w:bCs/>
        </w:rPr>
        <w:t>ř</w:t>
      </w:r>
      <w:r w:rsidRPr="002242FC">
        <w:rPr>
          <w:rFonts w:ascii="Arial" w:hAnsi="Arial" w:cs="Arial"/>
          <w:b/>
          <w:bCs/>
        </w:rPr>
        <w:t>ejného prostranství</w:t>
      </w:r>
    </w:p>
    <w:p w:rsidR="005C50EC" w:rsidRDefault="005C50EC" w:rsidP="005C50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C50EC" w:rsidRPr="002242FC" w:rsidRDefault="005C50EC" w:rsidP="005C50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C50EC" w:rsidRPr="008B4ADE" w:rsidRDefault="005C50EC" w:rsidP="005C50EC">
      <w:pPr>
        <w:autoSpaceDE w:val="0"/>
        <w:autoSpaceDN w:val="0"/>
        <w:adjustRightInd w:val="0"/>
        <w:rPr>
          <w:rFonts w:ascii="Arial" w:hAnsi="Arial" w:cs="Arial"/>
        </w:rPr>
      </w:pPr>
      <w:r w:rsidRPr="008B4ADE">
        <w:rPr>
          <w:rFonts w:ascii="Arial" w:hAnsi="Arial" w:cs="Arial"/>
        </w:rPr>
        <w:t>Kostomlaty nad Labem</w:t>
      </w:r>
    </w:p>
    <w:p w:rsidR="005C50EC" w:rsidRPr="008B4ADE" w:rsidRDefault="005C50EC" w:rsidP="005C50EC">
      <w:pPr>
        <w:autoSpaceDE w:val="0"/>
        <w:autoSpaceDN w:val="0"/>
        <w:adjustRightInd w:val="0"/>
        <w:rPr>
          <w:rFonts w:ascii="Arial" w:hAnsi="Arial" w:cs="Arial"/>
        </w:rPr>
      </w:pPr>
      <w:r w:rsidRPr="008B4ADE">
        <w:rPr>
          <w:rFonts w:ascii="Arial" w:hAnsi="Arial" w:cs="Arial"/>
        </w:rPr>
        <w:t>parkoviště před prodejnou Jednoty v ulici 9. května (p. č. 687/12 v katastrálním území Kostomlaty nad Labem)</w:t>
      </w:r>
    </w:p>
    <w:p w:rsidR="005C50EC" w:rsidRPr="008B4ADE" w:rsidRDefault="005C50EC" w:rsidP="005C50EC">
      <w:pPr>
        <w:autoSpaceDE w:val="0"/>
        <w:autoSpaceDN w:val="0"/>
        <w:adjustRightInd w:val="0"/>
        <w:rPr>
          <w:rFonts w:ascii="Arial" w:hAnsi="Arial" w:cs="Arial"/>
        </w:rPr>
      </w:pPr>
      <w:r w:rsidRPr="008B4ADE">
        <w:rPr>
          <w:rFonts w:ascii="Arial" w:hAnsi="Arial" w:cs="Arial"/>
        </w:rPr>
        <w:t>prostranství u Staré školy před pohostinstvím Na Place (p.</w:t>
      </w:r>
      <w:r>
        <w:rPr>
          <w:rFonts w:ascii="Arial" w:hAnsi="Arial" w:cs="Arial"/>
        </w:rPr>
        <w:t xml:space="preserve"> </w:t>
      </w:r>
      <w:r w:rsidRPr="008B4ADE">
        <w:rPr>
          <w:rFonts w:ascii="Arial" w:hAnsi="Arial" w:cs="Arial"/>
        </w:rPr>
        <w:t>č. 692/1 v katastrálním území Kostomlaty nad Labem)</w:t>
      </w:r>
    </w:p>
    <w:p w:rsidR="005C50EC" w:rsidRPr="008B4ADE" w:rsidRDefault="005C50EC" w:rsidP="005C50EC">
      <w:pPr>
        <w:autoSpaceDE w:val="0"/>
        <w:autoSpaceDN w:val="0"/>
        <w:adjustRightInd w:val="0"/>
        <w:rPr>
          <w:rFonts w:ascii="Arial" w:hAnsi="Arial" w:cs="Arial"/>
        </w:rPr>
      </w:pPr>
      <w:r w:rsidRPr="008B4ADE">
        <w:rPr>
          <w:rFonts w:ascii="Arial" w:hAnsi="Arial" w:cs="Arial"/>
        </w:rPr>
        <w:t xml:space="preserve">ulice v obci Kostomlaty nad Labem: 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9. května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Doubravská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Hájovna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8B4ADE">
        <w:rPr>
          <w:rFonts w:ascii="Arial" w:hAnsi="Arial" w:cs="Arial"/>
        </w:rPr>
        <w:t>Hradištská</w:t>
      </w:r>
      <w:proofErr w:type="spellEnd"/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Hronětická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Jižní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K Cihelně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K Nádraží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K Přejezdu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Ke Strouze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Kolmá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Krátká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Na Bahnech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 xml:space="preserve">Na </w:t>
      </w:r>
      <w:proofErr w:type="spellStart"/>
      <w:r w:rsidRPr="008B4ADE">
        <w:rPr>
          <w:rFonts w:ascii="Arial" w:hAnsi="Arial" w:cs="Arial"/>
        </w:rPr>
        <w:t>Hrabovce</w:t>
      </w:r>
      <w:proofErr w:type="spellEnd"/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 xml:space="preserve">Na </w:t>
      </w:r>
      <w:proofErr w:type="spellStart"/>
      <w:r w:rsidRPr="008B4ADE">
        <w:rPr>
          <w:rFonts w:ascii="Arial" w:hAnsi="Arial" w:cs="Arial"/>
        </w:rPr>
        <w:t>Křenovce</w:t>
      </w:r>
      <w:proofErr w:type="spellEnd"/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Na Lacinově louce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Na Ladech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Na Obci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Na Závisti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Na Zdymadle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Nádražní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Nymburská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 xml:space="preserve">Pod </w:t>
      </w:r>
      <w:proofErr w:type="spellStart"/>
      <w:r w:rsidRPr="008B4ADE">
        <w:rPr>
          <w:rFonts w:ascii="Arial" w:hAnsi="Arial" w:cs="Arial"/>
        </w:rPr>
        <w:t>Beránkou</w:t>
      </w:r>
      <w:proofErr w:type="spellEnd"/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Pod Remízem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Pod Sokolovnou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Podle Dráhy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Požární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Průběžná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Příčná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Severní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Slepá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Spojovací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Školní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U Křížku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U Sadu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U Staré školy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V </w:t>
      </w:r>
      <w:proofErr w:type="spellStart"/>
      <w:r w:rsidRPr="008B4ADE">
        <w:rPr>
          <w:rFonts w:ascii="Arial" w:hAnsi="Arial" w:cs="Arial"/>
        </w:rPr>
        <w:t>Glančici</w:t>
      </w:r>
      <w:proofErr w:type="spellEnd"/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V Uličkách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Východní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V Zahradách</w:t>
      </w:r>
    </w:p>
    <w:p w:rsidR="005C50EC" w:rsidRPr="008B4ADE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B4ADE">
        <w:rPr>
          <w:rFonts w:ascii="Arial" w:hAnsi="Arial" w:cs="Arial"/>
        </w:rPr>
        <w:t>Zahradní</w:t>
      </w:r>
    </w:p>
    <w:p w:rsidR="005C50EC" w:rsidRDefault="005C50EC" w:rsidP="005C5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Západní</w:t>
      </w:r>
    </w:p>
    <w:p w:rsidR="005C50EC" w:rsidRDefault="005C50EC" w:rsidP="005C50E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C50EC" w:rsidRDefault="005C50EC" w:rsidP="005C50E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C50EC" w:rsidRPr="00A42B9D" w:rsidRDefault="005C50EC" w:rsidP="005C50EC">
      <w:pPr>
        <w:jc w:val="center"/>
        <w:rPr>
          <w:rFonts w:ascii="Arial" w:hAnsi="Arial" w:cs="Arial"/>
          <w:b/>
          <w:sz w:val="20"/>
          <w:szCs w:val="20"/>
        </w:rPr>
      </w:pPr>
      <w:r w:rsidRPr="00A42B9D">
        <w:rPr>
          <w:rFonts w:ascii="Arial" w:hAnsi="Arial" w:cs="Arial"/>
          <w:b/>
          <w:sz w:val="20"/>
          <w:szCs w:val="20"/>
        </w:rPr>
        <w:t>Příloha č. 2 Obecně závazné vyhlášky o místním poplatku za užívání veřejného prostranství</w:t>
      </w:r>
    </w:p>
    <w:p w:rsidR="005C50EC" w:rsidRDefault="005C50EC" w:rsidP="005C50EC"/>
    <w:p w:rsidR="005C50EC" w:rsidRDefault="005C50EC" w:rsidP="005C50EC"/>
    <w:p w:rsidR="005C50EC" w:rsidRDefault="005C50EC" w:rsidP="005C50EC">
      <w:r>
        <w:rPr>
          <w:noProof/>
          <w:lang w:eastAsia="cs-CZ" w:bidi="ar-SA"/>
        </w:rPr>
        <w:drawing>
          <wp:inline distT="0" distB="0" distL="0" distR="0" wp14:anchorId="284FEAEB" wp14:editId="1CF414DC">
            <wp:extent cx="5759450" cy="32575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0EC" w:rsidRDefault="005C50EC" w:rsidP="005C50EC"/>
    <w:p w:rsidR="005C50EC" w:rsidRDefault="005C50EC" w:rsidP="005C50EC"/>
    <w:p w:rsidR="005C50EC" w:rsidRDefault="005C50EC" w:rsidP="005C50EC">
      <w:r>
        <w:rPr>
          <w:noProof/>
          <w:lang w:eastAsia="cs-CZ" w:bidi="ar-SA"/>
        </w:rPr>
        <w:drawing>
          <wp:inline distT="0" distB="0" distL="0" distR="0" wp14:anchorId="5AD10D71" wp14:editId="20FD99DE">
            <wp:extent cx="5759450" cy="35687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0EC" w:rsidRDefault="005C50EC" w:rsidP="005C50EC"/>
    <w:p w:rsidR="005C50EC" w:rsidRDefault="005C50EC" w:rsidP="005C50EC"/>
    <w:p w:rsidR="005C50EC" w:rsidRDefault="005C50EC" w:rsidP="005C50EC"/>
    <w:p w:rsidR="005C50EC" w:rsidRDefault="005C50EC" w:rsidP="005C50EC"/>
    <w:p w:rsidR="005C50EC" w:rsidRDefault="005C50EC" w:rsidP="005C50EC"/>
    <w:p w:rsidR="005C50EC" w:rsidRDefault="005C50EC" w:rsidP="005C50EC"/>
    <w:p w:rsidR="005C50EC" w:rsidRDefault="005C50EC" w:rsidP="005C50EC"/>
    <w:p w:rsidR="005C50EC" w:rsidRDefault="005C50EC" w:rsidP="005C50EC"/>
    <w:p w:rsidR="005C50EC" w:rsidRDefault="005C50EC" w:rsidP="005C50EC">
      <w:pPr>
        <w:rPr>
          <w:noProof/>
          <w:lang w:eastAsia="cs-CZ"/>
        </w:rPr>
      </w:pPr>
    </w:p>
    <w:p w:rsidR="005C50EC" w:rsidRDefault="005C50EC" w:rsidP="005C50EC">
      <w:r>
        <w:rPr>
          <w:noProof/>
          <w:lang w:eastAsia="cs-CZ" w:bidi="ar-SA"/>
        </w:rPr>
        <w:drawing>
          <wp:inline distT="0" distB="0" distL="0" distR="0" wp14:anchorId="3C04B01E" wp14:editId="1AE539E7">
            <wp:extent cx="5759450" cy="3403600"/>
            <wp:effectExtent l="0" t="0" r="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0EC" w:rsidRDefault="005C50EC" w:rsidP="005C50EC"/>
    <w:p w:rsidR="005C50EC" w:rsidRDefault="005C50EC" w:rsidP="005C50EC"/>
    <w:p w:rsidR="005C50EC" w:rsidRDefault="005C50EC" w:rsidP="005C50EC"/>
    <w:p w:rsidR="005C50EC" w:rsidRDefault="005C50EC" w:rsidP="005C50EC"/>
    <w:p w:rsidR="005C50EC" w:rsidRDefault="005C50EC" w:rsidP="005C50EC">
      <w:r>
        <w:rPr>
          <w:noProof/>
          <w:lang w:eastAsia="cs-CZ" w:bidi="ar-SA"/>
        </w:rPr>
        <w:drawing>
          <wp:inline distT="0" distB="0" distL="0" distR="0" wp14:anchorId="66EB25F0" wp14:editId="661B4BEA">
            <wp:extent cx="5753100" cy="40195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0EC" w:rsidRPr="008B4ADE" w:rsidRDefault="005C50EC" w:rsidP="005C50E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C50EC" w:rsidRDefault="005C50EC"/>
    <w:sectPr w:rsidR="005C50EC" w:rsidSect="000B342A">
      <w:headerReference w:type="default" r:id="rId11"/>
      <w:pgSz w:w="11906" w:h="16838"/>
      <w:pgMar w:top="1134" w:right="1134" w:bottom="1134" w:left="1134" w:header="426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92C" w:rsidRDefault="00AB792C">
      <w:r>
        <w:separator/>
      </w:r>
    </w:p>
  </w:endnote>
  <w:endnote w:type="continuationSeparator" w:id="0">
    <w:p w:rsidR="00AB792C" w:rsidRDefault="00AB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92C" w:rsidRDefault="00AB792C">
      <w:r>
        <w:separator/>
      </w:r>
    </w:p>
  </w:footnote>
  <w:footnote w:type="continuationSeparator" w:id="0">
    <w:p w:rsidR="00AB792C" w:rsidRDefault="00AB792C">
      <w:r>
        <w:continuationSeparator/>
      </w:r>
    </w:p>
  </w:footnote>
  <w:footnote w:id="1">
    <w:p w:rsidR="001D71A0" w:rsidRDefault="00461D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:rsidR="001D71A0" w:rsidRDefault="00461D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3">
    <w:p w:rsidR="001D71A0" w:rsidRDefault="00461D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2 zákona o místních poplatcích</w:t>
      </w:r>
    </w:p>
  </w:footnote>
  <w:footnote w:id="4">
    <w:p w:rsidR="001D71A0" w:rsidRDefault="00461D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1D71A0" w:rsidRDefault="00461D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6">
    <w:p w:rsidR="001D71A0" w:rsidRDefault="00461D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7">
    <w:p w:rsidR="001D71A0" w:rsidRDefault="00461DD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2A" w:rsidRDefault="000B342A" w:rsidP="000B342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176F3D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437F8C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63768F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E5542E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2995015"/>
    <w:multiLevelType w:val="hybridMultilevel"/>
    <w:tmpl w:val="D67A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13B99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9C1640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2A"/>
    <w:rsid w:val="00026234"/>
    <w:rsid w:val="000B342A"/>
    <w:rsid w:val="001D71A0"/>
    <w:rsid w:val="00207557"/>
    <w:rsid w:val="00241EE4"/>
    <w:rsid w:val="00461DD7"/>
    <w:rsid w:val="004938B6"/>
    <w:rsid w:val="005C50EC"/>
    <w:rsid w:val="00694B74"/>
    <w:rsid w:val="00762F5A"/>
    <w:rsid w:val="00A4175C"/>
    <w:rsid w:val="00AB792C"/>
    <w:rsid w:val="00B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10DA72B-129F-420E-8185-F8D39016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B34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B342A"/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0B34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B342A"/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42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42A"/>
    <w:rPr>
      <w:rFonts w:ascii="Segoe UI" w:eastAsia="Songti SC" w:hAnsi="Segoe UI" w:cs="Mangal"/>
      <w:kern w:val="2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C50E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%20PC\Desktop\OZV\OZV%20-%20ve&#345;ejn&#233;%20prostranstv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 - veřejné prostranství</Template>
  <TotalTime>15</TotalTime>
  <Pages>1</Pages>
  <Words>787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cp:lastModifiedBy>Dell PC</cp:lastModifiedBy>
  <cp:revision>10</cp:revision>
  <cp:lastPrinted>2023-12-19T07:10:00Z</cp:lastPrinted>
  <dcterms:created xsi:type="dcterms:W3CDTF">2023-11-23T11:37:00Z</dcterms:created>
  <dcterms:modified xsi:type="dcterms:W3CDTF">2023-12-19T07:15:00Z</dcterms:modified>
</cp:coreProperties>
</file>