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A" w:rsidRDefault="00796379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</w:t>
      </w:r>
      <w:r w:rsidR="00A35E69">
        <w:rPr>
          <w:rFonts w:ascii="Arial" w:hAnsi="Arial" w:cs="Arial"/>
          <w:u w:val="none"/>
        </w:rPr>
        <w:t xml:space="preserve">Obec </w:t>
      </w:r>
      <w:r w:rsidR="00A27A25">
        <w:rPr>
          <w:rFonts w:ascii="Arial" w:hAnsi="Arial" w:cs="Arial"/>
          <w:u w:val="none"/>
        </w:rPr>
        <w:t>Mžany</w:t>
      </w:r>
    </w:p>
    <w:p w:rsidR="00331AB5" w:rsidRDefault="00331AB5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:rsidR="00A27A25" w:rsidRDefault="00A27A25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</w:rPr>
        <w:drawing>
          <wp:inline distT="0" distB="0" distL="0" distR="0">
            <wp:extent cx="762000" cy="8293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E69" w:rsidRDefault="00A35E69" w:rsidP="00AC0CCB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A35E69" w:rsidRPr="00331AB5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:rsidR="00331AB5" w:rsidRPr="00331AB5" w:rsidRDefault="00A35E69" w:rsidP="00331AB5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 xml:space="preserve"> č.</w:t>
      </w:r>
      <w:r w:rsidR="00E22C5A" w:rsidRPr="00331AB5">
        <w:rPr>
          <w:rFonts w:ascii="Arial" w:hAnsi="Arial" w:cs="Arial"/>
          <w:b/>
          <w:sz w:val="22"/>
          <w:szCs w:val="22"/>
        </w:rPr>
        <w:t xml:space="preserve"> </w:t>
      </w:r>
      <w:r w:rsidR="00AC0CCB">
        <w:rPr>
          <w:rFonts w:ascii="Arial" w:hAnsi="Arial" w:cs="Arial"/>
          <w:b/>
          <w:sz w:val="22"/>
          <w:szCs w:val="22"/>
        </w:rPr>
        <w:t>1/2019</w:t>
      </w:r>
      <w:r w:rsidR="00331AB5" w:rsidRPr="00331AB5">
        <w:rPr>
          <w:rFonts w:ascii="Arial" w:hAnsi="Arial" w:cs="Arial"/>
          <w:b/>
          <w:sz w:val="22"/>
          <w:szCs w:val="22"/>
        </w:rPr>
        <w:t>,</w:t>
      </w:r>
    </w:p>
    <w:p w:rsidR="00331AB5" w:rsidRPr="00331AB5" w:rsidRDefault="00331AB5" w:rsidP="00331AB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 regulaci používání zábavní pyrotechniky</w:t>
      </w:r>
    </w:p>
    <w:p w:rsidR="00331AB5" w:rsidRDefault="00A27A25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obce Mžany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7963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796379">
        <w:rPr>
          <w:rFonts w:ascii="Arial" w:hAnsi="Arial" w:cs="Arial"/>
          <w:b w:val="0"/>
          <w:bCs w:val="0"/>
          <w:sz w:val="22"/>
          <w:szCs w:val="22"/>
        </w:rPr>
        <w:t>3.9.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96379">
        <w:rPr>
          <w:rFonts w:ascii="Arial" w:hAnsi="Arial" w:cs="Arial"/>
          <w:b w:val="0"/>
          <w:bCs w:val="0"/>
          <w:sz w:val="22"/>
          <w:szCs w:val="22"/>
        </w:rPr>
        <w:t>2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019</w:t>
      </w:r>
      <w:proofErr w:type="gramEnd"/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AC0CCB" w:rsidRPr="00796379">
        <w:rPr>
          <w:rFonts w:ascii="Arial" w:hAnsi="Arial" w:cs="Arial"/>
          <w:b w:val="0"/>
          <w:bCs w:val="0"/>
          <w:sz w:val="22"/>
          <w:szCs w:val="22"/>
        </w:rPr>
        <w:t>č.</w:t>
      </w:r>
      <w:r w:rsidR="00796379" w:rsidRPr="00796379">
        <w:rPr>
          <w:rFonts w:ascii="Arial" w:hAnsi="Arial" w:cs="Arial"/>
          <w:b w:val="0"/>
          <w:bCs w:val="0"/>
          <w:sz w:val="22"/>
          <w:szCs w:val="22"/>
        </w:rPr>
        <w:t>1</w:t>
      </w:r>
      <w:r w:rsidR="00AC0CCB" w:rsidRPr="00796379">
        <w:rPr>
          <w:rFonts w:ascii="Arial" w:hAnsi="Arial" w:cs="Arial"/>
          <w:b w:val="0"/>
          <w:bCs w:val="0"/>
          <w:sz w:val="22"/>
          <w:szCs w:val="22"/>
        </w:rPr>
        <w:t>2/2019</w:t>
      </w:r>
      <w:r w:rsidR="00331AB5" w:rsidRPr="007963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mohla narušit veřejný pořádek v obci nebo být v rozporu s dobrými mravy, ochranou bezpečnosti, zdraví a majetku.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zajištění veřejného pořádku v obci, zlepšení pohody bydlení a pobytu v otevřených prostorech v zastavěném území obce.</w:t>
      </w:r>
    </w:p>
    <w:p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:rsidR="00331AB5" w:rsidRPr="006A1384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1384">
        <w:rPr>
          <w:rFonts w:ascii="Arial" w:hAnsi="Arial" w:cs="Arial"/>
          <w:sz w:val="22"/>
          <w:szCs w:val="22"/>
        </w:rPr>
        <w:t>Používání zábavní pyrotechniky je zakázáno na všech veřejných prostranstvích v zastavěném území obce</w:t>
      </w:r>
      <w:r w:rsidR="00A27A25">
        <w:rPr>
          <w:rFonts w:ascii="Arial" w:hAnsi="Arial" w:cs="Arial"/>
          <w:sz w:val="22"/>
          <w:szCs w:val="22"/>
        </w:rPr>
        <w:t xml:space="preserve"> Mžany</w:t>
      </w:r>
      <w:r w:rsidR="006B1B60" w:rsidRPr="006A1384">
        <w:rPr>
          <w:rFonts w:ascii="Arial" w:hAnsi="Arial" w:cs="Arial"/>
          <w:sz w:val="22"/>
          <w:szCs w:val="22"/>
        </w:rPr>
        <w:t xml:space="preserve"> a dále na všech místech v zastavěném území obce, pokud hluk v intenzitě způsobilé narušit veřejný pořádek přesáhne na veřejné prostranství.</w:t>
      </w: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:rsidR="00331AB5" w:rsidRPr="00796379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od </w:t>
      </w:r>
      <w:r w:rsidRPr="00796379">
        <w:rPr>
          <w:rFonts w:ascii="Arial" w:hAnsi="Arial" w:cs="Arial"/>
          <w:sz w:val="22"/>
          <w:szCs w:val="22"/>
        </w:rPr>
        <w:t xml:space="preserve">16 hodin do 24 hodin, </w:t>
      </w:r>
    </w:p>
    <w:p w:rsidR="00331AB5" w:rsidRPr="00796379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796379">
        <w:rPr>
          <w:rFonts w:ascii="Arial" w:hAnsi="Arial" w:cs="Arial"/>
          <w:sz w:val="22"/>
          <w:szCs w:val="22"/>
        </w:rPr>
        <w:t xml:space="preserve">1. ledna v době </w:t>
      </w:r>
      <w:r w:rsidR="00AC0CCB" w:rsidRPr="00796379">
        <w:rPr>
          <w:rFonts w:ascii="Arial" w:hAnsi="Arial" w:cs="Arial"/>
          <w:sz w:val="22"/>
          <w:szCs w:val="22"/>
        </w:rPr>
        <w:t xml:space="preserve">od 0 hodin do </w:t>
      </w:r>
      <w:r w:rsidR="00796379" w:rsidRPr="00796379">
        <w:rPr>
          <w:rFonts w:ascii="Arial" w:hAnsi="Arial" w:cs="Arial"/>
          <w:sz w:val="22"/>
          <w:szCs w:val="22"/>
        </w:rPr>
        <w:t>22</w:t>
      </w:r>
      <w:r w:rsidRPr="00796379">
        <w:rPr>
          <w:rFonts w:ascii="Arial" w:hAnsi="Arial" w:cs="Arial"/>
          <w:sz w:val="22"/>
          <w:szCs w:val="22"/>
        </w:rPr>
        <w:t xml:space="preserve"> hodin. </w:t>
      </w: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Starosta obce může na základě žádosti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 xml:space="preserve"> udělit výjimku</w:t>
      </w:r>
      <w:r>
        <w:rPr>
          <w:rFonts w:ascii="Arial" w:hAnsi="Arial" w:cs="Arial"/>
          <w:sz w:val="22"/>
          <w:szCs w:val="22"/>
        </w:rPr>
        <w:t xml:space="preserve"> ze zákazu specifikovaného v článku 2 odst. 1 této vyhlášky.</w:t>
      </w: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</w:t>
      </w:r>
    </w:p>
    <w:p w:rsidR="00A35E69" w:rsidRPr="00796379" w:rsidRDefault="00A35E69" w:rsidP="00796379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A35E69" w:rsidRDefault="00AC0CCB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……………………..                                                                     ………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</w:t>
      </w:r>
    </w:p>
    <w:p w:rsidR="00A35E69" w:rsidRDefault="00A27A25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Jiří Pršala</w:t>
      </w:r>
      <w:r w:rsidR="00AC0CCB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="00AC0CCB">
        <w:rPr>
          <w:rFonts w:ascii="Arial" w:hAnsi="Arial" w:cs="Arial"/>
          <w:color w:val="000000"/>
          <w:sz w:val="22"/>
          <w:szCs w:val="22"/>
        </w:rPr>
        <w:t>         </w:t>
      </w:r>
      <w:r>
        <w:rPr>
          <w:rFonts w:ascii="Arial" w:hAnsi="Arial" w:cs="Arial"/>
          <w:color w:val="000000"/>
          <w:sz w:val="22"/>
          <w:szCs w:val="22"/>
        </w:rPr>
        <w:t>           Tomáš Valena</w:t>
      </w:r>
    </w:p>
    <w:p w:rsidR="00A35E69" w:rsidRDefault="00AC0CCB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E22C5A">
        <w:rPr>
          <w:rFonts w:ascii="Arial" w:hAnsi="Arial" w:cs="Arial"/>
          <w:color w:val="000000"/>
          <w:sz w:val="22"/>
          <w:szCs w:val="22"/>
        </w:rPr>
        <w:t>m</w:t>
      </w:r>
      <w:r w:rsidR="00A35E69">
        <w:rPr>
          <w:rFonts w:ascii="Arial" w:hAnsi="Arial" w:cs="Arial"/>
          <w:color w:val="000000"/>
          <w:sz w:val="22"/>
          <w:szCs w:val="22"/>
        </w:rPr>
        <w:t>ístostarost</w:t>
      </w:r>
      <w:r w:rsidR="00E22C5A">
        <w:rPr>
          <w:rFonts w:ascii="Arial" w:hAnsi="Arial" w:cs="Arial"/>
          <w:color w:val="000000"/>
          <w:sz w:val="22"/>
          <w:szCs w:val="22"/>
        </w:rPr>
        <w:t>a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 </w:t>
      </w:r>
      <w:r w:rsidR="00E22C5A"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starosta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B82B6A" w:rsidRDefault="00B82B6A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F72FE0" w:rsidRPr="00A35E69" w:rsidRDefault="00A27A25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bookmarkStart w:id="0" w:name="_GoBack"/>
      <w:bookmarkEnd w:id="0"/>
      <w:r w:rsidR="00A35E69" w:rsidRPr="0085452E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F72FE0" w:rsidRPr="00A35E69" w:rsidSect="00CE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D6" w:rsidRDefault="008E4CD6" w:rsidP="00331AB5">
      <w:r>
        <w:separator/>
      </w:r>
    </w:p>
  </w:endnote>
  <w:endnote w:type="continuationSeparator" w:id="0">
    <w:p w:rsidR="008E4CD6" w:rsidRDefault="008E4CD6" w:rsidP="0033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D6" w:rsidRDefault="008E4CD6" w:rsidP="00331AB5">
      <w:r>
        <w:separator/>
      </w:r>
    </w:p>
  </w:footnote>
  <w:footnote w:type="continuationSeparator" w:id="0">
    <w:p w:rsidR="008E4CD6" w:rsidRDefault="008E4CD6" w:rsidP="00331AB5">
      <w:r>
        <w:continuationSeparator/>
      </w:r>
    </w:p>
  </w:footnote>
  <w:footnote w:id="1">
    <w:p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  <w:footnote w:id="2">
    <w:p w:rsidR="00331AB5" w:rsidRDefault="00331AB5" w:rsidP="00331AB5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viz § 37 a § 45 zákona č. 500/2004 Sb., správní řád,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69"/>
    <w:rsid w:val="00033612"/>
    <w:rsid w:val="002D4FFB"/>
    <w:rsid w:val="00331AB5"/>
    <w:rsid w:val="004C2593"/>
    <w:rsid w:val="005706D9"/>
    <w:rsid w:val="006A1384"/>
    <w:rsid w:val="006B1B60"/>
    <w:rsid w:val="006F2746"/>
    <w:rsid w:val="00796379"/>
    <w:rsid w:val="00870833"/>
    <w:rsid w:val="008E4CD6"/>
    <w:rsid w:val="00A27A25"/>
    <w:rsid w:val="00A35E69"/>
    <w:rsid w:val="00A9558A"/>
    <w:rsid w:val="00AC0CCB"/>
    <w:rsid w:val="00B27468"/>
    <w:rsid w:val="00B30267"/>
    <w:rsid w:val="00B82B6A"/>
    <w:rsid w:val="00CE1746"/>
    <w:rsid w:val="00CE43F7"/>
    <w:rsid w:val="00E22C5A"/>
    <w:rsid w:val="00F22C7C"/>
    <w:rsid w:val="00F7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OU-Mzany</cp:lastModifiedBy>
  <cp:revision>2</cp:revision>
  <cp:lastPrinted>2019-09-05T04:24:00Z</cp:lastPrinted>
  <dcterms:created xsi:type="dcterms:W3CDTF">2019-09-05T04:28:00Z</dcterms:created>
  <dcterms:modified xsi:type="dcterms:W3CDTF">2019-09-05T04:28:00Z</dcterms:modified>
</cp:coreProperties>
</file>