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B64D4F">
        <w:rPr>
          <w:rFonts w:ascii="Arial" w:hAnsi="Arial" w:cs="Arial"/>
          <w:b/>
          <w:bCs/>
        </w:rPr>
        <w:t xml:space="preserve"> 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B64D4F">
        <w:rPr>
          <w:rFonts w:ascii="Arial" w:hAnsi="Arial" w:cs="Arial"/>
          <w:b/>
        </w:rPr>
        <w:t>Budiměřice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B64D4F">
        <w:rPr>
          <w:rFonts w:ascii="Arial" w:hAnsi="Arial" w:cs="Arial"/>
          <w:b/>
        </w:rPr>
        <w:t>Budiměřice</w:t>
      </w:r>
      <w:r w:rsidRPr="0047068F">
        <w:rPr>
          <w:rFonts w:ascii="Arial" w:hAnsi="Arial" w:cs="Arial"/>
          <w:b/>
        </w:rPr>
        <w:t>,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4D4F">
        <w:rPr>
          <w:rFonts w:ascii="Arial" w:hAnsi="Arial" w:cs="Arial"/>
          <w:sz w:val="22"/>
          <w:szCs w:val="22"/>
        </w:rPr>
        <w:t>Budiměřice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AB1AC2">
        <w:rPr>
          <w:rFonts w:ascii="Arial" w:hAnsi="Arial" w:cs="Arial"/>
          <w:sz w:val="22"/>
          <w:szCs w:val="22"/>
        </w:rPr>
        <w:t xml:space="preserve">dne </w:t>
      </w:r>
      <w:r w:rsidR="00AB1AC2" w:rsidRPr="00AB1AC2">
        <w:rPr>
          <w:rFonts w:ascii="Arial" w:hAnsi="Arial" w:cs="Arial"/>
          <w:sz w:val="22"/>
          <w:szCs w:val="22"/>
        </w:rPr>
        <w:t>08. 08. 2023 usnesením č. 37</w:t>
      </w:r>
      <w:r w:rsidR="00BB293F" w:rsidRPr="00AB1AC2">
        <w:rPr>
          <w:rFonts w:ascii="Arial" w:hAnsi="Arial" w:cs="Arial"/>
          <w:sz w:val="22"/>
          <w:szCs w:val="22"/>
        </w:rPr>
        <w:t>/2023</w:t>
      </w:r>
      <w:r w:rsidRPr="00AB1AC2">
        <w:rPr>
          <w:rFonts w:ascii="Arial" w:hAnsi="Arial" w:cs="Arial"/>
          <w:sz w:val="22"/>
          <w:szCs w:val="22"/>
        </w:rPr>
        <w:t>usneslo vydat na základě ustanovení § 10 písm. d) a ustanovení § 84 odst. 2 písm. h) zákona č. 128/2000 Sb., o obcích (obecní zřízení), ve znění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887BCF" w:rsidRDefault="005545D7" w:rsidP="00B64D4F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2651CB">
        <w:rPr>
          <w:rFonts w:ascii="Arial" w:hAnsi="Arial" w:cs="Arial"/>
          <w:sz w:val="22"/>
          <w:szCs w:val="22"/>
        </w:rPr>
        <w:t>dobou kratší</w:t>
      </w:r>
      <w:r w:rsidR="00B64D4F" w:rsidRPr="002651CB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B64D4F">
        <w:rPr>
          <w:rFonts w:ascii="Arial" w:hAnsi="Arial" w:cs="Arial"/>
          <w:b/>
          <w:sz w:val="22"/>
          <w:szCs w:val="22"/>
        </w:rPr>
        <w:t xml:space="preserve">při nichž je doba nočního klidu vymezena dobou </w:t>
      </w:r>
      <w:r w:rsidR="00B64D4F" w:rsidRPr="00B64D4F">
        <w:rPr>
          <w:rFonts w:ascii="Arial" w:hAnsi="Arial" w:cs="Arial"/>
          <w:b/>
          <w:sz w:val="22"/>
          <w:szCs w:val="22"/>
        </w:rPr>
        <w:t>kratší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64D4F">
        <w:rPr>
          <w:rFonts w:ascii="Arial" w:hAnsi="Arial" w:cs="Arial"/>
          <w:sz w:val="22"/>
          <w:szCs w:val="22"/>
        </w:rPr>
        <w:t>0</w:t>
      </w:r>
      <w:r w:rsidR="00C107C8">
        <w:rPr>
          <w:rFonts w:ascii="Arial" w:hAnsi="Arial" w:cs="Arial"/>
          <w:sz w:val="22"/>
          <w:szCs w:val="22"/>
        </w:rPr>
        <w:t>3</w:t>
      </w:r>
      <w:r w:rsidR="00B64D4F">
        <w:rPr>
          <w:rFonts w:ascii="Arial" w:hAnsi="Arial" w:cs="Arial"/>
          <w:sz w:val="22"/>
          <w:szCs w:val="22"/>
        </w:rPr>
        <w:t xml:space="preserve">:00 </w:t>
      </w:r>
      <w:r>
        <w:rPr>
          <w:rFonts w:ascii="Arial" w:hAnsi="Arial" w:cs="Arial"/>
          <w:sz w:val="22"/>
          <w:szCs w:val="22"/>
        </w:rPr>
        <w:t xml:space="preserve">do </w:t>
      </w:r>
      <w:r w:rsidR="00B64D4F">
        <w:rPr>
          <w:rFonts w:ascii="Arial" w:hAnsi="Arial" w:cs="Arial"/>
          <w:sz w:val="22"/>
          <w:szCs w:val="22"/>
        </w:rPr>
        <w:t xml:space="preserve">06:00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 xml:space="preserve">v místní části Budiměřice v noci z </w:t>
      </w:r>
      <w:r w:rsidR="00C107C8">
        <w:rPr>
          <w:rFonts w:ascii="Arial" w:hAnsi="Arial" w:cs="Arial"/>
          <w:sz w:val="22"/>
          <w:szCs w:val="22"/>
        </w:rPr>
        <w:t>25</w:t>
      </w:r>
      <w:r w:rsidRPr="00B64D4F">
        <w:rPr>
          <w:rFonts w:ascii="Arial" w:hAnsi="Arial" w:cs="Arial"/>
          <w:sz w:val="22"/>
          <w:szCs w:val="22"/>
        </w:rPr>
        <w:t xml:space="preserve">. 08. 2023 na </w:t>
      </w:r>
      <w:r w:rsidR="00C107C8">
        <w:rPr>
          <w:rFonts w:ascii="Arial" w:hAnsi="Arial" w:cs="Arial"/>
          <w:sz w:val="22"/>
          <w:szCs w:val="22"/>
        </w:rPr>
        <w:t>26</w:t>
      </w:r>
      <w:r w:rsidRPr="00B64D4F">
        <w:rPr>
          <w:rFonts w:ascii="Arial" w:hAnsi="Arial" w:cs="Arial"/>
          <w:sz w:val="22"/>
          <w:szCs w:val="22"/>
        </w:rPr>
        <w:t>. 08. 2023 - kino;</w:t>
      </w:r>
    </w:p>
    <w:p w:rsid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26. 08. 2023 na 27. 08. 2023 - hasičská vzduchovka;</w:t>
      </w:r>
    </w:p>
    <w:p w:rsidR="005400D0" w:rsidRPr="00B64D4F" w:rsidRDefault="005400D0" w:rsidP="005400D0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 xml:space="preserve">v místní části Budiměřice v noci z </w:t>
      </w:r>
      <w:r>
        <w:rPr>
          <w:rFonts w:ascii="Arial" w:hAnsi="Arial" w:cs="Arial"/>
          <w:sz w:val="22"/>
          <w:szCs w:val="22"/>
        </w:rPr>
        <w:t>0</w:t>
      </w:r>
      <w:r w:rsidRPr="00B64D4F">
        <w:rPr>
          <w:rFonts w:ascii="Arial" w:hAnsi="Arial" w:cs="Arial"/>
          <w:sz w:val="22"/>
          <w:szCs w:val="22"/>
        </w:rPr>
        <w:t>2. 0</w:t>
      </w:r>
      <w:r>
        <w:rPr>
          <w:rFonts w:ascii="Arial" w:hAnsi="Arial" w:cs="Arial"/>
          <w:sz w:val="22"/>
          <w:szCs w:val="22"/>
        </w:rPr>
        <w:t>9</w:t>
      </w:r>
      <w:r w:rsidRPr="00B64D4F">
        <w:rPr>
          <w:rFonts w:ascii="Arial" w:hAnsi="Arial" w:cs="Arial"/>
          <w:sz w:val="22"/>
          <w:szCs w:val="22"/>
        </w:rPr>
        <w:t xml:space="preserve">. 2023 na </w:t>
      </w:r>
      <w:r>
        <w:rPr>
          <w:rFonts w:ascii="Arial" w:hAnsi="Arial" w:cs="Arial"/>
          <w:sz w:val="22"/>
          <w:szCs w:val="22"/>
        </w:rPr>
        <w:t>03. 09. 2023 – Budík;</w:t>
      </w:r>
    </w:p>
    <w:p w:rsidR="005400D0" w:rsidRDefault="005400D0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30. 09. 2023 na 01. 10. 2023 - Václavská zábava;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místní části Budiměřice v noci z 1</w:t>
      </w:r>
      <w:r w:rsidR="005400D0">
        <w:rPr>
          <w:rFonts w:ascii="Arial" w:hAnsi="Arial" w:cs="Arial"/>
          <w:sz w:val="22"/>
          <w:szCs w:val="22"/>
        </w:rPr>
        <w:t>0. 11. 2023 na 11</w:t>
      </w:r>
      <w:r w:rsidRPr="00B64D4F">
        <w:rPr>
          <w:rFonts w:ascii="Arial" w:hAnsi="Arial" w:cs="Arial"/>
          <w:sz w:val="22"/>
          <w:szCs w:val="22"/>
        </w:rPr>
        <w:t>. 11. 2023 - posvícenská zábava;</w:t>
      </w:r>
    </w:p>
    <w:p w:rsidR="00B64D4F" w:rsidRPr="00B64D4F" w:rsidRDefault="00B64D4F" w:rsidP="00B64D4F">
      <w:pPr>
        <w:pStyle w:val="Normlnweb"/>
        <w:numPr>
          <w:ilvl w:val="0"/>
          <w:numId w:val="13"/>
        </w:numPr>
        <w:spacing w:before="0" w:beforeAutospacing="0" w:after="0" w:afterAutospacing="0"/>
        <w:ind w:left="71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64D4F">
        <w:rPr>
          <w:rFonts w:ascii="Arial" w:hAnsi="Arial" w:cs="Arial"/>
          <w:sz w:val="22"/>
          <w:szCs w:val="22"/>
        </w:rPr>
        <w:t>v mí</w:t>
      </w:r>
      <w:r w:rsidR="005400D0">
        <w:rPr>
          <w:rFonts w:ascii="Arial" w:hAnsi="Arial" w:cs="Arial"/>
          <w:sz w:val="22"/>
          <w:szCs w:val="22"/>
        </w:rPr>
        <w:t>stní části Budiměřice v noci z 31</w:t>
      </w:r>
      <w:r w:rsidRPr="00B64D4F">
        <w:rPr>
          <w:rFonts w:ascii="Arial" w:hAnsi="Arial" w:cs="Arial"/>
          <w:sz w:val="22"/>
          <w:szCs w:val="22"/>
        </w:rPr>
        <w:t xml:space="preserve">. </w:t>
      </w:r>
      <w:r w:rsidR="005400D0">
        <w:rPr>
          <w:rFonts w:ascii="Arial" w:hAnsi="Arial" w:cs="Arial"/>
          <w:sz w:val="22"/>
          <w:szCs w:val="22"/>
        </w:rPr>
        <w:t>12</w:t>
      </w:r>
      <w:r w:rsidRPr="00B64D4F">
        <w:rPr>
          <w:rFonts w:ascii="Arial" w:hAnsi="Arial" w:cs="Arial"/>
          <w:sz w:val="22"/>
          <w:szCs w:val="22"/>
        </w:rPr>
        <w:t xml:space="preserve">. 2023 na </w:t>
      </w:r>
      <w:r w:rsidR="005400D0">
        <w:rPr>
          <w:rFonts w:ascii="Arial" w:hAnsi="Arial" w:cs="Arial"/>
          <w:sz w:val="22"/>
          <w:szCs w:val="22"/>
        </w:rPr>
        <w:t>01</w:t>
      </w:r>
      <w:r w:rsidRPr="00B64D4F">
        <w:rPr>
          <w:rFonts w:ascii="Arial" w:hAnsi="Arial" w:cs="Arial"/>
          <w:sz w:val="22"/>
          <w:szCs w:val="22"/>
        </w:rPr>
        <w:t xml:space="preserve">. </w:t>
      </w:r>
      <w:r w:rsidR="005400D0">
        <w:rPr>
          <w:rFonts w:ascii="Arial" w:hAnsi="Arial" w:cs="Arial"/>
          <w:sz w:val="22"/>
          <w:szCs w:val="22"/>
        </w:rPr>
        <w:t>01</w:t>
      </w:r>
      <w:r w:rsidRPr="00B64D4F">
        <w:rPr>
          <w:rFonts w:ascii="Arial" w:hAnsi="Arial" w:cs="Arial"/>
          <w:sz w:val="22"/>
          <w:szCs w:val="22"/>
        </w:rPr>
        <w:t>. 202</w:t>
      </w:r>
      <w:r w:rsidR="005400D0">
        <w:rPr>
          <w:rFonts w:ascii="Arial" w:hAnsi="Arial" w:cs="Arial"/>
          <w:sz w:val="22"/>
          <w:szCs w:val="22"/>
        </w:rPr>
        <w:t>4</w:t>
      </w:r>
      <w:r w:rsidRPr="00B64D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B64D4F">
        <w:rPr>
          <w:rFonts w:ascii="Arial" w:hAnsi="Arial" w:cs="Arial"/>
          <w:sz w:val="22"/>
          <w:szCs w:val="22"/>
        </w:rPr>
        <w:t xml:space="preserve"> </w:t>
      </w:r>
      <w:r w:rsidR="005400D0">
        <w:rPr>
          <w:rFonts w:ascii="Arial" w:hAnsi="Arial" w:cs="Arial"/>
          <w:sz w:val="22"/>
          <w:szCs w:val="22"/>
        </w:rPr>
        <w:t>Silvestr</w:t>
      </w:r>
      <w:r>
        <w:rPr>
          <w:rFonts w:ascii="Arial" w:hAnsi="Arial" w:cs="Arial"/>
          <w:sz w:val="22"/>
          <w:szCs w:val="22"/>
        </w:rPr>
        <w:t>.</w:t>
      </w:r>
    </w:p>
    <w:p w:rsidR="00E432DB" w:rsidRDefault="00E432DB" w:rsidP="00B64D4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B64D4F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6019E4" w:rsidRDefault="002650E2" w:rsidP="002F20B6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6019E4" w:rsidRDefault="006019E4" w:rsidP="002F20B6">
      <w:pPr>
        <w:pStyle w:val="Zkladntext"/>
        <w:spacing w:after="0"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6019E4" w:rsidRDefault="006019E4" w:rsidP="006019E4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1/2023 vydaná 16. 05. 2023</w:t>
      </w:r>
      <w:r>
        <w:rPr>
          <w:rFonts w:ascii="Arial" w:hAnsi="Arial" w:cs="Arial"/>
          <w:i/>
          <w:iCs/>
          <w:color w:val="0070C0"/>
          <w:sz w:val="22"/>
          <w:szCs w:val="22"/>
        </w:rPr>
        <w:t>.</w:t>
      </w:r>
    </w:p>
    <w:p w:rsidR="006019E4" w:rsidRDefault="006019E4" w:rsidP="006019E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650E2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2F20B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8B292F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Tomáš Dvořák,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Marek </w:t>
      </w:r>
      <w:proofErr w:type="spellStart"/>
      <w:r>
        <w:rPr>
          <w:rFonts w:ascii="Arial" w:hAnsi="Arial" w:cs="Arial"/>
          <w:sz w:val="22"/>
          <w:szCs w:val="22"/>
        </w:rPr>
        <w:t>Merhout</w:t>
      </w:r>
      <w:proofErr w:type="spellEnd"/>
      <w:r>
        <w:rPr>
          <w:rFonts w:ascii="Arial" w:hAnsi="Arial" w:cs="Arial"/>
          <w:sz w:val="22"/>
          <w:szCs w:val="22"/>
        </w:rPr>
        <w:t>,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46" w:rsidRDefault="00F33C46">
      <w:r>
        <w:separator/>
      </w:r>
    </w:p>
  </w:endnote>
  <w:endnote w:type="continuationSeparator" w:id="0">
    <w:p w:rsidR="00F33C46" w:rsidRDefault="00F3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46" w:rsidRDefault="00F33C46">
      <w:r>
        <w:separator/>
      </w:r>
    </w:p>
  </w:footnote>
  <w:footnote w:type="continuationSeparator" w:id="0">
    <w:p w:rsidR="00F33C46" w:rsidRDefault="00F33C46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4017E0"/>
    <w:multiLevelType w:val="hybridMultilevel"/>
    <w:tmpl w:val="BE963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43889"/>
    <w:multiLevelType w:val="hybridMultilevel"/>
    <w:tmpl w:val="50786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CB3304"/>
    <w:multiLevelType w:val="multilevel"/>
    <w:tmpl w:val="DCD6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9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2"/>
  </w:num>
  <w:num w:numId="1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4467"/>
    <w:rsid w:val="0024722A"/>
    <w:rsid w:val="002525E7"/>
    <w:rsid w:val="002560FF"/>
    <w:rsid w:val="0026181E"/>
    <w:rsid w:val="00264869"/>
    <w:rsid w:val="002650E2"/>
    <w:rsid w:val="002651CB"/>
    <w:rsid w:val="002A2967"/>
    <w:rsid w:val="002B2531"/>
    <w:rsid w:val="002B2A53"/>
    <w:rsid w:val="002D040A"/>
    <w:rsid w:val="002D539B"/>
    <w:rsid w:val="002E1369"/>
    <w:rsid w:val="002F20B6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400D0"/>
    <w:rsid w:val="005545D7"/>
    <w:rsid w:val="00557C94"/>
    <w:rsid w:val="00575630"/>
    <w:rsid w:val="00581E7B"/>
    <w:rsid w:val="00596EBC"/>
    <w:rsid w:val="005E614E"/>
    <w:rsid w:val="005F7027"/>
    <w:rsid w:val="006019E4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92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B1AC2"/>
    <w:rsid w:val="00AB274F"/>
    <w:rsid w:val="00AC0896"/>
    <w:rsid w:val="00AC1E54"/>
    <w:rsid w:val="00AD38B1"/>
    <w:rsid w:val="00AF71F5"/>
    <w:rsid w:val="00B04E79"/>
    <w:rsid w:val="00B26438"/>
    <w:rsid w:val="00B64D4F"/>
    <w:rsid w:val="00BB293F"/>
    <w:rsid w:val="00BB6020"/>
    <w:rsid w:val="00C107C8"/>
    <w:rsid w:val="00C57C27"/>
    <w:rsid w:val="00C6410F"/>
    <w:rsid w:val="00C82D9F"/>
    <w:rsid w:val="00CA1B12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3C46"/>
    <w:rsid w:val="00F6019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B64D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DAA29-8ACB-41A6-BA5F-1434762A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Budiměřice</cp:lastModifiedBy>
  <cp:revision>15</cp:revision>
  <cp:lastPrinted>2007-03-05T10:30:00Z</cp:lastPrinted>
  <dcterms:created xsi:type="dcterms:W3CDTF">2022-06-17T11:26:00Z</dcterms:created>
  <dcterms:modified xsi:type="dcterms:W3CDTF">2023-08-16T11:04:00Z</dcterms:modified>
</cp:coreProperties>
</file>