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B2" w:rsidRDefault="00A262B2" w:rsidP="00C32A7D">
      <w:r>
        <w:tab/>
      </w:r>
      <w:r>
        <w:tab/>
      </w:r>
      <w:r>
        <w:tab/>
        <w:t xml:space="preserve">               </w:t>
      </w:r>
      <w:r w:rsidR="00B61DCD">
        <w:t xml:space="preserve"> </w:t>
      </w:r>
    </w:p>
    <w:p w:rsidR="00785B72" w:rsidRDefault="00785B72" w:rsidP="000A36D0">
      <w:pPr>
        <w:jc w:val="center"/>
        <w:rPr>
          <w:b/>
          <w:sz w:val="32"/>
          <w:szCs w:val="32"/>
        </w:rPr>
      </w:pPr>
      <w:r w:rsidRPr="00785B72">
        <w:rPr>
          <w:b/>
          <w:sz w:val="32"/>
          <w:szCs w:val="32"/>
        </w:rPr>
        <w:t>OBECNĚ ZÁVAZNÁ VYHLÁŠKA</w:t>
      </w:r>
    </w:p>
    <w:p w:rsidR="000A36D0" w:rsidRDefault="00785B72" w:rsidP="000A36D0">
      <w:pPr>
        <w:jc w:val="center"/>
        <w:rPr>
          <w:b/>
          <w:spacing w:val="20"/>
        </w:rPr>
      </w:pPr>
      <w:r w:rsidRPr="00785B72">
        <w:rPr>
          <w:b/>
        </w:rPr>
        <w:t xml:space="preserve">statutárního </w:t>
      </w:r>
      <w:r w:rsidR="000A36D0" w:rsidRPr="00785B72">
        <w:rPr>
          <w:b/>
          <w:spacing w:val="20"/>
        </w:rPr>
        <w:t xml:space="preserve">města Plzně </w:t>
      </w:r>
      <w:r>
        <w:rPr>
          <w:b/>
          <w:spacing w:val="20"/>
        </w:rPr>
        <w:t>č</w:t>
      </w:r>
      <w:r w:rsidR="00582EBA">
        <w:rPr>
          <w:b/>
          <w:spacing w:val="20"/>
        </w:rPr>
        <w:t>.</w:t>
      </w:r>
      <w:r w:rsidR="00051D0B">
        <w:rPr>
          <w:b/>
          <w:spacing w:val="20"/>
        </w:rPr>
        <w:t xml:space="preserve"> 8</w:t>
      </w:r>
      <w:r>
        <w:rPr>
          <w:b/>
          <w:spacing w:val="20"/>
        </w:rPr>
        <w:t>/20</w:t>
      </w:r>
      <w:r w:rsidR="00500E69">
        <w:rPr>
          <w:b/>
          <w:spacing w:val="20"/>
        </w:rPr>
        <w:t>21</w:t>
      </w:r>
    </w:p>
    <w:p w:rsidR="00785B72" w:rsidRPr="00785B72" w:rsidRDefault="00785B72" w:rsidP="000A36D0">
      <w:pPr>
        <w:jc w:val="center"/>
        <w:rPr>
          <w:b/>
          <w:spacing w:val="20"/>
        </w:rPr>
      </w:pPr>
    </w:p>
    <w:p w:rsidR="00785B72" w:rsidRPr="00785B72" w:rsidRDefault="000A36D0" w:rsidP="00785B72">
      <w:pPr>
        <w:jc w:val="both"/>
        <w:rPr>
          <w:b/>
          <w:spacing w:val="20"/>
        </w:rPr>
      </w:pPr>
      <w:r w:rsidRPr="00785B72">
        <w:rPr>
          <w:b/>
          <w:spacing w:val="20"/>
        </w:rPr>
        <w:t xml:space="preserve">kterou se mění vyhláška statutárního města Plzně č. </w:t>
      </w:r>
      <w:r w:rsidR="00785B72">
        <w:rPr>
          <w:b/>
          <w:spacing w:val="20"/>
        </w:rPr>
        <w:t>5/2014</w:t>
      </w:r>
      <w:r w:rsidRPr="00785B72">
        <w:rPr>
          <w:b/>
          <w:spacing w:val="20"/>
        </w:rPr>
        <w:t xml:space="preserve">, </w:t>
      </w:r>
      <w:bookmarkStart w:id="0" w:name="_Hlk69309139"/>
      <w:r w:rsidR="00785B72">
        <w:rPr>
          <w:b/>
          <w:spacing w:val="20"/>
        </w:rPr>
        <w:t xml:space="preserve">kterou se stanoví </w:t>
      </w:r>
      <w:r w:rsidR="00785B72" w:rsidRPr="00785B72">
        <w:rPr>
          <w:b/>
          <w:spacing w:val="20"/>
        </w:rPr>
        <w:t>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5327C4">
        <w:rPr>
          <w:b/>
          <w:spacing w:val="20"/>
        </w:rPr>
        <w:t>, ve znění vyhlášky č. 3/2015</w:t>
      </w:r>
      <w:r w:rsidR="00E90E25">
        <w:rPr>
          <w:b/>
          <w:spacing w:val="20"/>
        </w:rPr>
        <w:t xml:space="preserve">, </w:t>
      </w:r>
      <w:r w:rsidR="009468C5">
        <w:rPr>
          <w:b/>
          <w:spacing w:val="20"/>
        </w:rPr>
        <w:t>vyhlášky</w:t>
      </w:r>
      <w:r w:rsidR="00F21E09">
        <w:rPr>
          <w:b/>
          <w:spacing w:val="20"/>
        </w:rPr>
        <w:t xml:space="preserve">   </w:t>
      </w:r>
      <w:r w:rsidR="009468C5">
        <w:rPr>
          <w:b/>
          <w:spacing w:val="20"/>
        </w:rPr>
        <w:t xml:space="preserve"> č. 2/2018</w:t>
      </w:r>
      <w:r w:rsidR="00500E69">
        <w:rPr>
          <w:b/>
          <w:spacing w:val="20"/>
        </w:rPr>
        <w:t>,</w:t>
      </w:r>
      <w:r w:rsidR="00E90E25">
        <w:rPr>
          <w:b/>
          <w:spacing w:val="20"/>
        </w:rPr>
        <w:t xml:space="preserve"> vyhlášky č. 11/2018</w:t>
      </w:r>
      <w:r w:rsidR="00500E69">
        <w:rPr>
          <w:b/>
          <w:spacing w:val="20"/>
        </w:rPr>
        <w:t xml:space="preserve"> a vyhlášky č. 7/2019</w:t>
      </w:r>
      <w:r w:rsidR="00785B72" w:rsidRPr="00785B72">
        <w:rPr>
          <w:b/>
          <w:spacing w:val="20"/>
        </w:rPr>
        <w:t>.</w:t>
      </w:r>
    </w:p>
    <w:bookmarkEnd w:id="0"/>
    <w:p w:rsidR="00785B72" w:rsidRDefault="00785B72" w:rsidP="00785B72">
      <w:pPr>
        <w:jc w:val="center"/>
        <w:rPr>
          <w:b/>
          <w:spacing w:val="20"/>
        </w:rPr>
      </w:pPr>
    </w:p>
    <w:p w:rsidR="000900A8" w:rsidRPr="00785B72" w:rsidRDefault="000900A8" w:rsidP="00785B72">
      <w:pPr>
        <w:jc w:val="center"/>
        <w:rPr>
          <w:b/>
          <w:spacing w:val="20"/>
        </w:rPr>
      </w:pPr>
    </w:p>
    <w:p w:rsidR="00785B72" w:rsidRPr="00785B72" w:rsidRDefault="00785B72" w:rsidP="00667F5E">
      <w:pPr>
        <w:pStyle w:val="Bezmezer"/>
        <w:ind w:firstLine="708"/>
        <w:jc w:val="both"/>
      </w:pPr>
      <w:r w:rsidRPr="00785B72">
        <w:t xml:space="preserve">Zastupitelstvo města Plzně schválilo svým usnesením č. </w:t>
      </w:r>
      <w:r w:rsidR="00034C90">
        <w:t>375</w:t>
      </w:r>
      <w:r>
        <w:t xml:space="preserve"> </w:t>
      </w:r>
      <w:r w:rsidRPr="00785B72">
        <w:t xml:space="preserve">ze dne </w:t>
      </w:r>
      <w:r w:rsidR="00034C90">
        <w:t>15. listopadu</w:t>
      </w:r>
      <w:r w:rsidR="006D37AD">
        <w:t xml:space="preserve"> </w:t>
      </w:r>
      <w:r w:rsidR="00C32A7D">
        <w:t>20</w:t>
      </w:r>
      <w:r w:rsidR="00500E69">
        <w:t>21</w:t>
      </w:r>
      <w:r w:rsidRPr="00785B72">
        <w:t xml:space="preserve">, dle § 10 písm. d) a § 84 odst. 2 písm. h) zákona č. 128/2000 Sb., o obcích (obecní zřízení), ve znění pozdějších předpisů, </w:t>
      </w:r>
      <w:r w:rsidR="002D1B16">
        <w:t>na základě §</w:t>
      </w:r>
      <w:r w:rsidR="00103E5F">
        <w:t xml:space="preserve"> 59 odst. </w:t>
      </w:r>
      <w:r w:rsidR="00103E5F" w:rsidRPr="00071285">
        <w:t xml:space="preserve">4 </w:t>
      </w:r>
      <w:r w:rsidR="00617238" w:rsidRPr="00071285">
        <w:t>až 6</w:t>
      </w:r>
      <w:r w:rsidR="00617238">
        <w:t xml:space="preserve"> </w:t>
      </w:r>
      <w:r w:rsidR="00103E5F">
        <w:t>zákona č. 541/2020 Sb., o odpadech</w:t>
      </w:r>
      <w:r w:rsidR="00F8793B">
        <w:t>,</w:t>
      </w:r>
      <w:r w:rsidR="002D1B16">
        <w:t xml:space="preserve"> </w:t>
      </w:r>
      <w:r w:rsidRPr="00785B72">
        <w:t>vydání této:</w:t>
      </w:r>
    </w:p>
    <w:p w:rsidR="000900A8" w:rsidRDefault="000900A8" w:rsidP="00785B72">
      <w:pPr>
        <w:jc w:val="center"/>
        <w:rPr>
          <w:spacing w:val="20"/>
        </w:rPr>
      </w:pPr>
    </w:p>
    <w:p w:rsidR="00785B72" w:rsidRPr="00785B72" w:rsidRDefault="00785B72" w:rsidP="00785B72">
      <w:pPr>
        <w:jc w:val="center"/>
        <w:rPr>
          <w:b/>
          <w:spacing w:val="20"/>
        </w:rPr>
      </w:pPr>
      <w:r w:rsidRPr="00785B72">
        <w:rPr>
          <w:b/>
          <w:spacing w:val="20"/>
        </w:rPr>
        <w:t>obecně závazné vyhlášky:</w:t>
      </w:r>
    </w:p>
    <w:p w:rsidR="000A36D0" w:rsidRDefault="000A36D0" w:rsidP="00785B72">
      <w:pPr>
        <w:jc w:val="center"/>
      </w:pPr>
      <w:r>
        <w:t>  </w:t>
      </w:r>
    </w:p>
    <w:p w:rsidR="00B61DCD" w:rsidRDefault="00B61DCD">
      <w:pPr>
        <w:pStyle w:val="Nadpis1"/>
      </w:pPr>
      <w:r>
        <w:t>Článek 1</w:t>
      </w:r>
    </w:p>
    <w:p w:rsidR="00B61DCD" w:rsidRDefault="00B61DCD">
      <w:r>
        <w:t xml:space="preserve"> </w:t>
      </w:r>
    </w:p>
    <w:p w:rsidR="00B61DCD" w:rsidRDefault="00B61DCD" w:rsidP="000F22DE">
      <w:pPr>
        <w:ind w:firstLine="708"/>
        <w:jc w:val="both"/>
      </w:pPr>
      <w:r>
        <w:t xml:space="preserve">Vyhláška </w:t>
      </w:r>
      <w:r w:rsidR="009468C5">
        <w:t xml:space="preserve">statutárního </w:t>
      </w:r>
      <w:r>
        <w:t xml:space="preserve">města Plzně č. </w:t>
      </w:r>
      <w:r w:rsidR="00785B72">
        <w:t>5/2014</w:t>
      </w:r>
      <w:r w:rsidR="005E07DE">
        <w:t xml:space="preserve">, </w:t>
      </w:r>
      <w:r w:rsidR="000F22DE" w:rsidRPr="000F22DE">
        <w:t>kterou se stanoví 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0F22DE">
        <w:t xml:space="preserve">, </w:t>
      </w:r>
      <w:r w:rsidR="005327C4">
        <w:t>ve znění vyhlášky č. 3/2015</w:t>
      </w:r>
      <w:r w:rsidR="00E90E25">
        <w:t xml:space="preserve">, </w:t>
      </w:r>
      <w:r w:rsidR="00584F60">
        <w:t>vyhlášky č. 2/2018</w:t>
      </w:r>
      <w:r w:rsidR="00500E69">
        <w:t xml:space="preserve">, </w:t>
      </w:r>
      <w:r w:rsidR="00E90E25">
        <w:t>vyhlášky č. 11/2018</w:t>
      </w:r>
      <w:r w:rsidR="00500E69">
        <w:t xml:space="preserve"> a vyhlášky č. 7/2019</w:t>
      </w:r>
      <w:r w:rsidR="005327C4">
        <w:t xml:space="preserve">, </w:t>
      </w:r>
      <w:r>
        <w:t>se mění takto:</w:t>
      </w:r>
    </w:p>
    <w:p w:rsidR="00D84932" w:rsidRDefault="00D84932" w:rsidP="000F22DE">
      <w:pPr>
        <w:ind w:firstLine="708"/>
        <w:jc w:val="both"/>
      </w:pPr>
    </w:p>
    <w:p w:rsidR="00F2620D" w:rsidRDefault="00F2620D" w:rsidP="000F22DE">
      <w:pPr>
        <w:ind w:firstLine="708"/>
        <w:jc w:val="both"/>
      </w:pPr>
    </w:p>
    <w:p w:rsidR="00F2620D" w:rsidRPr="00071285" w:rsidRDefault="00103E5F" w:rsidP="00F2620D">
      <w:pPr>
        <w:numPr>
          <w:ilvl w:val="0"/>
          <w:numId w:val="15"/>
        </w:numPr>
        <w:jc w:val="both"/>
      </w:pPr>
      <w:r w:rsidRPr="00071285">
        <w:t xml:space="preserve">Článek </w:t>
      </w:r>
      <w:r w:rsidR="00D84932" w:rsidRPr="00071285">
        <w:t xml:space="preserve">1 </w:t>
      </w:r>
      <w:r w:rsidR="00955B87" w:rsidRPr="00071285">
        <w:t xml:space="preserve">včetně nadpisu </w:t>
      </w:r>
      <w:r w:rsidR="00D84932" w:rsidRPr="00071285">
        <w:t>zní</w:t>
      </w:r>
      <w:r w:rsidR="00F2620D" w:rsidRPr="00071285">
        <w:t>:</w:t>
      </w:r>
    </w:p>
    <w:p w:rsidR="00C84F33" w:rsidRPr="00071285" w:rsidRDefault="004B2C0E" w:rsidP="004B2C0E">
      <w:pPr>
        <w:ind w:left="2844" w:firstLine="696"/>
      </w:pPr>
      <w:r>
        <w:t xml:space="preserve">        </w:t>
      </w:r>
      <w:r w:rsidR="00C84F33" w:rsidRPr="00071285">
        <w:t>„Článek 1</w:t>
      </w:r>
    </w:p>
    <w:p w:rsidR="00C84F33" w:rsidRPr="00071285" w:rsidRDefault="00C84F33" w:rsidP="00C84F33">
      <w:pPr>
        <w:ind w:left="720"/>
        <w:jc w:val="center"/>
      </w:pPr>
      <w:r w:rsidRPr="00071285">
        <w:t>Předmět a působnost obecně závazné vyhlášky</w:t>
      </w:r>
    </w:p>
    <w:p w:rsidR="00C84F33" w:rsidRPr="00071285" w:rsidRDefault="00C84F33" w:rsidP="00C84F33">
      <w:pPr>
        <w:jc w:val="both"/>
        <w:rPr>
          <w:szCs w:val="20"/>
        </w:rPr>
      </w:pPr>
      <w:r w:rsidRPr="00071285">
        <w:rPr>
          <w:szCs w:val="20"/>
        </w:rPr>
        <w:t xml:space="preserve">Tato obecně závazná vyhláška (dále jen vyhláška) stanoví </w:t>
      </w:r>
      <w:r w:rsidR="008F79CE" w:rsidRPr="00071285">
        <w:rPr>
          <w:szCs w:val="20"/>
        </w:rPr>
        <w:t xml:space="preserve">obecní systém odpadového hospodářství </w:t>
      </w:r>
      <w:r w:rsidRPr="00071285">
        <w:rPr>
          <w:szCs w:val="20"/>
        </w:rPr>
        <w:t xml:space="preserve">statutárního města Plzně (dále jen „systém”) </w:t>
      </w:r>
      <w:r w:rsidR="008F79CE" w:rsidRPr="00071285">
        <w:rPr>
          <w:szCs w:val="20"/>
        </w:rPr>
        <w:t xml:space="preserve">a </w:t>
      </w:r>
      <w:r w:rsidRPr="00071285">
        <w:rPr>
          <w:szCs w:val="20"/>
        </w:rPr>
        <w:t xml:space="preserve">systém nakládání se stavebním odpadem vznikajícím na území statutárního města Plzně (dále jen „město“) při činnosti fyzických osob. </w:t>
      </w:r>
    </w:p>
    <w:p w:rsidR="00C84F33" w:rsidRDefault="00C84F33" w:rsidP="00C84F33">
      <w:pPr>
        <w:jc w:val="both"/>
      </w:pPr>
    </w:p>
    <w:p w:rsidR="00C84F33" w:rsidRDefault="00C84F33" w:rsidP="00C84F33">
      <w:pPr>
        <w:jc w:val="both"/>
      </w:pPr>
    </w:p>
    <w:p w:rsidR="00D84932" w:rsidRPr="00A309FB" w:rsidRDefault="00C84F33" w:rsidP="00F2620D">
      <w:pPr>
        <w:numPr>
          <w:ilvl w:val="0"/>
          <w:numId w:val="15"/>
        </w:numPr>
        <w:jc w:val="both"/>
      </w:pPr>
      <w:r>
        <w:t>Článek 2 včetně nadpisu a p</w:t>
      </w:r>
      <w:r w:rsidR="00E36C6D">
        <w:t>o</w:t>
      </w:r>
      <w:r>
        <w:t>známek pod čarou zní:</w:t>
      </w:r>
    </w:p>
    <w:p w:rsidR="00B56F0B" w:rsidRPr="00F2620D" w:rsidRDefault="00B56F0B" w:rsidP="00B56F0B">
      <w:pPr>
        <w:jc w:val="both"/>
        <w:rPr>
          <w:color w:val="FF0000"/>
        </w:rPr>
      </w:pPr>
    </w:p>
    <w:p w:rsidR="00F2620D" w:rsidRPr="00B56F0B" w:rsidRDefault="004B2C0E" w:rsidP="004B2C0E">
      <w:pPr>
        <w:ind w:left="2844" w:firstLine="696"/>
      </w:pPr>
      <w:bookmarkStart w:id="1" w:name="_Hlk66967923"/>
      <w:bookmarkStart w:id="2" w:name="_Hlk67559178"/>
      <w:bookmarkStart w:id="3" w:name="_Hlk67558900"/>
      <w:r>
        <w:t xml:space="preserve">        </w:t>
      </w:r>
      <w:r w:rsidR="00B56F0B" w:rsidRPr="00B56F0B">
        <w:t>„Článek 2</w:t>
      </w:r>
    </w:p>
    <w:p w:rsidR="00B56F0B" w:rsidRDefault="004B2C0E" w:rsidP="004B2C0E">
      <w:pPr>
        <w:ind w:left="2136" w:firstLine="696"/>
      </w:pPr>
      <w:r>
        <w:t xml:space="preserve">               </w:t>
      </w:r>
      <w:r w:rsidR="00B56F0B" w:rsidRPr="00B56F0B">
        <w:t>Základní pojmy</w:t>
      </w:r>
    </w:p>
    <w:bookmarkEnd w:id="1"/>
    <w:p w:rsidR="00B56F0B" w:rsidRDefault="00B56F0B" w:rsidP="00B56F0B">
      <w:pPr>
        <w:ind w:left="720"/>
        <w:jc w:val="both"/>
      </w:pPr>
    </w:p>
    <w:p w:rsidR="00B56F0B" w:rsidRDefault="00B56F0B" w:rsidP="00B56F0B">
      <w:pPr>
        <w:jc w:val="both"/>
      </w:pPr>
      <w:r>
        <w:t>Pro účely této vyhlášky se rozumí:</w:t>
      </w:r>
    </w:p>
    <w:p w:rsidR="00B56F0B" w:rsidRPr="001178D0" w:rsidRDefault="00B56F0B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komunálním odpadem</w:t>
      </w:r>
      <w:r>
        <w:rPr>
          <w:rStyle w:val="Znakapoznpodarou"/>
        </w:rPr>
        <w:footnoteReference w:id="1"/>
      </w:r>
      <w:r w:rsidR="00484D1C">
        <w:rPr>
          <w:vertAlign w:val="superscript"/>
        </w:rPr>
        <w:t>)</w:t>
      </w:r>
      <w:r>
        <w:t xml:space="preserve"> – </w:t>
      </w:r>
      <w:r w:rsidR="005B694C" w:rsidRPr="005B694C">
        <w:t xml:space="preserve">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</w:t>
      </w:r>
      <w:r w:rsidR="005B694C" w:rsidRPr="005B694C">
        <w:lastRenderedPageBreak/>
        <w:t>rybolovu, septiků, kanalizační sítě a čistíren odpadních vod, včetně kalů, vozidla na konci životnosti ani stavební a demoliční odpad</w:t>
      </w:r>
      <w:r w:rsidRPr="001178D0">
        <w:t xml:space="preserve">, </w:t>
      </w:r>
    </w:p>
    <w:p w:rsidR="00B56F0B" w:rsidRDefault="00B56F0B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objemným odpadem –</w:t>
      </w:r>
      <w:r>
        <w:rPr>
          <w:vertAlign w:val="superscript"/>
        </w:rPr>
        <w:t xml:space="preserve"> </w:t>
      </w:r>
      <w:r>
        <w:t xml:space="preserve">složka komunálního odpadu, který pro velké rozměry nemůže být odkládán do sběrných nádob </w:t>
      </w:r>
      <w:r w:rsidR="00E40B4E">
        <w:t xml:space="preserve">s výjimkou velkoobjemových </w:t>
      </w:r>
      <w:r w:rsidR="00244677">
        <w:t>kontejnerů</w:t>
      </w:r>
      <w:r>
        <w:t>,</w:t>
      </w:r>
    </w:p>
    <w:p w:rsidR="00B56F0B" w:rsidRPr="00AB57A2" w:rsidRDefault="00B56F0B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 xml:space="preserve">stavebním </w:t>
      </w:r>
      <w:r w:rsidR="00A93563">
        <w:t xml:space="preserve">odpadem – stavební </w:t>
      </w:r>
      <w:r w:rsidR="001E653E">
        <w:t xml:space="preserve">a demoliční </w:t>
      </w:r>
      <w:r>
        <w:t>odpad</w:t>
      </w:r>
      <w:r w:rsidR="002601A6">
        <w:rPr>
          <w:rStyle w:val="Znakapoznpodarou"/>
        </w:rPr>
        <w:footnoteReference w:id="2"/>
      </w:r>
      <w:r w:rsidR="00484D1C">
        <w:rPr>
          <w:vertAlign w:val="superscript"/>
        </w:rPr>
        <w:t>)</w:t>
      </w:r>
      <w:r>
        <w:t xml:space="preserve"> </w:t>
      </w:r>
      <w:r w:rsidR="00F7260E">
        <w:t>vznikající při stavebních a demoličních činnostech</w:t>
      </w:r>
      <w:r w:rsidRPr="00AB57A2">
        <w:t xml:space="preserve">, </w:t>
      </w:r>
    </w:p>
    <w:p w:rsidR="003B31A4" w:rsidRPr="003B31A4" w:rsidRDefault="00B56F0B" w:rsidP="003B31A4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nebezpečným odpadem</w:t>
      </w:r>
      <w:r w:rsidR="00D32550">
        <w:rPr>
          <w:rStyle w:val="Znakapoznpodarou"/>
        </w:rPr>
        <w:footnoteReference w:id="3"/>
      </w:r>
      <w:r w:rsidR="000311D1" w:rsidRPr="00E5322B">
        <w:rPr>
          <w:vertAlign w:val="superscript"/>
        </w:rPr>
        <w:t>)</w:t>
      </w:r>
      <w:r>
        <w:t xml:space="preserve"> –</w:t>
      </w:r>
      <w:r w:rsidRPr="00D87C50">
        <w:t xml:space="preserve"> odpad</w:t>
      </w:r>
      <w:r w:rsidR="000311D1">
        <w:t xml:space="preserve">, který </w:t>
      </w:r>
      <w:r w:rsidR="003B31A4" w:rsidRPr="003B31A4">
        <w:t xml:space="preserve">vykazuje alespoň jednu z nebezpečných vlastností uvedených v příloze přímo použitelných předpisů Evropské unie o nebezpečných vlastnostech odpadů, zařazuje </w:t>
      </w:r>
      <w:r w:rsidR="00E5322B">
        <w:t xml:space="preserve">se </w:t>
      </w:r>
      <w:r w:rsidR="003B31A4" w:rsidRPr="003B31A4">
        <w:t>do druhu odpadu, kterému je v Katalogu odpadů</w:t>
      </w:r>
      <w:r w:rsidR="00EE5C85">
        <w:rPr>
          <w:vertAlign w:val="superscript"/>
        </w:rPr>
        <w:t>3a</w:t>
      </w:r>
      <w:r w:rsidR="00391ACE">
        <w:rPr>
          <w:vertAlign w:val="superscript"/>
        </w:rPr>
        <w:t>)</w:t>
      </w:r>
      <w:r w:rsidR="003B31A4" w:rsidRPr="003B31A4">
        <w:t xml:space="preserve"> přiřazena kategorie nebezpečný odpad, nebo je smísen s některým z</w:t>
      </w:r>
      <w:r w:rsidR="00E5322B">
        <w:t> </w:t>
      </w:r>
      <w:r w:rsidR="003B31A4" w:rsidRPr="003B31A4">
        <w:t>odpadů</w:t>
      </w:r>
      <w:r w:rsidR="00E5322B">
        <w:t xml:space="preserve">, kterým </w:t>
      </w:r>
      <w:r w:rsidR="003B31A4" w:rsidRPr="003B31A4">
        <w:t xml:space="preserve"> </w:t>
      </w:r>
      <w:r w:rsidR="00E5322B">
        <w:t>je v Katalogu odpadů přiřazena kategorie nebezpečný odpad</w:t>
      </w:r>
      <w:r w:rsidR="00391ACE">
        <w:t>,</w:t>
      </w:r>
      <w:r w:rsidR="003B31A4" w:rsidRPr="003B31A4">
        <w:t xml:space="preserve"> </w:t>
      </w:r>
      <w:r w:rsidR="00A82E15">
        <w:t>nebo je nebezpečným odpadem znečištěn,</w:t>
      </w:r>
    </w:p>
    <w:p w:rsidR="00B56F0B" w:rsidRDefault="00B56F0B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biologicky rozložitelným komunálním odpadem</w:t>
      </w:r>
      <w:r w:rsidR="007D53DF">
        <w:rPr>
          <w:rStyle w:val="Znakapoznpodarou"/>
        </w:rPr>
        <w:footnoteReference w:id="4"/>
      </w:r>
      <w:r w:rsidR="007D53DF">
        <w:rPr>
          <w:vertAlign w:val="superscript"/>
        </w:rPr>
        <w:t>)</w:t>
      </w:r>
      <w:r>
        <w:t xml:space="preserve"> –  biologicky rozložitelný odpad </w:t>
      </w:r>
      <w:r w:rsidR="001E653E">
        <w:t>obsažený v komunálním odpadu</w:t>
      </w:r>
      <w:r w:rsidRPr="00194F23">
        <w:t>,</w:t>
      </w:r>
    </w:p>
    <w:p w:rsidR="00B56F0B" w:rsidRDefault="0054786B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 xml:space="preserve">sběrnou nádobou </w:t>
      </w:r>
      <w:r w:rsidR="00A306E6">
        <w:t xml:space="preserve">- </w:t>
      </w:r>
      <w:r w:rsidR="00C7301D">
        <w:t>soustřeďovací prostřed</w:t>
      </w:r>
      <w:r>
        <w:t>ek</w:t>
      </w:r>
      <w:r w:rsidR="00B56F0B">
        <w:t xml:space="preserve"> určen</w:t>
      </w:r>
      <w:r w:rsidR="00A306E6">
        <w:t>ý</w:t>
      </w:r>
      <w:r w:rsidR="00B56F0B">
        <w:t xml:space="preserve"> k odložení komunálního odpadu (dále jen „sběrná nádoba“) – typizovaná sběrná nádoba (např. popelnice, kontejner, velkoobjemový kontejner), ve které jsou složky odpadu přechodně shromážděny do doby svozu; specifikace sběrných nádob je uvedena v příloze č. 1 této vyhlášky,</w:t>
      </w:r>
    </w:p>
    <w:p w:rsidR="00C7301D" w:rsidRDefault="00C7301D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 xml:space="preserve">sdílenou sběrnou nádobou sběrná nádoba </w:t>
      </w:r>
      <w:r w:rsidR="00AA69DB">
        <w:t>určená k odkládání komunálního odpadu z více než jednoho objektu,</w:t>
      </w:r>
    </w:p>
    <w:p w:rsidR="00071285" w:rsidRDefault="00B56F0B" w:rsidP="009B470A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dostatečným objemem sběrné nádoby na směsný komunální odpad – takový vnitřní objem sběrné nádoby nebo součet vnitřních objemů sběrných nádob, který při dané frekvenci svozu odpadu a při daném počtu osob užívajících objekt umožňuje uložit veškerý směsný komunální odpad vznikající při jejich činnosti do sběrné nádoby</w:t>
      </w:r>
      <w:r w:rsidR="009F4E9C">
        <w:t>,</w:t>
      </w:r>
      <w:r>
        <w:t xml:space="preserve"> </w:t>
      </w:r>
    </w:p>
    <w:p w:rsidR="00B56F0B" w:rsidRDefault="00B56F0B" w:rsidP="009B470A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stál</w:t>
      </w:r>
      <w:r w:rsidR="00F24908">
        <w:t>ým</w:t>
      </w:r>
      <w:r>
        <w:t xml:space="preserve"> stanovišt</w:t>
      </w:r>
      <w:r w:rsidR="00F24908">
        <w:t>ěm</w:t>
      </w:r>
      <w:r>
        <w:t xml:space="preserve"> prostor pro trvalé umístění sběrných nádob na směsný komunální odpad vymezený pro tento účel pro jednotlivé objekty v souladu se zvláštními předpisy</w:t>
      </w:r>
      <w:r w:rsidRPr="00071285">
        <w:rPr>
          <w:vertAlign w:val="superscript"/>
        </w:rPr>
        <w:t>4a)</w:t>
      </w:r>
      <w:r>
        <w:t xml:space="preserve">, </w:t>
      </w:r>
    </w:p>
    <w:p w:rsidR="00B56F0B" w:rsidRDefault="00B56F0B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svozov</w:t>
      </w:r>
      <w:r w:rsidR="00F24908">
        <w:t>ým</w:t>
      </w:r>
      <w:r>
        <w:t xml:space="preserve"> stanovišt</w:t>
      </w:r>
      <w:r w:rsidR="00F24908">
        <w:t>ěm</w:t>
      </w:r>
      <w:r>
        <w:t xml:space="preserve"> je místo na veřejném prostranství určené k dočasnému umístění sběrných nádob na směsný komunální odpad v den svozu tak, aby sběrné nádoby byly volně přístupné pro svoz jejich obsahu; při splnění podmínek stanovených zvláštnímu předpisy </w:t>
      </w:r>
      <w:r>
        <w:rPr>
          <w:vertAlign w:val="superscript"/>
        </w:rPr>
        <w:t xml:space="preserve">4a) </w:t>
      </w:r>
      <w:r>
        <w:t>může být svozovým stanovištěm i stálé stanoviště,</w:t>
      </w:r>
    </w:p>
    <w:p w:rsidR="00B56F0B" w:rsidRDefault="00B56F0B" w:rsidP="00B56F0B">
      <w:pPr>
        <w:numPr>
          <w:ilvl w:val="0"/>
          <w:numId w:val="14"/>
        </w:numPr>
        <w:tabs>
          <w:tab w:val="num" w:pos="284"/>
        </w:tabs>
        <w:ind w:left="284" w:hanging="284"/>
        <w:jc w:val="both"/>
      </w:pPr>
      <w:r>
        <w:t>sběrným dvorem – zařízení, ve kterém mohou fyzické osoby odkládat komunální odpad a stavební odpad pod dozorem obsluhy; sběrný dvůr slouží také jako stabilní shromažďovací místo nebezpečných odpadů,</w:t>
      </w:r>
    </w:p>
    <w:p w:rsidR="00B56F0B" w:rsidRDefault="00F42301" w:rsidP="00B56F0B">
      <w:pPr>
        <w:ind w:left="284" w:hanging="284"/>
        <w:jc w:val="both"/>
      </w:pPr>
      <w:r>
        <w:t>l</w:t>
      </w:r>
      <w:r w:rsidR="00B56F0B">
        <w:t>)  objektem – bytový dům</w:t>
      </w:r>
      <w:r w:rsidR="00B56F0B">
        <w:rPr>
          <w:rStyle w:val="Znakapoznpodarou"/>
        </w:rPr>
        <w:footnoteReference w:id="5"/>
      </w:r>
      <w:r w:rsidR="00B56F0B">
        <w:rPr>
          <w:vertAlign w:val="superscript"/>
        </w:rPr>
        <w:t>)</w:t>
      </w:r>
      <w:r w:rsidR="00B56F0B">
        <w:t xml:space="preserve"> a rodinný dům</w:t>
      </w:r>
      <w:r w:rsidR="00B56F0B">
        <w:rPr>
          <w:vertAlign w:val="superscript"/>
        </w:rPr>
        <w:t>5)</w:t>
      </w:r>
      <w:r w:rsidR="00B56F0B">
        <w:t>, ve kterých více než polovina podlahové plochy  odpovídá požadavkům na trvalé bydlení a je k tomuto účelu určena, stavba pro rodinnou rekreaci, rozestavěná stavba bytového nebo rodinného domu, bytová jednotka u rodinného domu nebo bytového domu, kde nevzniklo společenství vlastníků jednotek a rozestavěná bytová jednotka u rodinného domu nebo bytového domu, kde nevzniklo společenství vlastníků jednotek,</w:t>
      </w:r>
    </w:p>
    <w:p w:rsidR="00B56F0B" w:rsidRPr="00622B6F" w:rsidRDefault="00F42301" w:rsidP="00B56F0B">
      <w:pPr>
        <w:ind w:left="284" w:hanging="284"/>
        <w:jc w:val="both"/>
      </w:pPr>
      <w:r>
        <w:t>m</w:t>
      </w:r>
      <w:r w:rsidR="00B56F0B">
        <w:t>)</w:t>
      </w:r>
      <w:r w:rsidR="000368C8">
        <w:t xml:space="preserve"> </w:t>
      </w:r>
      <w:r w:rsidR="00B56F0B">
        <w:t>oprávněnou osobou – každá osoba, která je oprávněna k</w:t>
      </w:r>
      <w:r w:rsidR="00B5198B">
        <w:t xml:space="preserve"> převzetí daného druhu a </w:t>
      </w:r>
      <w:r w:rsidR="0003191F">
        <w:t xml:space="preserve">   </w:t>
      </w:r>
      <w:r w:rsidR="00B5198B">
        <w:t>kategorie odpadů</w:t>
      </w:r>
      <w:r w:rsidR="00DB1F3D">
        <w:t>,</w:t>
      </w:r>
    </w:p>
    <w:p w:rsidR="00B56F0B" w:rsidRDefault="00F42301" w:rsidP="00B56F0B">
      <w:pPr>
        <w:ind w:left="284" w:hanging="284"/>
        <w:jc w:val="both"/>
      </w:pPr>
      <w:r>
        <w:t>n</w:t>
      </w:r>
      <w:r w:rsidR="00B56F0B">
        <w:t>) fyzickou osobou – každá</w:t>
      </w:r>
      <w:r w:rsidR="00B56F0B" w:rsidRPr="00D83899">
        <w:rPr>
          <w:color w:val="FF0000"/>
        </w:rPr>
        <w:t xml:space="preserve"> </w:t>
      </w:r>
      <w:r w:rsidR="00B56F0B">
        <w:t>fyzická osoba s výjimkou fyzické osoby oprávněné</w:t>
      </w:r>
      <w:r w:rsidR="00B56F0B" w:rsidRPr="00570809">
        <w:t xml:space="preserve"> k podnikání, při jejíž podnikatelské činnosti vznikají odpady</w:t>
      </w:r>
      <w:r w:rsidR="00B56F0B" w:rsidRPr="00EC3471">
        <w:t>.</w:t>
      </w:r>
    </w:p>
    <w:bookmarkEnd w:id="2"/>
    <w:p w:rsidR="00825529" w:rsidRPr="00D32C5B" w:rsidRDefault="00825529" w:rsidP="00DB1F3D">
      <w:pPr>
        <w:numPr>
          <w:ilvl w:val="0"/>
          <w:numId w:val="15"/>
        </w:numPr>
        <w:jc w:val="both"/>
      </w:pPr>
      <w:r w:rsidRPr="00D32C5B">
        <w:lastRenderedPageBreak/>
        <w:t xml:space="preserve">V Článku 3 </w:t>
      </w:r>
      <w:r w:rsidR="006C2B19">
        <w:t xml:space="preserve">odst. 1 </w:t>
      </w:r>
      <w:r w:rsidRPr="00D32C5B">
        <w:t>se za písmeno j) doplňuje nové písmeno k), které zní:</w:t>
      </w:r>
    </w:p>
    <w:p w:rsidR="00825529" w:rsidRDefault="00825529" w:rsidP="00825529">
      <w:pPr>
        <w:ind w:left="360"/>
        <w:jc w:val="both"/>
      </w:pPr>
      <w:r w:rsidRPr="00D32C5B">
        <w:t>„k</w:t>
      </w:r>
      <w:bookmarkStart w:id="8" w:name="_Hlk67561611"/>
      <w:r w:rsidRPr="00D32C5B">
        <w:t>) směsný komunální odpad</w:t>
      </w:r>
      <w:bookmarkEnd w:id="8"/>
      <w:r w:rsidR="007F2F18" w:rsidRPr="00D32C5B">
        <w:t>.</w:t>
      </w:r>
      <w:r w:rsidRPr="00D32C5B">
        <w:t>“</w:t>
      </w:r>
    </w:p>
    <w:p w:rsidR="008226DF" w:rsidRDefault="008226DF" w:rsidP="00825529">
      <w:pPr>
        <w:ind w:left="360"/>
        <w:jc w:val="both"/>
      </w:pPr>
    </w:p>
    <w:p w:rsidR="00244677" w:rsidRDefault="00497512" w:rsidP="00244677">
      <w:pPr>
        <w:numPr>
          <w:ilvl w:val="0"/>
          <w:numId w:val="15"/>
        </w:numPr>
        <w:jc w:val="both"/>
      </w:pPr>
      <w:r>
        <w:t>Článek 4 odst. 1 písm. c) zní:</w:t>
      </w:r>
    </w:p>
    <w:p w:rsidR="00497512" w:rsidRDefault="00497512" w:rsidP="00497512">
      <w:pPr>
        <w:ind w:left="360"/>
        <w:jc w:val="both"/>
      </w:pPr>
      <w:r>
        <w:t>„c) jiná místa (např. sběrná místa, separační body apod.), pokud je v nich městem organizován sběr určitých sl</w:t>
      </w:r>
      <w:r w:rsidR="00C6573C">
        <w:t>o</w:t>
      </w:r>
      <w:r>
        <w:t xml:space="preserve">žek komunálního odpadu a </w:t>
      </w:r>
      <w:r w:rsidR="00C6573C">
        <w:t>jsou takto označena.“</w:t>
      </w:r>
    </w:p>
    <w:p w:rsidR="00D219C1" w:rsidRDefault="00D219C1" w:rsidP="00497512">
      <w:pPr>
        <w:ind w:left="360"/>
        <w:jc w:val="both"/>
      </w:pPr>
    </w:p>
    <w:p w:rsidR="00D219C1" w:rsidRPr="00071285" w:rsidRDefault="00672E10" w:rsidP="00D219C1">
      <w:pPr>
        <w:numPr>
          <w:ilvl w:val="0"/>
          <w:numId w:val="15"/>
        </w:numPr>
        <w:jc w:val="both"/>
      </w:pPr>
      <w:r w:rsidRPr="00071285">
        <w:t>V Článku 4 se za odstavec 2 vkládá odstavec 3, který zní:</w:t>
      </w:r>
    </w:p>
    <w:p w:rsidR="00672E10" w:rsidRPr="00071285" w:rsidRDefault="00672E10" w:rsidP="00672E10">
      <w:pPr>
        <w:ind w:left="360"/>
        <w:jc w:val="both"/>
      </w:pPr>
      <w:r w:rsidRPr="00071285">
        <w:t>„</w:t>
      </w:r>
      <w:bookmarkStart w:id="9" w:name="_Hlk80796739"/>
      <w:r w:rsidR="00E5366C" w:rsidRPr="00071285">
        <w:t xml:space="preserve">3. </w:t>
      </w:r>
      <w:r w:rsidRPr="00071285">
        <w:t>Přehled konkrétních míst určených pro odkládání jednotlivých složek komunálního odpadu, včetně jeho nebezpečných složek</w:t>
      </w:r>
      <w:r w:rsidR="00065CDD" w:rsidRPr="00071285">
        <w:t>,</w:t>
      </w:r>
      <w:r w:rsidRPr="00071285">
        <w:t xml:space="preserve"> je uveden na webových stránkách</w:t>
      </w:r>
      <w:r w:rsidR="00065CDD" w:rsidRPr="00071285">
        <w:t>:</w:t>
      </w:r>
    </w:p>
    <w:p w:rsidR="00065CDD" w:rsidRPr="00071285" w:rsidRDefault="00065CDD" w:rsidP="00065CDD">
      <w:pPr>
        <w:rPr>
          <w:sz w:val="22"/>
          <w:szCs w:val="22"/>
        </w:rPr>
      </w:pPr>
    </w:p>
    <w:bookmarkStart w:id="10" w:name="_Hlk80688918"/>
    <w:p w:rsidR="00065CDD" w:rsidRPr="00071285" w:rsidRDefault="00065CDD" w:rsidP="00065CDD">
      <w:pPr>
        <w:ind w:left="360"/>
        <w:jc w:val="both"/>
      </w:pPr>
      <w:r w:rsidRPr="00071285">
        <w:fldChar w:fldCharType="begin"/>
      </w:r>
      <w:r w:rsidRPr="00071285">
        <w:instrText xml:space="preserve"> HYPERLINK "https://odpady.plzen.eu/" </w:instrText>
      </w:r>
      <w:r w:rsidRPr="00071285">
        <w:fldChar w:fldCharType="separate"/>
      </w:r>
      <w:r w:rsidRPr="00071285">
        <w:rPr>
          <w:rStyle w:val="Hypertextovodkaz"/>
          <w:color w:val="auto"/>
        </w:rPr>
        <w:t>https://odpady.plzen.eu/</w:t>
      </w:r>
      <w:r w:rsidRPr="00071285">
        <w:fldChar w:fldCharType="end"/>
      </w:r>
      <w:r w:rsidRPr="00071285">
        <w:t xml:space="preserve"> </w:t>
      </w:r>
      <w:r w:rsidR="00552906" w:rsidRPr="00071285">
        <w:t xml:space="preserve">a </w:t>
      </w:r>
      <w:hyperlink r:id="rId8" w:history="1">
        <w:r w:rsidR="00552906" w:rsidRPr="00071285">
          <w:rPr>
            <w:rStyle w:val="Hypertextovodkaz"/>
            <w:color w:val="auto"/>
          </w:rPr>
          <w:t>www.mapy.plzen.eu/mapy-a-aplikace/sluzby/</w:t>
        </w:r>
      </w:hyperlink>
      <w:bookmarkEnd w:id="9"/>
      <w:r w:rsidRPr="00071285">
        <w:t>“</w:t>
      </w:r>
    </w:p>
    <w:bookmarkEnd w:id="10"/>
    <w:p w:rsidR="00D219C1" w:rsidRPr="00D32C5B" w:rsidRDefault="00D219C1" w:rsidP="00497512">
      <w:pPr>
        <w:ind w:left="360"/>
        <w:jc w:val="both"/>
      </w:pPr>
    </w:p>
    <w:p w:rsidR="007968DA" w:rsidRPr="00D32C5B" w:rsidRDefault="00770247" w:rsidP="00DB1F3D">
      <w:pPr>
        <w:numPr>
          <w:ilvl w:val="0"/>
          <w:numId w:val="15"/>
        </w:numPr>
        <w:jc w:val="both"/>
      </w:pPr>
      <w:r w:rsidRPr="00D32C5B">
        <w:t>V </w:t>
      </w:r>
      <w:r w:rsidR="007F2F18" w:rsidRPr="00D32C5B">
        <w:t>Č</w:t>
      </w:r>
      <w:r w:rsidRPr="00D32C5B">
        <w:t xml:space="preserve">lánku </w:t>
      </w:r>
      <w:r w:rsidR="00DB1F3D" w:rsidRPr="00D32C5B">
        <w:t xml:space="preserve">4 </w:t>
      </w:r>
      <w:r w:rsidR="007F2F18" w:rsidRPr="00D32C5B">
        <w:t xml:space="preserve">se dosavadní poznámka pod čarou č. 8 zrušuje a nahrazuje poznámkou pod čarou </w:t>
      </w:r>
      <w:r w:rsidR="007968DA" w:rsidRPr="00D32C5B">
        <w:t>č. 6, která zní:</w:t>
      </w:r>
    </w:p>
    <w:p w:rsidR="007968DA" w:rsidRPr="00D32C5B" w:rsidRDefault="007968DA" w:rsidP="007968DA">
      <w:pPr>
        <w:ind w:left="360"/>
        <w:jc w:val="both"/>
      </w:pPr>
      <w:r w:rsidRPr="00D32C5B">
        <w:t>„</w:t>
      </w:r>
      <w:r w:rsidRPr="00D32C5B">
        <w:rPr>
          <w:vertAlign w:val="superscript"/>
        </w:rPr>
        <w:t xml:space="preserve">6) </w:t>
      </w:r>
      <w:r w:rsidRPr="00D32C5B">
        <w:t>§ 59 odst. 2 zákona č. 541/2020 Sb., o od</w:t>
      </w:r>
      <w:r w:rsidR="001F1041">
        <w:t>p</w:t>
      </w:r>
      <w:r w:rsidRPr="00D32C5B">
        <w:t>adech.“</w:t>
      </w:r>
    </w:p>
    <w:p w:rsidR="007968DA" w:rsidRPr="00D32C5B" w:rsidRDefault="007968DA" w:rsidP="007968DA">
      <w:pPr>
        <w:ind w:left="360"/>
        <w:jc w:val="both"/>
      </w:pPr>
    </w:p>
    <w:bookmarkEnd w:id="3"/>
    <w:p w:rsidR="00DB1F3D" w:rsidRDefault="00D32C5B" w:rsidP="007968DA">
      <w:pPr>
        <w:numPr>
          <w:ilvl w:val="0"/>
          <w:numId w:val="15"/>
        </w:numPr>
        <w:jc w:val="both"/>
      </w:pPr>
      <w:r w:rsidRPr="00D32C5B">
        <w:t>V Článku 4 se dosavadní poznámka pod čarou č. 9 označuje jako poznámka p</w:t>
      </w:r>
      <w:r w:rsidR="00B03D66">
        <w:t>o</w:t>
      </w:r>
      <w:r w:rsidRPr="00D32C5B">
        <w:t>d čarou č. 7.</w:t>
      </w:r>
    </w:p>
    <w:p w:rsidR="00AE29B8" w:rsidRDefault="00AE29B8" w:rsidP="00AE29B8">
      <w:pPr>
        <w:ind w:left="720"/>
        <w:jc w:val="both"/>
      </w:pPr>
    </w:p>
    <w:p w:rsidR="00AE29B8" w:rsidRPr="004312E6" w:rsidRDefault="00645C5C" w:rsidP="007968DA">
      <w:pPr>
        <w:numPr>
          <w:ilvl w:val="0"/>
          <w:numId w:val="15"/>
        </w:numPr>
        <w:jc w:val="both"/>
      </w:pPr>
      <w:r w:rsidRPr="004312E6">
        <w:t xml:space="preserve">V článku 7 se </w:t>
      </w:r>
      <w:r w:rsidR="008B62F2" w:rsidRPr="004312E6">
        <w:t xml:space="preserve">dosavadní odstavec 2 zrušuje a nahrazuje textem, </w:t>
      </w:r>
      <w:r w:rsidRPr="004312E6">
        <w:t>kte</w:t>
      </w:r>
      <w:r w:rsidR="007154D2" w:rsidRPr="004312E6">
        <w:t>r</w:t>
      </w:r>
      <w:r w:rsidRPr="004312E6">
        <w:t>ý zní:</w:t>
      </w:r>
    </w:p>
    <w:p w:rsidR="00B56F0B" w:rsidRPr="008B62F2" w:rsidRDefault="00645C5C" w:rsidP="00645C5C">
      <w:pPr>
        <w:ind w:left="360"/>
        <w:jc w:val="both"/>
      </w:pPr>
      <w:r w:rsidRPr="004312E6">
        <w:t>„</w:t>
      </w:r>
      <w:bookmarkStart w:id="11" w:name="_Hlk80797225"/>
      <w:bookmarkStart w:id="12" w:name="_Hlk80797266"/>
      <w:r w:rsidR="008B62F2" w:rsidRPr="004312E6">
        <w:t>2</w:t>
      </w:r>
      <w:r w:rsidR="00E5366C" w:rsidRPr="004312E6">
        <w:t xml:space="preserve">. </w:t>
      </w:r>
      <w:bookmarkStart w:id="13" w:name="_Hlk80797167"/>
      <w:r w:rsidRPr="004312E6">
        <w:t>Přehled sběrných dvorů, kde lze stavební odpad odložit, je uveden</w:t>
      </w:r>
      <w:r w:rsidRPr="008B62F2">
        <w:t xml:space="preserve"> na webových stránkách</w:t>
      </w:r>
      <w:bookmarkEnd w:id="11"/>
      <w:r w:rsidRPr="008B62F2">
        <w:t>:</w:t>
      </w:r>
    </w:p>
    <w:p w:rsidR="00552906" w:rsidRPr="008B62F2" w:rsidRDefault="00552906" w:rsidP="00645C5C">
      <w:pPr>
        <w:ind w:left="360"/>
        <w:jc w:val="both"/>
      </w:pPr>
    </w:p>
    <w:bookmarkEnd w:id="12"/>
    <w:bookmarkEnd w:id="13"/>
    <w:p w:rsidR="002C54DD" w:rsidRPr="008B62F2" w:rsidRDefault="002C54DD" w:rsidP="002C54DD">
      <w:pPr>
        <w:ind w:left="360"/>
        <w:jc w:val="both"/>
        <w:rPr>
          <w:u w:val="single"/>
        </w:rPr>
      </w:pPr>
      <w:r w:rsidRPr="008B62F2">
        <w:rPr>
          <w:u w:val="single"/>
        </w:rPr>
        <w:fldChar w:fldCharType="begin"/>
      </w:r>
      <w:r w:rsidRPr="008B62F2">
        <w:rPr>
          <w:u w:val="single"/>
        </w:rPr>
        <w:instrText xml:space="preserve"> HYPERLINK "https://odpady.plzen.eu/mesto-a-odpady/sberne-dvory-na-uzemi-mesta-plzne.aspx" </w:instrText>
      </w:r>
      <w:r w:rsidRPr="008B62F2">
        <w:rPr>
          <w:u w:val="single"/>
        </w:rPr>
        <w:fldChar w:fldCharType="separate"/>
      </w:r>
      <w:r w:rsidRPr="008B62F2">
        <w:rPr>
          <w:rStyle w:val="Hypertextovodkaz"/>
          <w:color w:val="auto"/>
        </w:rPr>
        <w:t>https://odpady.plzen.eu/mesto-a-odpady/sberne-dvory-na-uzemi-mesta-plzne.aspx</w:t>
      </w:r>
      <w:r w:rsidRPr="008B62F2">
        <w:rPr>
          <w:u w:val="single"/>
        </w:rPr>
        <w:fldChar w:fldCharType="end"/>
      </w:r>
      <w:r w:rsidRPr="008B62F2">
        <w:rPr>
          <w:u w:val="single"/>
        </w:rPr>
        <w:t>“</w:t>
      </w:r>
    </w:p>
    <w:p w:rsidR="00E12DD9" w:rsidRDefault="00E12DD9" w:rsidP="00552906">
      <w:pPr>
        <w:ind w:left="360"/>
        <w:jc w:val="both"/>
        <w:rPr>
          <w:color w:val="FF0000"/>
          <w:u w:val="single"/>
        </w:rPr>
      </w:pPr>
    </w:p>
    <w:p w:rsidR="002C54DD" w:rsidRDefault="002C54DD" w:rsidP="00552906">
      <w:pPr>
        <w:ind w:left="360"/>
        <w:jc w:val="both"/>
        <w:rPr>
          <w:color w:val="FF0000"/>
          <w:u w:val="single"/>
        </w:rPr>
      </w:pPr>
    </w:p>
    <w:p w:rsidR="009B7CA2" w:rsidRDefault="009B7CA2" w:rsidP="006D37AD">
      <w:pPr>
        <w:numPr>
          <w:ilvl w:val="0"/>
          <w:numId w:val="15"/>
        </w:numPr>
        <w:jc w:val="both"/>
      </w:pPr>
      <w:r>
        <w:t>V Článku 8 se dosavadní poznámka pod čarou č. 10 označuje jako poznámka pod čarou č. 8.</w:t>
      </w:r>
    </w:p>
    <w:p w:rsidR="00B61AE3" w:rsidRDefault="00B61AE3" w:rsidP="00B61AE3">
      <w:pPr>
        <w:pStyle w:val="Odstavecseseznamem"/>
      </w:pPr>
    </w:p>
    <w:p w:rsidR="00B61AE3" w:rsidRPr="00D03A46" w:rsidRDefault="00A178EE" w:rsidP="006D37AD">
      <w:pPr>
        <w:numPr>
          <w:ilvl w:val="0"/>
          <w:numId w:val="15"/>
        </w:numPr>
        <w:jc w:val="both"/>
      </w:pPr>
      <w:r w:rsidRPr="00D03A46">
        <w:rPr>
          <w:rFonts w:ascii="Goudy Old Style ATT" w:hAnsi="Goudy Old Style ATT"/>
        </w:rPr>
        <w:t xml:space="preserve">Nové znění přílohy č. 1 </w:t>
      </w:r>
      <w:r w:rsidR="00313BDD" w:rsidRPr="00D03A46">
        <w:rPr>
          <w:rFonts w:ascii="Goudy Old Style ATT" w:hAnsi="Goudy Old Style ATT"/>
        </w:rPr>
        <w:t xml:space="preserve">k vyhlášce č. 5/2014 </w:t>
      </w:r>
      <w:r w:rsidRPr="00D03A46">
        <w:rPr>
          <w:rFonts w:ascii="Goudy Old Style ATT" w:hAnsi="Goudy Old Style ATT"/>
        </w:rPr>
        <w:t>„Typy nádob a označení pro případné využití na území města Plzně“ tvoří přílohu č. 1 této vyhlášky.</w:t>
      </w:r>
    </w:p>
    <w:p w:rsidR="008226DF" w:rsidRPr="00D03A46" w:rsidRDefault="008226DF" w:rsidP="008226DF">
      <w:pPr>
        <w:pStyle w:val="Odstavecseseznamem"/>
      </w:pPr>
    </w:p>
    <w:p w:rsidR="008226DF" w:rsidRPr="00D03A46" w:rsidRDefault="00E86306" w:rsidP="006D37AD">
      <w:pPr>
        <w:numPr>
          <w:ilvl w:val="0"/>
          <w:numId w:val="15"/>
        </w:numPr>
        <w:jc w:val="both"/>
      </w:pPr>
      <w:r>
        <w:t xml:space="preserve">Příloha č. 2 </w:t>
      </w:r>
      <w:r w:rsidR="00313BDD" w:rsidRPr="00D03A46">
        <w:t>k vyhlášce č. 5/2014</w:t>
      </w:r>
      <w:r w:rsidR="00D03A46" w:rsidRPr="00D03A46">
        <w:t xml:space="preserve"> </w:t>
      </w:r>
      <w:r>
        <w:t>se zrušuje. Dosavadní příloha č. 3 k vyhlášce            č. 5/2014 se označuje jako příloha č. 2 k vyhlášce č. 5/2014.</w:t>
      </w:r>
    </w:p>
    <w:p w:rsidR="00DA5106" w:rsidRPr="00E545FC" w:rsidRDefault="00DA5106" w:rsidP="00DA5106">
      <w:pPr>
        <w:pStyle w:val="Odstavecseseznamem"/>
        <w:rPr>
          <w:color w:val="FF0000"/>
        </w:rPr>
      </w:pPr>
    </w:p>
    <w:p w:rsidR="009835BF" w:rsidRPr="009835BF" w:rsidRDefault="009835BF" w:rsidP="009835BF">
      <w:pPr>
        <w:jc w:val="center"/>
        <w:rPr>
          <w:b/>
          <w:bCs/>
        </w:rPr>
      </w:pPr>
      <w:r w:rsidRPr="009835BF">
        <w:rPr>
          <w:b/>
          <w:bCs/>
        </w:rPr>
        <w:t xml:space="preserve">Článek </w:t>
      </w:r>
      <w:r>
        <w:rPr>
          <w:b/>
          <w:bCs/>
        </w:rPr>
        <w:t>2</w:t>
      </w:r>
    </w:p>
    <w:p w:rsidR="009835BF" w:rsidRPr="00AC67C6" w:rsidRDefault="009835BF" w:rsidP="009835BF">
      <w:pPr>
        <w:jc w:val="center"/>
      </w:pPr>
    </w:p>
    <w:p w:rsidR="00500E69" w:rsidRPr="00937B5B" w:rsidRDefault="00AC67C6" w:rsidP="00E95B82">
      <w:pPr>
        <w:ind w:firstLine="708"/>
        <w:jc w:val="both"/>
      </w:pPr>
      <w:r>
        <w:t xml:space="preserve">Tato obecně závazná vyhláška nabývá účinnosti dnem </w:t>
      </w:r>
      <w:r w:rsidR="00500E69" w:rsidRPr="00937B5B">
        <w:t xml:space="preserve">1. </w:t>
      </w:r>
      <w:r w:rsidR="00CC472A" w:rsidRPr="00937B5B">
        <w:t>1</w:t>
      </w:r>
      <w:r w:rsidR="00500E69" w:rsidRPr="00937B5B">
        <w:t>. 202</w:t>
      </w:r>
      <w:r w:rsidR="00CC472A" w:rsidRPr="00937B5B">
        <w:t>2</w:t>
      </w:r>
      <w:r w:rsidR="00500E69" w:rsidRPr="00937B5B">
        <w:t>.</w:t>
      </w:r>
    </w:p>
    <w:p w:rsidR="00B61DCD" w:rsidRDefault="00B61DCD" w:rsidP="00E12DD9">
      <w:pPr>
        <w:jc w:val="both"/>
      </w:pPr>
      <w:r w:rsidRPr="004303C4">
        <w:t xml:space="preserve"> </w:t>
      </w:r>
    </w:p>
    <w:p w:rsidR="00B61DCD" w:rsidRDefault="00B61DCD">
      <w:r>
        <w:t xml:space="preserve"> </w:t>
      </w:r>
    </w:p>
    <w:p w:rsidR="006A7C12" w:rsidRDefault="006A7C12"/>
    <w:p w:rsidR="00474F2A" w:rsidRDefault="00474F2A"/>
    <w:p w:rsidR="006A7C12" w:rsidRDefault="006A7C12"/>
    <w:p w:rsidR="00B61DCD" w:rsidRDefault="00A26A6A">
      <w:r>
        <w:tab/>
      </w:r>
      <w:r w:rsidR="00891408">
        <w:t>………………………</w:t>
      </w:r>
      <w:r w:rsidR="003B7911">
        <w:t>…</w:t>
      </w:r>
      <w:r>
        <w:tab/>
      </w:r>
      <w:r>
        <w:tab/>
      </w:r>
      <w:r>
        <w:tab/>
        <w:t xml:space="preserve">   </w:t>
      </w:r>
      <w:r w:rsidR="007A6951">
        <w:t xml:space="preserve">   </w:t>
      </w:r>
      <w:r w:rsidR="00891408">
        <w:t>…………………………</w:t>
      </w:r>
      <w:r>
        <w:t xml:space="preserve">    </w:t>
      </w:r>
      <w:r w:rsidR="00474F2A">
        <w:t xml:space="preserve">   </w:t>
      </w:r>
      <w:r>
        <w:t xml:space="preserve"> </w:t>
      </w:r>
    </w:p>
    <w:p w:rsidR="00B61DCD" w:rsidRDefault="00B61DCD" w:rsidP="004F656E">
      <w:pPr>
        <w:pStyle w:val="Bezmezer"/>
      </w:pPr>
      <w:r>
        <w:t xml:space="preserve">         </w:t>
      </w:r>
      <w:r w:rsidR="00891408">
        <w:t xml:space="preserve"> </w:t>
      </w:r>
      <w:r>
        <w:t xml:space="preserve">  </w:t>
      </w:r>
      <w:r w:rsidR="003B7911">
        <w:t xml:space="preserve"> </w:t>
      </w:r>
      <w:r w:rsidR="00027778">
        <w:t xml:space="preserve">    </w:t>
      </w:r>
      <w:r w:rsidR="008B6BDE">
        <w:t>Mgr. Martin Baxa</w:t>
      </w:r>
      <w:r>
        <w:t xml:space="preserve">                          </w:t>
      </w:r>
      <w:r w:rsidR="0060084E">
        <w:t xml:space="preserve">       </w:t>
      </w:r>
      <w:r w:rsidR="00474F2A">
        <w:t xml:space="preserve">  </w:t>
      </w:r>
      <w:r w:rsidR="00891408">
        <w:t xml:space="preserve">  </w:t>
      </w:r>
      <w:r w:rsidR="007A6951">
        <w:t xml:space="preserve">  </w:t>
      </w:r>
      <w:r w:rsidR="00474F2A">
        <w:t xml:space="preserve"> </w:t>
      </w:r>
      <w:r w:rsidR="00027778">
        <w:t xml:space="preserve">      </w:t>
      </w:r>
      <w:r w:rsidR="007A6951">
        <w:t xml:space="preserve"> </w:t>
      </w:r>
      <w:r w:rsidR="000F22DE">
        <w:t>Mgr. Pavel Šindelář</w:t>
      </w:r>
      <w:r w:rsidR="0060084E">
        <w:t xml:space="preserve"> </w:t>
      </w:r>
    </w:p>
    <w:p w:rsidR="00C92913" w:rsidRDefault="00B61DCD" w:rsidP="00803348">
      <w:pPr>
        <w:pStyle w:val="Bezmezer"/>
      </w:pPr>
      <w:r>
        <w:t xml:space="preserve">            </w:t>
      </w:r>
      <w:r w:rsidR="004F656E">
        <w:t xml:space="preserve">   </w:t>
      </w:r>
      <w:r>
        <w:t xml:space="preserve"> primátor města</w:t>
      </w:r>
      <w:r w:rsidR="008C30CE">
        <w:t xml:space="preserve"> v. r. </w:t>
      </w:r>
      <w:r>
        <w:t xml:space="preserve">                        </w:t>
      </w:r>
      <w:r w:rsidR="005E07DE">
        <w:t xml:space="preserve">          </w:t>
      </w:r>
      <w:r w:rsidR="00416193">
        <w:t xml:space="preserve"> </w:t>
      </w:r>
      <w:r w:rsidR="005E07DE">
        <w:t xml:space="preserve"> </w:t>
      </w:r>
      <w:r>
        <w:t xml:space="preserve"> </w:t>
      </w:r>
      <w:r w:rsidR="004F656E">
        <w:t xml:space="preserve">   </w:t>
      </w:r>
      <w:r w:rsidR="00474F2A">
        <w:t xml:space="preserve">  </w:t>
      </w:r>
      <w:r>
        <w:t>náměstek primátora</w:t>
      </w:r>
      <w:r w:rsidR="008C30CE">
        <w:t xml:space="preserve"> v. r. </w:t>
      </w:r>
      <w:r>
        <w:t xml:space="preserve"> </w:t>
      </w:r>
      <w:r w:rsidR="0086525E">
        <w:t xml:space="preserve">       </w:t>
      </w:r>
    </w:p>
    <w:p w:rsidR="00071285" w:rsidRDefault="00071285" w:rsidP="00A178EE">
      <w:pPr>
        <w:pStyle w:val="Bezmezer"/>
        <w:rPr>
          <w:b/>
        </w:rPr>
      </w:pPr>
      <w:bookmarkStart w:id="14" w:name="_Hlk77159203"/>
    </w:p>
    <w:p w:rsidR="00071285" w:rsidRDefault="00071285" w:rsidP="00A178EE">
      <w:pPr>
        <w:pStyle w:val="Bezmezer"/>
        <w:rPr>
          <w:b/>
        </w:rPr>
      </w:pPr>
    </w:p>
    <w:p w:rsidR="00071285" w:rsidRPr="00461187" w:rsidRDefault="00461187" w:rsidP="00A178EE">
      <w:pPr>
        <w:pStyle w:val="Bezmezer"/>
      </w:pPr>
      <w:r w:rsidRPr="00461187">
        <w:t>vyvěšeno na úřední desce</w:t>
      </w:r>
      <w:bookmarkStart w:id="15" w:name="_GoBack"/>
      <w:bookmarkEnd w:id="15"/>
      <w:r w:rsidRPr="00461187">
        <w:t>: 8.12.2021</w:t>
      </w:r>
    </w:p>
    <w:p w:rsidR="00071285" w:rsidRDefault="00071285" w:rsidP="00A178EE">
      <w:pPr>
        <w:pStyle w:val="Bezmezer"/>
        <w:rPr>
          <w:b/>
        </w:rPr>
      </w:pPr>
    </w:p>
    <w:p w:rsidR="00A178EE" w:rsidRPr="006D37AD" w:rsidRDefault="00A178EE" w:rsidP="00A178EE">
      <w:pPr>
        <w:pStyle w:val="Bezmezer"/>
        <w:rPr>
          <w:b/>
        </w:rPr>
      </w:pPr>
      <w:r w:rsidRPr="006D37AD">
        <w:rPr>
          <w:b/>
        </w:rPr>
        <w:t xml:space="preserve">Příloha č. 1 </w:t>
      </w:r>
      <w:bookmarkStart w:id="16" w:name="_Hlk77159079"/>
      <w:r w:rsidRPr="006D37AD">
        <w:rPr>
          <w:b/>
        </w:rPr>
        <w:t xml:space="preserve">k obecně závazné vyhlášce č. </w:t>
      </w:r>
      <w:r w:rsidR="00643491">
        <w:rPr>
          <w:b/>
        </w:rPr>
        <w:t>8</w:t>
      </w:r>
      <w:r>
        <w:rPr>
          <w:b/>
        </w:rPr>
        <w:t>/2</w:t>
      </w:r>
      <w:r w:rsidRPr="006D37AD">
        <w:rPr>
          <w:b/>
        </w:rPr>
        <w:t>0</w:t>
      </w:r>
      <w:r>
        <w:rPr>
          <w:b/>
        </w:rPr>
        <w:t>21</w:t>
      </w:r>
      <w:r w:rsidRPr="006D37AD">
        <w:rPr>
          <w:b/>
        </w:rPr>
        <w:t xml:space="preserve"> statutárního města Plzně</w:t>
      </w:r>
      <w:bookmarkEnd w:id="16"/>
    </w:p>
    <w:bookmarkEnd w:id="14"/>
    <w:p w:rsidR="00A178EE" w:rsidRPr="006D37AD" w:rsidRDefault="00A178EE" w:rsidP="00A178EE">
      <w:pPr>
        <w:pStyle w:val="Bezmezer"/>
      </w:pPr>
      <w:r w:rsidRPr="006D37AD">
        <w:t>Typy nádob a označení pro případné využití na území města Plzně</w:t>
      </w:r>
      <w:r>
        <w:t>.</w:t>
      </w:r>
    </w:p>
    <w:p w:rsidR="00A178EE" w:rsidRPr="006D37AD" w:rsidRDefault="00A178EE" w:rsidP="00A178EE">
      <w:pPr>
        <w:pStyle w:val="Bezmezer"/>
        <w:rPr>
          <w:b/>
        </w:rPr>
      </w:pPr>
    </w:p>
    <w:tbl>
      <w:tblPr>
        <w:tblW w:w="9214" w:type="dxa"/>
        <w:tblInd w:w="7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39"/>
        <w:gridCol w:w="2268"/>
      </w:tblGrid>
      <w:tr w:rsidR="00A178EE" w:rsidRPr="006D37AD" w:rsidTr="00D2758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  <w:rPr>
                <w:b/>
              </w:rPr>
            </w:pPr>
            <w:r w:rsidRPr="006D37AD">
              <w:rPr>
                <w:b/>
              </w:rPr>
              <w:t>název odpadu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  <w:rPr>
                <w:b/>
              </w:rPr>
            </w:pPr>
            <w:r w:rsidRPr="006D37AD">
              <w:rPr>
                <w:b/>
              </w:rPr>
              <w:t>barva sběrné nádoby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  <w:rPr>
                <w:b/>
              </w:rPr>
            </w:pPr>
            <w:r w:rsidRPr="006D37AD">
              <w:rPr>
                <w:b/>
              </w:rPr>
              <w:t>velikost sběrné nádoby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  <w:rPr>
                <w:b/>
              </w:rPr>
            </w:pPr>
            <w:r w:rsidRPr="006D37AD">
              <w:rPr>
                <w:b/>
              </w:rPr>
              <w:t>poznámka</w:t>
            </w:r>
          </w:p>
        </w:tc>
      </w:tr>
      <w:tr w:rsidR="00A178EE" w:rsidRPr="006D37AD" w:rsidTr="00D2758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 xml:space="preserve">papír a lepenka </w:t>
            </w:r>
            <w:r w:rsidRPr="006D37AD"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modrá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  <w:rPr>
                <w:iCs/>
              </w:rPr>
            </w:pPr>
            <w:r w:rsidRPr="006D37AD">
              <w:rPr>
                <w:iCs/>
              </w:rPr>
              <w:sym w:font="Symbol" w:char="F0B3"/>
            </w:r>
            <w:r w:rsidRPr="006D37AD">
              <w:rPr>
                <w:iCs/>
              </w:rPr>
              <w:t xml:space="preserve"> </w:t>
            </w:r>
            <w:r>
              <w:rPr>
                <w:iCs/>
              </w:rPr>
              <w:t>120</w:t>
            </w:r>
            <w:r w:rsidRPr="006D37AD">
              <w:t xml:space="preserve"> l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</w:p>
        </w:tc>
      </w:tr>
      <w:tr w:rsidR="00A178EE" w:rsidRPr="006D37AD" w:rsidTr="00D2758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 xml:space="preserve">sklo </w:t>
            </w:r>
            <w:r w:rsidRPr="006D37AD"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zelená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  <w:rPr>
                <w:iCs/>
              </w:rPr>
            </w:pPr>
            <w:r w:rsidRPr="006D37AD">
              <w:rPr>
                <w:iCs/>
              </w:rPr>
              <w:sym w:font="Symbol" w:char="F0B3"/>
            </w:r>
            <w:r w:rsidRPr="006D37AD">
              <w:rPr>
                <w:iCs/>
              </w:rPr>
              <w:t xml:space="preserve"> </w:t>
            </w:r>
            <w:r>
              <w:rPr>
                <w:iCs/>
              </w:rPr>
              <w:t>120</w:t>
            </w:r>
            <w:r w:rsidRPr="006D37AD">
              <w:t xml:space="preserve"> l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sklo bez rozlišení barev</w:t>
            </w:r>
          </w:p>
        </w:tc>
      </w:tr>
      <w:tr w:rsidR="00A178EE" w:rsidRPr="006D37AD" w:rsidTr="00D2758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plasty</w:t>
            </w:r>
            <w:r w:rsidRPr="006D37AD"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žlutá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  <w:rPr>
                <w:iCs/>
              </w:rPr>
            </w:pPr>
            <w:r w:rsidRPr="006D37AD">
              <w:rPr>
                <w:iCs/>
              </w:rPr>
              <w:sym w:font="Symbol" w:char="F0B3"/>
            </w:r>
            <w:r w:rsidRPr="006D37AD">
              <w:rPr>
                <w:iCs/>
              </w:rPr>
              <w:t xml:space="preserve"> </w:t>
            </w:r>
            <w:r>
              <w:rPr>
                <w:iCs/>
              </w:rPr>
              <w:t>120</w:t>
            </w:r>
            <w:r w:rsidRPr="006D37AD">
              <w:t xml:space="preserve"> l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včetně nápojových kartonů</w:t>
            </w:r>
          </w:p>
        </w:tc>
      </w:tr>
      <w:tr w:rsidR="00A178EE" w:rsidRPr="006D37AD" w:rsidTr="00D27589">
        <w:trPr>
          <w:cantSplit/>
        </w:trPr>
        <w:tc>
          <w:tcPr>
            <w:tcW w:w="2303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biologicky rozložitelný odpad</w:t>
            </w:r>
          </w:p>
          <w:p w:rsidR="00A178EE" w:rsidRPr="006D37AD" w:rsidRDefault="00A178EE" w:rsidP="00D27589">
            <w:pPr>
              <w:pStyle w:val="Bezmezer"/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hnědá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120 – 1 100 l</w:t>
            </w:r>
          </w:p>
          <w:p w:rsidR="00A178EE" w:rsidRPr="006D37AD" w:rsidRDefault="00A178EE" w:rsidP="00D27589">
            <w:pPr>
              <w:pStyle w:val="Bezmezer"/>
              <w:rPr>
                <w:iCs/>
              </w:rPr>
            </w:pP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plastové sběrné nádoby</w:t>
            </w:r>
          </w:p>
        </w:tc>
      </w:tr>
      <w:tr w:rsidR="00A178EE" w:rsidRPr="006D37AD" w:rsidTr="00D27589">
        <w:trPr>
          <w:cantSplit/>
        </w:trPr>
        <w:tc>
          <w:tcPr>
            <w:tcW w:w="2303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bez barevného označení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  <w:rPr>
                <w:vertAlign w:val="superscript"/>
              </w:rPr>
            </w:pPr>
            <w:r w:rsidRPr="00BD4BF3">
              <w:rPr>
                <w:iCs/>
              </w:rPr>
              <w:sym w:font="Symbol" w:char="F0B3"/>
            </w:r>
            <w:r w:rsidRPr="00BD4BF3">
              <w:rPr>
                <w:iCs/>
              </w:rPr>
              <w:t xml:space="preserve"> 5</w:t>
            </w:r>
            <w:r w:rsidRPr="00BD4BF3">
              <w:t xml:space="preserve"> m</w:t>
            </w:r>
            <w:r w:rsidRPr="00BD4BF3"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proofErr w:type="spellStart"/>
            <w:r w:rsidRPr="006D37AD">
              <w:t>velkobjemový</w:t>
            </w:r>
            <w:proofErr w:type="spellEnd"/>
            <w:r w:rsidRPr="006D37AD">
              <w:t xml:space="preserve"> kontejner</w:t>
            </w:r>
          </w:p>
        </w:tc>
      </w:tr>
      <w:tr w:rsidR="00A178EE" w:rsidRPr="006D37AD" w:rsidTr="00D2758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objemný odpad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bez barevného označení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  <w:rPr>
                <w:vertAlign w:val="superscript"/>
              </w:rPr>
            </w:pPr>
            <w:r w:rsidRPr="00BD4BF3">
              <w:rPr>
                <w:iCs/>
              </w:rPr>
              <w:sym w:font="Symbol" w:char="F0B3"/>
            </w:r>
            <w:r w:rsidRPr="00BD4BF3">
              <w:rPr>
                <w:iCs/>
              </w:rPr>
              <w:t xml:space="preserve"> 5</w:t>
            </w:r>
            <w:r w:rsidRPr="00BD4BF3">
              <w:t xml:space="preserve"> m</w:t>
            </w:r>
            <w:r w:rsidRPr="00BD4BF3">
              <w:rPr>
                <w:vertAlign w:val="superscript"/>
              </w:rPr>
              <w:t xml:space="preserve">3 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proofErr w:type="spellStart"/>
            <w:r w:rsidRPr="006D37AD">
              <w:t>velkobjemový</w:t>
            </w:r>
            <w:proofErr w:type="spellEnd"/>
            <w:r w:rsidRPr="006D37AD">
              <w:t xml:space="preserve"> kontejner</w:t>
            </w:r>
          </w:p>
        </w:tc>
      </w:tr>
      <w:tr w:rsidR="00A178EE" w:rsidRPr="006D37AD" w:rsidTr="00D2758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nebezpečný odpad</w:t>
            </w:r>
            <w:r w:rsidRPr="00BD4BF3"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 xml:space="preserve">červená 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nespecifikováno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</w:p>
        </w:tc>
      </w:tr>
      <w:tr w:rsidR="00A178EE" w:rsidRPr="006D37AD" w:rsidTr="00D27589">
        <w:trPr>
          <w:cantSplit/>
        </w:trPr>
        <w:tc>
          <w:tcPr>
            <w:tcW w:w="2303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směsný komunální odpad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černá (antracitová)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120 l, 240 l, 1100 l</w:t>
            </w:r>
          </w:p>
          <w:p w:rsidR="00A178EE" w:rsidRPr="00BD4BF3" w:rsidRDefault="00A178EE" w:rsidP="00D27589">
            <w:pPr>
              <w:pStyle w:val="Bezmezer"/>
            </w:pPr>
            <w:r w:rsidRPr="00BD4BF3">
              <w:t>660 l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 w:rsidRPr="006D37AD">
              <w:t>plastové sběrné nádoby</w:t>
            </w:r>
          </w:p>
        </w:tc>
      </w:tr>
      <w:tr w:rsidR="00A178EE" w:rsidRPr="006D37AD" w:rsidTr="00D27589">
        <w:trPr>
          <w:cantSplit/>
        </w:trPr>
        <w:tc>
          <w:tcPr>
            <w:tcW w:w="2303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178EE" w:rsidRPr="00BD4BF3" w:rsidRDefault="00A178EE" w:rsidP="00D27589">
            <w:pPr>
              <w:pStyle w:val="Bezmezer"/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černá (antracitová)</w:t>
            </w:r>
          </w:p>
        </w:tc>
        <w:tc>
          <w:tcPr>
            <w:tcW w:w="2339" w:type="dxa"/>
            <w:tcBorders>
              <w:top w:val="thickThinSmallGap" w:sz="12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60 l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6D37AD" w:rsidRDefault="00A178EE" w:rsidP="00D27589">
            <w:pPr>
              <w:pStyle w:val="Bezmezer"/>
            </w:pPr>
            <w:r>
              <w:t>pytlová sběrná nádoba**</w:t>
            </w:r>
          </w:p>
        </w:tc>
      </w:tr>
      <w:tr w:rsidR="00A178EE" w:rsidRPr="006D37AD" w:rsidTr="00D27589">
        <w:trPr>
          <w:cantSplit/>
        </w:trPr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178EE" w:rsidRPr="00BD4BF3" w:rsidRDefault="00A178EE" w:rsidP="00D27589">
            <w:pPr>
              <w:pStyle w:val="Bezmezer"/>
            </w:pPr>
            <w:r w:rsidRPr="00BD4BF3">
              <w:t>jedlé tuky a oleje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bez barevného označení</w:t>
            </w:r>
          </w:p>
        </w:tc>
        <w:tc>
          <w:tcPr>
            <w:tcW w:w="2339" w:type="dxa"/>
            <w:tcBorders>
              <w:top w:val="thickThinSmallGap" w:sz="12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rPr>
                <w:iCs/>
              </w:rPr>
              <w:sym w:font="Symbol" w:char="F0B3"/>
            </w:r>
            <w:r w:rsidRPr="00BD4BF3">
              <w:rPr>
                <w:iCs/>
              </w:rPr>
              <w:t xml:space="preserve"> 120</w:t>
            </w:r>
            <w:r w:rsidRPr="00BD4BF3">
              <w:t xml:space="preserve"> l 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Default="00A178EE" w:rsidP="00D27589">
            <w:pPr>
              <w:pStyle w:val="Bezmezer"/>
            </w:pPr>
          </w:p>
        </w:tc>
      </w:tr>
      <w:tr w:rsidR="00A178EE" w:rsidRPr="006D37AD" w:rsidTr="00D27589">
        <w:trPr>
          <w:cantSplit/>
        </w:trPr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A178EE" w:rsidRPr="00BD4BF3" w:rsidRDefault="00A178EE" w:rsidP="00D27589">
            <w:pPr>
              <w:pStyle w:val="Bezmezer"/>
            </w:pPr>
            <w:r w:rsidRPr="00BD4BF3">
              <w:t>kovový odpad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t>černá, šedá</w:t>
            </w:r>
          </w:p>
        </w:tc>
        <w:tc>
          <w:tcPr>
            <w:tcW w:w="2339" w:type="dxa"/>
            <w:tcBorders>
              <w:top w:val="thickThinSmallGap" w:sz="12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A178EE" w:rsidRPr="00BD4BF3" w:rsidRDefault="00A178EE" w:rsidP="00D27589">
            <w:pPr>
              <w:pStyle w:val="Bezmezer"/>
            </w:pPr>
            <w:r w:rsidRPr="00BD4BF3">
              <w:rPr>
                <w:iCs/>
              </w:rPr>
              <w:sym w:font="Symbol" w:char="F0B3"/>
            </w:r>
            <w:r w:rsidRPr="00BD4BF3">
              <w:rPr>
                <w:iCs/>
              </w:rPr>
              <w:t xml:space="preserve"> 120</w:t>
            </w:r>
            <w:r w:rsidRPr="00BD4BF3">
              <w:t xml:space="preserve"> l 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178EE" w:rsidRDefault="00A178EE" w:rsidP="00D27589">
            <w:pPr>
              <w:pStyle w:val="Bezmezer"/>
            </w:pPr>
          </w:p>
        </w:tc>
      </w:tr>
    </w:tbl>
    <w:p w:rsidR="00A178EE" w:rsidRDefault="00A178EE" w:rsidP="00A178EE">
      <w:pPr>
        <w:pStyle w:val="Bezmezer"/>
        <w:jc w:val="both"/>
      </w:pPr>
      <w:r w:rsidRPr="006D37AD">
        <w:sym w:font="Symbol" w:char="F02A"/>
      </w:r>
      <w:r w:rsidRPr="006D37AD">
        <w:t xml:space="preserve"> Podmínku barvy sběrné nádoby splňuje i sběrná nádoba, která má v požadované barvě pouze víko</w:t>
      </w:r>
      <w:r>
        <w:t>, případně je náležitě označena</w:t>
      </w:r>
      <w:r w:rsidRPr="006D37AD">
        <w:t xml:space="preserve">. </w:t>
      </w:r>
    </w:p>
    <w:p w:rsidR="00A178EE" w:rsidRDefault="00A178EE" w:rsidP="00A178EE">
      <w:pPr>
        <w:pStyle w:val="Bezmezer"/>
        <w:jc w:val="both"/>
      </w:pPr>
    </w:p>
    <w:p w:rsidR="00A178EE" w:rsidRDefault="00A178EE" w:rsidP="00A178EE">
      <w:pPr>
        <w:pStyle w:val="Bezmezer"/>
        <w:jc w:val="both"/>
        <w:rPr>
          <w:b/>
        </w:rPr>
      </w:pPr>
      <w:r>
        <w:t xml:space="preserve">** Pytlová sběrná nádoba pouze pro území města označená v příloze č. </w:t>
      </w:r>
      <w:r w:rsidR="00C365E2">
        <w:t>2</w:t>
      </w:r>
      <w:r>
        <w:t xml:space="preserve"> této vyhlášky.</w:t>
      </w:r>
    </w:p>
    <w:p w:rsidR="00A178EE" w:rsidRDefault="00A178EE" w:rsidP="00A178EE">
      <w:pPr>
        <w:pStyle w:val="Bezmezer"/>
        <w:rPr>
          <w:b/>
        </w:rPr>
      </w:pPr>
    </w:p>
    <w:p w:rsidR="00E53B37" w:rsidRDefault="00E53B37" w:rsidP="00313BDD">
      <w:pPr>
        <w:pStyle w:val="Bezmezer"/>
        <w:rPr>
          <w:b/>
        </w:rPr>
      </w:pPr>
    </w:p>
    <w:p w:rsidR="00E53B37" w:rsidRDefault="00E53B37" w:rsidP="00313BDD">
      <w:pPr>
        <w:pStyle w:val="Bezmezer"/>
        <w:rPr>
          <w:b/>
        </w:rPr>
      </w:pPr>
    </w:p>
    <w:p w:rsidR="00A178EE" w:rsidRPr="00E53B37" w:rsidRDefault="00A178EE" w:rsidP="006D37AD">
      <w:pPr>
        <w:pStyle w:val="Bezmezer"/>
      </w:pPr>
    </w:p>
    <w:p w:rsidR="00A178EE" w:rsidRDefault="00A178EE" w:rsidP="006D37AD">
      <w:pPr>
        <w:pStyle w:val="Bezmezer"/>
        <w:rPr>
          <w:b/>
        </w:rPr>
      </w:pPr>
    </w:p>
    <w:p w:rsidR="00BE295D" w:rsidRDefault="00BE295D" w:rsidP="006D37AD">
      <w:pPr>
        <w:pStyle w:val="Bezmezer"/>
        <w:rPr>
          <w:b/>
        </w:rPr>
      </w:pPr>
    </w:p>
    <w:p w:rsidR="00BE295D" w:rsidRDefault="00BE295D" w:rsidP="006D37AD">
      <w:pPr>
        <w:pStyle w:val="Bezmezer"/>
        <w:rPr>
          <w:b/>
        </w:rPr>
      </w:pPr>
    </w:p>
    <w:p w:rsidR="00BE295D" w:rsidRDefault="00BE295D" w:rsidP="006D37AD">
      <w:pPr>
        <w:pStyle w:val="Bezmezer"/>
        <w:rPr>
          <w:b/>
        </w:rPr>
      </w:pPr>
    </w:p>
    <w:p w:rsidR="00BE295D" w:rsidRDefault="00BE295D" w:rsidP="006D37AD">
      <w:pPr>
        <w:pStyle w:val="Bezmezer"/>
        <w:rPr>
          <w:b/>
        </w:rPr>
      </w:pPr>
    </w:p>
    <w:p w:rsidR="00BE295D" w:rsidRDefault="00BE295D" w:rsidP="006D37AD">
      <w:pPr>
        <w:pStyle w:val="Bezmezer"/>
        <w:rPr>
          <w:b/>
        </w:rPr>
      </w:pPr>
    </w:p>
    <w:p w:rsidR="00BE295D" w:rsidRDefault="00BE295D" w:rsidP="006D37AD">
      <w:pPr>
        <w:pStyle w:val="Bezmezer"/>
        <w:rPr>
          <w:b/>
        </w:rPr>
      </w:pPr>
    </w:p>
    <w:p w:rsidR="00BE295D" w:rsidRDefault="00BE295D" w:rsidP="006D37AD">
      <w:pPr>
        <w:pStyle w:val="Bezmezer"/>
        <w:rPr>
          <w:b/>
        </w:rPr>
      </w:pPr>
    </w:p>
    <w:p w:rsidR="00A178EE" w:rsidRDefault="00A178EE" w:rsidP="006D37AD">
      <w:pPr>
        <w:pStyle w:val="Bezmezer"/>
        <w:rPr>
          <w:b/>
        </w:rPr>
      </w:pPr>
    </w:p>
    <w:p w:rsidR="001609F3" w:rsidRDefault="001609F3" w:rsidP="006D37AD">
      <w:pPr>
        <w:pStyle w:val="Bezmezer"/>
        <w:rPr>
          <w:b/>
        </w:rPr>
      </w:pPr>
    </w:p>
    <w:p w:rsidR="00CC4191" w:rsidRDefault="00CC4191" w:rsidP="006D37AD">
      <w:pPr>
        <w:pStyle w:val="Bezmezer"/>
        <w:rPr>
          <w:b/>
        </w:rPr>
      </w:pPr>
    </w:p>
    <w:p w:rsidR="00CC4191" w:rsidRDefault="00CC4191" w:rsidP="006D37AD">
      <w:pPr>
        <w:pStyle w:val="Bezmezer"/>
        <w:rPr>
          <w:b/>
        </w:rPr>
      </w:pPr>
    </w:p>
    <w:sectPr w:rsidR="00CC4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23A" w:rsidRDefault="00F1123A" w:rsidP="00803348">
      <w:r>
        <w:separator/>
      </w:r>
    </w:p>
  </w:endnote>
  <w:endnote w:type="continuationSeparator" w:id="0">
    <w:p w:rsidR="00F1123A" w:rsidRDefault="00F1123A" w:rsidP="0080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23A" w:rsidRDefault="00F1123A" w:rsidP="00803348">
      <w:r>
        <w:separator/>
      </w:r>
    </w:p>
  </w:footnote>
  <w:footnote w:type="continuationSeparator" w:id="0">
    <w:p w:rsidR="00F1123A" w:rsidRDefault="00F1123A" w:rsidP="00803348">
      <w:r>
        <w:continuationSeparator/>
      </w:r>
    </w:p>
  </w:footnote>
  <w:footnote w:id="1">
    <w:p w:rsidR="00B56F0B" w:rsidRDefault="00B56F0B" w:rsidP="00B56F0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 w:rsidR="00484D1C">
        <w:rPr>
          <w:vertAlign w:val="superscript"/>
        </w:rPr>
        <w:t>)</w:t>
      </w:r>
      <w:r>
        <w:t xml:space="preserve">  § </w:t>
      </w:r>
      <w:r w:rsidR="00660B6B">
        <w:t>11</w:t>
      </w:r>
      <w:r>
        <w:t xml:space="preserve"> odst. </w:t>
      </w:r>
      <w:r w:rsidR="00660B6B">
        <w:t>2</w:t>
      </w:r>
      <w:r>
        <w:t xml:space="preserve"> písm. </w:t>
      </w:r>
      <w:r w:rsidR="00660B6B">
        <w:t>a</w:t>
      </w:r>
      <w:r>
        <w:t xml:space="preserve">) </w:t>
      </w:r>
      <w:bookmarkStart w:id="4" w:name="_Hlk66964732"/>
      <w:r>
        <w:t xml:space="preserve">zákona č. </w:t>
      </w:r>
      <w:r w:rsidR="00660B6B">
        <w:t>54</w:t>
      </w:r>
      <w:r w:rsidR="00344C60">
        <w:t>1</w:t>
      </w:r>
      <w:r>
        <w:t>/20</w:t>
      </w:r>
      <w:r w:rsidR="00344C60">
        <w:t>20</w:t>
      </w:r>
      <w:r>
        <w:t xml:space="preserve"> Sb., o odpadech</w:t>
      </w:r>
      <w:bookmarkEnd w:id="4"/>
      <w:r>
        <w:t xml:space="preserve">. </w:t>
      </w:r>
    </w:p>
  </w:footnote>
  <w:footnote w:id="2">
    <w:p w:rsidR="002601A6" w:rsidRDefault="002601A6">
      <w:pPr>
        <w:pStyle w:val="Textpoznpodarou"/>
      </w:pPr>
      <w:bookmarkStart w:id="5" w:name="_Hlk67561125"/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 § 11 odst. 2 písm. j) zákona č. 541/2020 Sb., o odpadech.</w:t>
      </w:r>
    </w:p>
    <w:bookmarkEnd w:id="5"/>
  </w:footnote>
  <w:footnote w:id="3">
    <w:p w:rsidR="00D32550" w:rsidRDefault="00D32550">
      <w:pPr>
        <w:pStyle w:val="Textpoznpodarou"/>
      </w:pPr>
      <w:r>
        <w:rPr>
          <w:rStyle w:val="Znakapoznpodarou"/>
        </w:rPr>
        <w:footnoteRef/>
      </w:r>
      <w:r w:rsidR="000311D1">
        <w:rPr>
          <w:vertAlign w:val="superscript"/>
        </w:rPr>
        <w:t>)</w:t>
      </w:r>
      <w:r>
        <w:t xml:space="preserve"> </w:t>
      </w:r>
      <w:r w:rsidR="00391ACE">
        <w:t xml:space="preserve">  § 7 odst. 1 </w:t>
      </w:r>
      <w:bookmarkStart w:id="6" w:name="_Hlk66966172"/>
      <w:bookmarkStart w:id="7" w:name="_Hlk66966985"/>
      <w:r w:rsidR="00391ACE">
        <w:t>zákona č. 541/2020 Sb., o odpadech</w:t>
      </w:r>
      <w:bookmarkEnd w:id="6"/>
      <w:r w:rsidR="00EE5C85">
        <w:t>.</w:t>
      </w:r>
    </w:p>
    <w:bookmarkEnd w:id="7"/>
    <w:p w:rsidR="00EE5C85" w:rsidRPr="007D53DF" w:rsidRDefault="00EE5C85" w:rsidP="007D53DF">
      <w:pPr>
        <w:pStyle w:val="Textpoznpodarou"/>
      </w:pPr>
      <w:r>
        <w:rPr>
          <w:vertAlign w:val="superscript"/>
        </w:rPr>
        <w:t xml:space="preserve">3a)   </w:t>
      </w:r>
      <w:r w:rsidR="007D53DF">
        <w:t xml:space="preserve">Vyhláška MŽP č. 8/2021 Sb., </w:t>
      </w:r>
      <w:r w:rsidR="007D53DF" w:rsidRPr="00C13023">
        <w:rPr>
          <w:bCs/>
        </w:rPr>
        <w:t>o Katalogu odpadů a posuzování vlastností odpadů</w:t>
      </w:r>
      <w:r w:rsidR="00C13023">
        <w:rPr>
          <w:bCs/>
        </w:rPr>
        <w:t>.</w:t>
      </w:r>
    </w:p>
  </w:footnote>
  <w:footnote w:id="4">
    <w:p w:rsidR="007D53DF" w:rsidRDefault="007D53DF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   </w:t>
      </w:r>
      <w:r w:rsidR="00C13023">
        <w:t xml:space="preserve"> § 1</w:t>
      </w:r>
      <w:r w:rsidR="00050B29">
        <w:t>1</w:t>
      </w:r>
      <w:r w:rsidR="00C13023">
        <w:t xml:space="preserve"> odst. 2 písm. c) zákona č. 541/2020 Sb., o odpadech.</w:t>
      </w:r>
    </w:p>
    <w:p w:rsidR="00C13023" w:rsidRPr="00C13023" w:rsidRDefault="00C13023" w:rsidP="00272545">
      <w:pPr>
        <w:pStyle w:val="Textpoznpodarou"/>
        <w:ind w:left="284" w:hanging="284"/>
      </w:pPr>
      <w:r>
        <w:rPr>
          <w:vertAlign w:val="superscript"/>
        </w:rPr>
        <w:t xml:space="preserve">4a)    </w:t>
      </w:r>
      <w:r>
        <w:t>Např. vyhláška č. 268/</w:t>
      </w:r>
      <w:r w:rsidR="00272545">
        <w:t>2009 Sb., o technických požadavcích na stavby, zákon č. 13/1997 Sb., o pozemních   komunikacích, ve znění pozdějších předpisů</w:t>
      </w:r>
    </w:p>
  </w:footnote>
  <w:footnote w:id="5">
    <w:p w:rsidR="00B56F0B" w:rsidRDefault="00B56F0B" w:rsidP="00B56F0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 xml:space="preserve">)     </w:t>
      </w:r>
      <w:r>
        <w:t xml:space="preserve">§ 2 vyhlášky MMR č. 501/2006 Sb., o obecných požadavcích na využívání území.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D12"/>
    <w:multiLevelType w:val="hybridMultilevel"/>
    <w:tmpl w:val="56126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2192"/>
    <w:multiLevelType w:val="hybridMultilevel"/>
    <w:tmpl w:val="73089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3DF6"/>
    <w:multiLevelType w:val="hybridMultilevel"/>
    <w:tmpl w:val="7B14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95A97"/>
    <w:multiLevelType w:val="hybridMultilevel"/>
    <w:tmpl w:val="DB8AC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2660"/>
    <w:multiLevelType w:val="hybridMultilevel"/>
    <w:tmpl w:val="F5F8D6DA"/>
    <w:lvl w:ilvl="0" w:tplc="2F8C69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E10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AD2A02"/>
    <w:multiLevelType w:val="hybridMultilevel"/>
    <w:tmpl w:val="91E0B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A6B60"/>
    <w:multiLevelType w:val="hybridMultilevel"/>
    <w:tmpl w:val="520AA38A"/>
    <w:lvl w:ilvl="0" w:tplc="D89427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D387A"/>
    <w:multiLevelType w:val="hybridMultilevel"/>
    <w:tmpl w:val="7952CA0E"/>
    <w:lvl w:ilvl="0" w:tplc="9B6C1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92415"/>
    <w:multiLevelType w:val="hybridMultilevel"/>
    <w:tmpl w:val="E124E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E12A8"/>
    <w:multiLevelType w:val="hybridMultilevel"/>
    <w:tmpl w:val="20AA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12" w15:restartNumberingAfterBreak="0">
    <w:nsid w:val="5DDB5CC4"/>
    <w:multiLevelType w:val="hybridMultilevel"/>
    <w:tmpl w:val="7A1AB4A8"/>
    <w:lvl w:ilvl="0" w:tplc="C0646E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50A22"/>
    <w:multiLevelType w:val="hybridMultilevel"/>
    <w:tmpl w:val="5CD0F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06775"/>
    <w:multiLevelType w:val="hybridMultilevel"/>
    <w:tmpl w:val="4D80B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42C0"/>
    <w:multiLevelType w:val="hybridMultilevel"/>
    <w:tmpl w:val="99B42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65222"/>
    <w:multiLevelType w:val="hybridMultilevel"/>
    <w:tmpl w:val="91666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36898"/>
    <w:multiLevelType w:val="hybridMultilevel"/>
    <w:tmpl w:val="B13CC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3"/>
  </w:num>
  <w:num w:numId="12">
    <w:abstractNumId w:val="11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7"/>
  </w:num>
  <w:num w:numId="1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A"/>
    <w:rsid w:val="00000703"/>
    <w:rsid w:val="000119DA"/>
    <w:rsid w:val="00012B69"/>
    <w:rsid w:val="000133C8"/>
    <w:rsid w:val="00014648"/>
    <w:rsid w:val="000172AE"/>
    <w:rsid w:val="00027778"/>
    <w:rsid w:val="000311D1"/>
    <w:rsid w:val="0003191F"/>
    <w:rsid w:val="00034C90"/>
    <w:rsid w:val="000368C8"/>
    <w:rsid w:val="000428C1"/>
    <w:rsid w:val="00050B29"/>
    <w:rsid w:val="00051D0B"/>
    <w:rsid w:val="0005288B"/>
    <w:rsid w:val="00065CDD"/>
    <w:rsid w:val="00071285"/>
    <w:rsid w:val="00081BA9"/>
    <w:rsid w:val="00087879"/>
    <w:rsid w:val="000900A8"/>
    <w:rsid w:val="000961E7"/>
    <w:rsid w:val="000A1343"/>
    <w:rsid w:val="000A1B7B"/>
    <w:rsid w:val="000A36D0"/>
    <w:rsid w:val="000B1212"/>
    <w:rsid w:val="000C1118"/>
    <w:rsid w:val="000F22DE"/>
    <w:rsid w:val="000F6DF4"/>
    <w:rsid w:val="00103E5F"/>
    <w:rsid w:val="00104326"/>
    <w:rsid w:val="00114B2F"/>
    <w:rsid w:val="001166C0"/>
    <w:rsid w:val="00117C6B"/>
    <w:rsid w:val="00136ADE"/>
    <w:rsid w:val="0013705A"/>
    <w:rsid w:val="00146DF5"/>
    <w:rsid w:val="001609F3"/>
    <w:rsid w:val="00166A63"/>
    <w:rsid w:val="001672AE"/>
    <w:rsid w:val="00170AD1"/>
    <w:rsid w:val="001720A8"/>
    <w:rsid w:val="001732AE"/>
    <w:rsid w:val="00191D0B"/>
    <w:rsid w:val="001A7CAC"/>
    <w:rsid w:val="001D0BEC"/>
    <w:rsid w:val="001E352D"/>
    <w:rsid w:val="001E653E"/>
    <w:rsid w:val="001F1041"/>
    <w:rsid w:val="0020628C"/>
    <w:rsid w:val="00206B43"/>
    <w:rsid w:val="002071C6"/>
    <w:rsid w:val="0021253A"/>
    <w:rsid w:val="00223BF3"/>
    <w:rsid w:val="002242AB"/>
    <w:rsid w:val="00235E50"/>
    <w:rsid w:val="00244156"/>
    <w:rsid w:val="00244677"/>
    <w:rsid w:val="00247859"/>
    <w:rsid w:val="002533F2"/>
    <w:rsid w:val="002536E2"/>
    <w:rsid w:val="002601A6"/>
    <w:rsid w:val="002610CD"/>
    <w:rsid w:val="0026392E"/>
    <w:rsid w:val="00263F81"/>
    <w:rsid w:val="00264BB4"/>
    <w:rsid w:val="00265E1B"/>
    <w:rsid w:val="0027085D"/>
    <w:rsid w:val="00272545"/>
    <w:rsid w:val="00277AD0"/>
    <w:rsid w:val="002877C5"/>
    <w:rsid w:val="00297DF2"/>
    <w:rsid w:val="002A3648"/>
    <w:rsid w:val="002A5152"/>
    <w:rsid w:val="002A62FE"/>
    <w:rsid w:val="002B0CFE"/>
    <w:rsid w:val="002B1E2D"/>
    <w:rsid w:val="002B6EC6"/>
    <w:rsid w:val="002C520B"/>
    <w:rsid w:val="002C54DD"/>
    <w:rsid w:val="002D1B16"/>
    <w:rsid w:val="00301A32"/>
    <w:rsid w:val="00313BDD"/>
    <w:rsid w:val="00336A6D"/>
    <w:rsid w:val="00344C60"/>
    <w:rsid w:val="00353106"/>
    <w:rsid w:val="003626FB"/>
    <w:rsid w:val="00372EC4"/>
    <w:rsid w:val="00373556"/>
    <w:rsid w:val="00373BDE"/>
    <w:rsid w:val="00375124"/>
    <w:rsid w:val="00382534"/>
    <w:rsid w:val="00391ACE"/>
    <w:rsid w:val="003A4A53"/>
    <w:rsid w:val="003B1F2F"/>
    <w:rsid w:val="003B31A4"/>
    <w:rsid w:val="003B6B92"/>
    <w:rsid w:val="003B7911"/>
    <w:rsid w:val="003C1559"/>
    <w:rsid w:val="003C7F7B"/>
    <w:rsid w:val="003D21FE"/>
    <w:rsid w:val="003D3C1D"/>
    <w:rsid w:val="003D418D"/>
    <w:rsid w:val="003F25A4"/>
    <w:rsid w:val="00416193"/>
    <w:rsid w:val="00422958"/>
    <w:rsid w:val="0042774B"/>
    <w:rsid w:val="004303C4"/>
    <w:rsid w:val="004312E6"/>
    <w:rsid w:val="00442B93"/>
    <w:rsid w:val="00446138"/>
    <w:rsid w:val="00447BBC"/>
    <w:rsid w:val="00460119"/>
    <w:rsid w:val="00461187"/>
    <w:rsid w:val="00474F2A"/>
    <w:rsid w:val="004753BC"/>
    <w:rsid w:val="00484D1C"/>
    <w:rsid w:val="0048795B"/>
    <w:rsid w:val="0049107A"/>
    <w:rsid w:val="00497512"/>
    <w:rsid w:val="00497AED"/>
    <w:rsid w:val="00497E9F"/>
    <w:rsid w:val="004B2C0E"/>
    <w:rsid w:val="004E6BEE"/>
    <w:rsid w:val="004F0BB5"/>
    <w:rsid w:val="004F656E"/>
    <w:rsid w:val="00500E69"/>
    <w:rsid w:val="00501998"/>
    <w:rsid w:val="00511D76"/>
    <w:rsid w:val="00524FAF"/>
    <w:rsid w:val="00527705"/>
    <w:rsid w:val="005327C4"/>
    <w:rsid w:val="00542360"/>
    <w:rsid w:val="00546359"/>
    <w:rsid w:val="0054786B"/>
    <w:rsid w:val="00552906"/>
    <w:rsid w:val="005547DB"/>
    <w:rsid w:val="00561D06"/>
    <w:rsid w:val="00566B01"/>
    <w:rsid w:val="005730F1"/>
    <w:rsid w:val="005750FB"/>
    <w:rsid w:val="00580C21"/>
    <w:rsid w:val="00582EBA"/>
    <w:rsid w:val="00584F60"/>
    <w:rsid w:val="005A20A4"/>
    <w:rsid w:val="005B2580"/>
    <w:rsid w:val="005B32F5"/>
    <w:rsid w:val="005B694C"/>
    <w:rsid w:val="005C2BA7"/>
    <w:rsid w:val="005D068D"/>
    <w:rsid w:val="005D0DAE"/>
    <w:rsid w:val="005D3BAE"/>
    <w:rsid w:val="005D450C"/>
    <w:rsid w:val="005D71CB"/>
    <w:rsid w:val="005D7F66"/>
    <w:rsid w:val="005E07DE"/>
    <w:rsid w:val="005E1314"/>
    <w:rsid w:val="005E477D"/>
    <w:rsid w:val="005E6E69"/>
    <w:rsid w:val="005F751E"/>
    <w:rsid w:val="005F788B"/>
    <w:rsid w:val="0060084E"/>
    <w:rsid w:val="00601B18"/>
    <w:rsid w:val="00602982"/>
    <w:rsid w:val="00602C9F"/>
    <w:rsid w:val="00614F51"/>
    <w:rsid w:val="00617238"/>
    <w:rsid w:val="0063426C"/>
    <w:rsid w:val="00643491"/>
    <w:rsid w:val="00645C5C"/>
    <w:rsid w:val="00657E5C"/>
    <w:rsid w:val="00660B6B"/>
    <w:rsid w:val="00665814"/>
    <w:rsid w:val="00667265"/>
    <w:rsid w:val="00667F5E"/>
    <w:rsid w:val="00672E10"/>
    <w:rsid w:val="00675D81"/>
    <w:rsid w:val="006851A8"/>
    <w:rsid w:val="006A5781"/>
    <w:rsid w:val="006A7C12"/>
    <w:rsid w:val="006B4B9B"/>
    <w:rsid w:val="006B64E7"/>
    <w:rsid w:val="006C09D6"/>
    <w:rsid w:val="006C2B19"/>
    <w:rsid w:val="006C48CC"/>
    <w:rsid w:val="006D37AD"/>
    <w:rsid w:val="006D5346"/>
    <w:rsid w:val="006E1407"/>
    <w:rsid w:val="006F3722"/>
    <w:rsid w:val="00702DF1"/>
    <w:rsid w:val="00707039"/>
    <w:rsid w:val="0071239C"/>
    <w:rsid w:val="007141BA"/>
    <w:rsid w:val="007154D2"/>
    <w:rsid w:val="0072081C"/>
    <w:rsid w:val="00724D2B"/>
    <w:rsid w:val="00734001"/>
    <w:rsid w:val="00737DB1"/>
    <w:rsid w:val="0074618E"/>
    <w:rsid w:val="00746C72"/>
    <w:rsid w:val="00753C42"/>
    <w:rsid w:val="0075579E"/>
    <w:rsid w:val="00770247"/>
    <w:rsid w:val="00785B72"/>
    <w:rsid w:val="007968DA"/>
    <w:rsid w:val="007A4087"/>
    <w:rsid w:val="007A65E6"/>
    <w:rsid w:val="007A6951"/>
    <w:rsid w:val="007A6B56"/>
    <w:rsid w:val="007B2527"/>
    <w:rsid w:val="007B300A"/>
    <w:rsid w:val="007D53DF"/>
    <w:rsid w:val="007E05FA"/>
    <w:rsid w:val="007E641E"/>
    <w:rsid w:val="007F07FA"/>
    <w:rsid w:val="007F2F18"/>
    <w:rsid w:val="007F7284"/>
    <w:rsid w:val="00803348"/>
    <w:rsid w:val="008226DF"/>
    <w:rsid w:val="00825529"/>
    <w:rsid w:val="008518F6"/>
    <w:rsid w:val="00860A60"/>
    <w:rsid w:val="00861575"/>
    <w:rsid w:val="0086525E"/>
    <w:rsid w:val="00891408"/>
    <w:rsid w:val="008A6239"/>
    <w:rsid w:val="008B3F48"/>
    <w:rsid w:val="008B62F2"/>
    <w:rsid w:val="008B6BDE"/>
    <w:rsid w:val="008C30CE"/>
    <w:rsid w:val="008D07CC"/>
    <w:rsid w:val="008D1591"/>
    <w:rsid w:val="008F79CE"/>
    <w:rsid w:val="00904152"/>
    <w:rsid w:val="0093724B"/>
    <w:rsid w:val="00937B5B"/>
    <w:rsid w:val="009456B8"/>
    <w:rsid w:val="009468C5"/>
    <w:rsid w:val="009469DF"/>
    <w:rsid w:val="00947CEA"/>
    <w:rsid w:val="00954376"/>
    <w:rsid w:val="00955B87"/>
    <w:rsid w:val="009835BF"/>
    <w:rsid w:val="00992D05"/>
    <w:rsid w:val="00993E00"/>
    <w:rsid w:val="009A237F"/>
    <w:rsid w:val="009B470A"/>
    <w:rsid w:val="009B4B68"/>
    <w:rsid w:val="009B6BA7"/>
    <w:rsid w:val="009B76B9"/>
    <w:rsid w:val="009B7CA2"/>
    <w:rsid w:val="009F27E8"/>
    <w:rsid w:val="009F2B03"/>
    <w:rsid w:val="009F4E9C"/>
    <w:rsid w:val="009F7D4F"/>
    <w:rsid w:val="00A0688C"/>
    <w:rsid w:val="00A178EE"/>
    <w:rsid w:val="00A262B2"/>
    <w:rsid w:val="00A26A6A"/>
    <w:rsid w:val="00A306E6"/>
    <w:rsid w:val="00A309FB"/>
    <w:rsid w:val="00A360DF"/>
    <w:rsid w:val="00A407F7"/>
    <w:rsid w:val="00A44BDC"/>
    <w:rsid w:val="00A44E01"/>
    <w:rsid w:val="00A51318"/>
    <w:rsid w:val="00A524A4"/>
    <w:rsid w:val="00A636DF"/>
    <w:rsid w:val="00A70B89"/>
    <w:rsid w:val="00A82E15"/>
    <w:rsid w:val="00A8417E"/>
    <w:rsid w:val="00A90393"/>
    <w:rsid w:val="00A93563"/>
    <w:rsid w:val="00AA69DB"/>
    <w:rsid w:val="00AB3A93"/>
    <w:rsid w:val="00AC67C6"/>
    <w:rsid w:val="00AE29B8"/>
    <w:rsid w:val="00AE376D"/>
    <w:rsid w:val="00B03D66"/>
    <w:rsid w:val="00B15151"/>
    <w:rsid w:val="00B342E5"/>
    <w:rsid w:val="00B40D56"/>
    <w:rsid w:val="00B41579"/>
    <w:rsid w:val="00B459C6"/>
    <w:rsid w:val="00B47449"/>
    <w:rsid w:val="00B5198B"/>
    <w:rsid w:val="00B56F0B"/>
    <w:rsid w:val="00B5705F"/>
    <w:rsid w:val="00B61AE3"/>
    <w:rsid w:val="00B61DCD"/>
    <w:rsid w:val="00B97741"/>
    <w:rsid w:val="00BA79F8"/>
    <w:rsid w:val="00BA7BF3"/>
    <w:rsid w:val="00BB113F"/>
    <w:rsid w:val="00BB28E1"/>
    <w:rsid w:val="00BC2218"/>
    <w:rsid w:val="00BC5C58"/>
    <w:rsid w:val="00BD4BF3"/>
    <w:rsid w:val="00BD4D0E"/>
    <w:rsid w:val="00BE295D"/>
    <w:rsid w:val="00BE3665"/>
    <w:rsid w:val="00BF4FFD"/>
    <w:rsid w:val="00C048B3"/>
    <w:rsid w:val="00C13023"/>
    <w:rsid w:val="00C20F8E"/>
    <w:rsid w:val="00C220DD"/>
    <w:rsid w:val="00C32A7D"/>
    <w:rsid w:val="00C365E2"/>
    <w:rsid w:val="00C467A8"/>
    <w:rsid w:val="00C53079"/>
    <w:rsid w:val="00C5549B"/>
    <w:rsid w:val="00C6573C"/>
    <w:rsid w:val="00C7301D"/>
    <w:rsid w:val="00C84F33"/>
    <w:rsid w:val="00C92913"/>
    <w:rsid w:val="00CA235D"/>
    <w:rsid w:val="00CC4191"/>
    <w:rsid w:val="00CC472A"/>
    <w:rsid w:val="00CC550E"/>
    <w:rsid w:val="00CD3339"/>
    <w:rsid w:val="00CF4A94"/>
    <w:rsid w:val="00D03A46"/>
    <w:rsid w:val="00D219C1"/>
    <w:rsid w:val="00D26976"/>
    <w:rsid w:val="00D27532"/>
    <w:rsid w:val="00D27589"/>
    <w:rsid w:val="00D32550"/>
    <w:rsid w:val="00D32899"/>
    <w:rsid w:val="00D32C5B"/>
    <w:rsid w:val="00D4251B"/>
    <w:rsid w:val="00D73475"/>
    <w:rsid w:val="00D8374C"/>
    <w:rsid w:val="00D84932"/>
    <w:rsid w:val="00D93C96"/>
    <w:rsid w:val="00D95659"/>
    <w:rsid w:val="00DA2AC3"/>
    <w:rsid w:val="00DA5106"/>
    <w:rsid w:val="00DB1F3D"/>
    <w:rsid w:val="00DB478E"/>
    <w:rsid w:val="00DC3F88"/>
    <w:rsid w:val="00DD253E"/>
    <w:rsid w:val="00DD4CD0"/>
    <w:rsid w:val="00DD653D"/>
    <w:rsid w:val="00DE68B8"/>
    <w:rsid w:val="00E005F8"/>
    <w:rsid w:val="00E12DD9"/>
    <w:rsid w:val="00E24674"/>
    <w:rsid w:val="00E24FA2"/>
    <w:rsid w:val="00E33C22"/>
    <w:rsid w:val="00E36C6D"/>
    <w:rsid w:val="00E40B4E"/>
    <w:rsid w:val="00E5322B"/>
    <w:rsid w:val="00E5366C"/>
    <w:rsid w:val="00E53B37"/>
    <w:rsid w:val="00E545FC"/>
    <w:rsid w:val="00E8398A"/>
    <w:rsid w:val="00E849E9"/>
    <w:rsid w:val="00E86306"/>
    <w:rsid w:val="00E90E25"/>
    <w:rsid w:val="00E95B82"/>
    <w:rsid w:val="00EA0E40"/>
    <w:rsid w:val="00EA674F"/>
    <w:rsid w:val="00EB368E"/>
    <w:rsid w:val="00EB446E"/>
    <w:rsid w:val="00EB5CA5"/>
    <w:rsid w:val="00EB794C"/>
    <w:rsid w:val="00EC51B2"/>
    <w:rsid w:val="00EC59C2"/>
    <w:rsid w:val="00ED3E3B"/>
    <w:rsid w:val="00ED48E6"/>
    <w:rsid w:val="00EE087A"/>
    <w:rsid w:val="00EE2DF3"/>
    <w:rsid w:val="00EE5C85"/>
    <w:rsid w:val="00EF3D49"/>
    <w:rsid w:val="00F1123A"/>
    <w:rsid w:val="00F13285"/>
    <w:rsid w:val="00F21E09"/>
    <w:rsid w:val="00F24908"/>
    <w:rsid w:val="00F2620D"/>
    <w:rsid w:val="00F36CC9"/>
    <w:rsid w:val="00F37B04"/>
    <w:rsid w:val="00F42301"/>
    <w:rsid w:val="00F42880"/>
    <w:rsid w:val="00F5318E"/>
    <w:rsid w:val="00F7260E"/>
    <w:rsid w:val="00F85433"/>
    <w:rsid w:val="00F8793B"/>
    <w:rsid w:val="00F950CB"/>
    <w:rsid w:val="00F9747C"/>
    <w:rsid w:val="00FA150B"/>
    <w:rsid w:val="00FA1579"/>
    <w:rsid w:val="00FB0FA7"/>
    <w:rsid w:val="00FC086D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3975C"/>
  <w15:chartTrackingRefBased/>
  <w15:docId w15:val="{0E4F19A8-EE49-42CA-A2D3-B56052EE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rsid w:val="005B25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0F22DE"/>
    <w:rPr>
      <w:sz w:val="24"/>
      <w:szCs w:val="24"/>
    </w:rPr>
  </w:style>
  <w:style w:type="character" w:styleId="Odkaznakoment">
    <w:name w:val="annotation reference"/>
    <w:rsid w:val="006B4B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4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B4B9B"/>
  </w:style>
  <w:style w:type="paragraph" w:styleId="Pedmtkomente">
    <w:name w:val="annotation subject"/>
    <w:basedOn w:val="Textkomente"/>
    <w:next w:val="Textkomente"/>
    <w:link w:val="PedmtkomenteChar"/>
    <w:rsid w:val="006B4B9B"/>
    <w:rPr>
      <w:b/>
      <w:bCs/>
    </w:rPr>
  </w:style>
  <w:style w:type="character" w:customStyle="1" w:styleId="PedmtkomenteChar">
    <w:name w:val="Předmět komentáře Char"/>
    <w:link w:val="Pedmtkomente"/>
    <w:rsid w:val="006B4B9B"/>
    <w:rPr>
      <w:b/>
      <w:bCs/>
    </w:rPr>
  </w:style>
  <w:style w:type="paragraph" w:styleId="Textbubliny">
    <w:name w:val="Balloon Text"/>
    <w:basedOn w:val="Normln"/>
    <w:link w:val="TextbublinyChar"/>
    <w:rsid w:val="006B4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4B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DF5"/>
    <w:pPr>
      <w:ind w:left="708"/>
    </w:pPr>
  </w:style>
  <w:style w:type="character" w:styleId="Znakapoznpodarou">
    <w:name w:val="footnote reference"/>
    <w:rsid w:val="00803348"/>
    <w:rPr>
      <w:vertAlign w:val="superscript"/>
    </w:rPr>
  </w:style>
  <w:style w:type="paragraph" w:styleId="Textpoznpodarou">
    <w:name w:val="footnote text"/>
    <w:basedOn w:val="Normln"/>
    <w:link w:val="TextpoznpodarouChar"/>
    <w:rsid w:val="008033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3348"/>
  </w:style>
  <w:style w:type="character" w:styleId="Hypertextovodkaz">
    <w:name w:val="Hyperlink"/>
    <w:uiPriority w:val="99"/>
    <w:unhideWhenUsed/>
    <w:rsid w:val="00065C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5CDD"/>
    <w:rPr>
      <w:color w:val="605E5C"/>
      <w:shd w:val="clear" w:color="auto" w:fill="E1DFDD"/>
    </w:rPr>
  </w:style>
  <w:style w:type="character" w:styleId="Sledovanodkaz">
    <w:name w:val="FollowedHyperlink"/>
    <w:rsid w:val="00065C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plzen.eu/mapy-a-aplikace/sluz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CC0A-7741-42A2-83DF-4DD12125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SITmP</Company>
  <LinksUpToDate>false</LinksUpToDate>
  <CharactersWithSpaces>8275</CharactersWithSpaces>
  <SharedDoc>false</SharedDoc>
  <HLinks>
    <vt:vector size="18" baseType="variant">
      <vt:variant>
        <vt:i4>4915230</vt:i4>
      </vt:variant>
      <vt:variant>
        <vt:i4>6</vt:i4>
      </vt:variant>
      <vt:variant>
        <vt:i4>0</vt:i4>
      </vt:variant>
      <vt:variant>
        <vt:i4>5</vt:i4>
      </vt:variant>
      <vt:variant>
        <vt:lpwstr>https://odpady.plzen.eu/mesto-a-odpady/sberne-dvory-na-uzemi-mesta-plzne.aspx</vt:lpwstr>
      </vt:variant>
      <vt:variant>
        <vt:lpwstr/>
      </vt:variant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http://www.mapy.plzen.eu/mapy-a-aplikace/sluzby/</vt:lpwstr>
      </vt:variant>
      <vt:variant>
        <vt:lpwstr/>
      </vt:variant>
      <vt:variant>
        <vt:i4>4390983</vt:i4>
      </vt:variant>
      <vt:variant>
        <vt:i4>0</vt:i4>
      </vt:variant>
      <vt:variant>
        <vt:i4>0</vt:i4>
      </vt:variant>
      <vt:variant>
        <vt:i4>5</vt:i4>
      </vt:variant>
      <vt:variant>
        <vt:lpwstr>https://odpady.plzen.eu/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klan</dc:creator>
  <cp:keywords/>
  <cp:lastModifiedBy>Jirková Michaela</cp:lastModifiedBy>
  <cp:revision>2</cp:revision>
  <cp:lastPrinted>2021-11-24T07:30:00Z</cp:lastPrinted>
  <dcterms:created xsi:type="dcterms:W3CDTF">2023-11-13T12:15:00Z</dcterms:created>
  <dcterms:modified xsi:type="dcterms:W3CDTF">2023-11-13T12:15:00Z</dcterms:modified>
</cp:coreProperties>
</file>