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28" w:rsidRDefault="00142614" w:rsidP="00C65E28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Městys Vilémov</w:t>
      </w:r>
    </w:p>
    <w:p w:rsidR="00142614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</w:t>
      </w:r>
      <w:r w:rsidR="00142614">
        <w:rPr>
          <w:b/>
          <w:bCs/>
          <w:sz w:val="23"/>
          <w:szCs w:val="23"/>
        </w:rPr>
        <w:t>městyse Vilémov</w:t>
      </w:r>
    </w:p>
    <w:p w:rsidR="00142614" w:rsidRDefault="00142614" w:rsidP="00C65E28">
      <w:pPr>
        <w:pStyle w:val="Default"/>
        <w:jc w:val="center"/>
        <w:rPr>
          <w:b/>
          <w:bCs/>
          <w:sz w:val="23"/>
          <w:szCs w:val="23"/>
        </w:rPr>
      </w:pPr>
    </w:p>
    <w:p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</w:t>
      </w:r>
      <w:r w:rsidR="00142614">
        <w:rPr>
          <w:b/>
          <w:bCs/>
          <w:sz w:val="23"/>
          <w:szCs w:val="23"/>
        </w:rPr>
        <w:t>městyse Vilémov</w:t>
      </w:r>
    </w:p>
    <w:p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:rsidR="00C65E28" w:rsidRPr="00142614" w:rsidRDefault="00C65E28" w:rsidP="00C65E28">
      <w:pPr>
        <w:pStyle w:val="Default"/>
        <w:rPr>
          <w:color w:val="auto"/>
          <w:sz w:val="22"/>
          <w:szCs w:val="22"/>
        </w:rPr>
      </w:pPr>
    </w:p>
    <w:p w:rsidR="00C65E28" w:rsidRPr="00142614" w:rsidRDefault="00C65E28" w:rsidP="00C65E28">
      <w:pPr>
        <w:pStyle w:val="Default"/>
        <w:jc w:val="both"/>
        <w:rPr>
          <w:color w:val="auto"/>
          <w:sz w:val="22"/>
          <w:szCs w:val="22"/>
        </w:rPr>
      </w:pPr>
      <w:r w:rsidRPr="00142614">
        <w:rPr>
          <w:color w:val="auto"/>
          <w:sz w:val="22"/>
          <w:szCs w:val="22"/>
        </w:rPr>
        <w:t xml:space="preserve">Zastupitelstvo </w:t>
      </w:r>
      <w:r w:rsidR="00142614" w:rsidRPr="00142614">
        <w:rPr>
          <w:color w:val="auto"/>
          <w:sz w:val="22"/>
          <w:szCs w:val="22"/>
        </w:rPr>
        <w:t>městyse Vilémov</w:t>
      </w:r>
      <w:r w:rsidRPr="00142614">
        <w:rPr>
          <w:color w:val="auto"/>
          <w:sz w:val="22"/>
          <w:szCs w:val="22"/>
        </w:rPr>
        <w:t xml:space="preserve"> se na svém zasedání dne </w:t>
      </w:r>
      <w:r w:rsidR="008C02F7">
        <w:rPr>
          <w:color w:val="auto"/>
          <w:sz w:val="22"/>
          <w:szCs w:val="22"/>
        </w:rPr>
        <w:t>16. prosince 2024</w:t>
      </w:r>
      <w:r w:rsidR="008A7AC8">
        <w:rPr>
          <w:color w:val="auto"/>
          <w:sz w:val="22"/>
          <w:szCs w:val="22"/>
        </w:rPr>
        <w:t xml:space="preserve"> </w:t>
      </w:r>
      <w:r w:rsidRPr="00142614">
        <w:rPr>
          <w:color w:val="auto"/>
          <w:sz w:val="22"/>
          <w:szCs w:val="22"/>
        </w:rPr>
        <w:t>usnesením</w:t>
      </w:r>
      <w:r w:rsidR="008A7AC8">
        <w:rPr>
          <w:color w:val="auto"/>
          <w:sz w:val="22"/>
          <w:szCs w:val="22"/>
        </w:rPr>
        <w:t xml:space="preserve">           </w:t>
      </w:r>
      <w:r w:rsidRPr="00142614">
        <w:rPr>
          <w:color w:val="auto"/>
          <w:sz w:val="22"/>
          <w:szCs w:val="22"/>
        </w:rPr>
        <w:t xml:space="preserve"> č.</w:t>
      </w:r>
      <w:r w:rsidR="008A7AC8">
        <w:rPr>
          <w:color w:val="auto"/>
          <w:sz w:val="22"/>
          <w:szCs w:val="22"/>
        </w:rPr>
        <w:t xml:space="preserve"> 316 </w:t>
      </w:r>
      <w:r w:rsidRPr="00142614">
        <w:rPr>
          <w:color w:val="auto"/>
          <w:sz w:val="22"/>
          <w:szCs w:val="22"/>
        </w:rPr>
        <w:t xml:space="preserve"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:rsidR="00F22492" w:rsidRPr="00142614" w:rsidRDefault="00F22492" w:rsidP="00F22492">
      <w:pPr>
        <w:pStyle w:val="Default"/>
        <w:rPr>
          <w:b/>
          <w:bCs/>
          <w:color w:val="auto"/>
          <w:sz w:val="22"/>
          <w:szCs w:val="22"/>
        </w:rPr>
      </w:pPr>
    </w:p>
    <w:p w:rsidR="00F22492" w:rsidRPr="00142614" w:rsidRDefault="00F22492" w:rsidP="00F22492">
      <w:pPr>
        <w:pStyle w:val="Default"/>
        <w:jc w:val="center"/>
        <w:rPr>
          <w:color w:val="auto"/>
          <w:sz w:val="22"/>
          <w:szCs w:val="22"/>
        </w:rPr>
      </w:pPr>
      <w:r w:rsidRPr="00142614">
        <w:rPr>
          <w:b/>
          <w:bCs/>
          <w:color w:val="auto"/>
          <w:sz w:val="22"/>
          <w:szCs w:val="22"/>
        </w:rPr>
        <w:t>Článek 1</w:t>
      </w:r>
    </w:p>
    <w:p w:rsidR="00F22492" w:rsidRPr="00142614" w:rsidRDefault="00F22492" w:rsidP="00F2249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42614">
        <w:rPr>
          <w:b/>
          <w:bCs/>
          <w:color w:val="auto"/>
          <w:sz w:val="22"/>
          <w:szCs w:val="22"/>
        </w:rPr>
        <w:t>Pravidla pro pohyb psů na veřejných prostranstvích</w:t>
      </w:r>
    </w:p>
    <w:p w:rsidR="00B32EAA" w:rsidRPr="00142614" w:rsidRDefault="00B32EAA" w:rsidP="00F22492">
      <w:pPr>
        <w:pStyle w:val="Default"/>
        <w:jc w:val="center"/>
        <w:rPr>
          <w:color w:val="auto"/>
          <w:sz w:val="22"/>
          <w:szCs w:val="22"/>
        </w:rPr>
      </w:pPr>
    </w:p>
    <w:p w:rsidR="00F22492" w:rsidRPr="00142614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color w:val="auto"/>
          <w:sz w:val="22"/>
          <w:szCs w:val="22"/>
        </w:rPr>
      </w:pPr>
      <w:r w:rsidRPr="00142614">
        <w:rPr>
          <w:color w:val="auto"/>
          <w:sz w:val="22"/>
          <w:szCs w:val="22"/>
        </w:rPr>
        <w:t>V zastavěném území</w:t>
      </w:r>
      <w:r w:rsidRPr="00142614">
        <w:rPr>
          <w:rStyle w:val="Znakapoznpodarou"/>
          <w:color w:val="auto"/>
          <w:sz w:val="22"/>
          <w:szCs w:val="22"/>
        </w:rPr>
        <w:footnoteReference w:id="1"/>
      </w:r>
      <w:r w:rsidR="008F6912" w:rsidRPr="00142614">
        <w:rPr>
          <w:color w:val="auto"/>
          <w:sz w:val="22"/>
          <w:szCs w:val="22"/>
        </w:rPr>
        <w:t xml:space="preserve"> </w:t>
      </w:r>
      <w:r w:rsidR="00142614" w:rsidRPr="00142614">
        <w:rPr>
          <w:color w:val="auto"/>
          <w:sz w:val="22"/>
          <w:szCs w:val="22"/>
        </w:rPr>
        <w:t>městyse Vilémov</w:t>
      </w:r>
      <w:r w:rsidR="00B32EAA" w:rsidRPr="00142614">
        <w:rPr>
          <w:color w:val="auto"/>
          <w:sz w:val="22"/>
          <w:szCs w:val="22"/>
        </w:rPr>
        <w:t xml:space="preserve"> (dále jen „obec</w:t>
      </w:r>
      <w:r w:rsidRPr="00142614">
        <w:rPr>
          <w:color w:val="auto"/>
          <w:sz w:val="22"/>
          <w:szCs w:val="22"/>
        </w:rPr>
        <w:t>“) musí být pes při pohybu na veřejném prostranství</w:t>
      </w:r>
      <w:r w:rsidR="00B32EAA" w:rsidRPr="00142614">
        <w:rPr>
          <w:rStyle w:val="Znakapoznpodarou"/>
          <w:color w:val="auto"/>
          <w:sz w:val="22"/>
          <w:szCs w:val="22"/>
        </w:rPr>
        <w:footnoteReference w:id="2"/>
      </w:r>
      <w:r w:rsidRPr="00142614">
        <w:rPr>
          <w:color w:val="auto"/>
          <w:sz w:val="22"/>
          <w:szCs w:val="22"/>
        </w:rPr>
        <w:t xml:space="preserve"> veden na vodítku</w:t>
      </w:r>
      <w:r w:rsidR="00C65E28" w:rsidRPr="00142614">
        <w:rPr>
          <w:color w:val="auto"/>
          <w:sz w:val="22"/>
          <w:szCs w:val="22"/>
        </w:rPr>
        <w:t>.</w:t>
      </w:r>
      <w:r w:rsidRPr="00142614">
        <w:rPr>
          <w:color w:val="auto"/>
          <w:sz w:val="22"/>
          <w:szCs w:val="22"/>
        </w:rPr>
        <w:t xml:space="preserve"> </w:t>
      </w:r>
    </w:p>
    <w:p w:rsidR="00F22492" w:rsidRPr="00142614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color w:val="auto"/>
          <w:sz w:val="22"/>
          <w:szCs w:val="22"/>
        </w:rPr>
      </w:pPr>
      <w:r w:rsidRPr="00142614">
        <w:rPr>
          <w:color w:val="auto"/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142614">
        <w:rPr>
          <w:rStyle w:val="Znakapoznpodarou"/>
          <w:color w:val="auto"/>
          <w:sz w:val="22"/>
          <w:szCs w:val="22"/>
        </w:rPr>
        <w:footnoteReference w:id="3"/>
      </w:r>
      <w:r w:rsidRPr="00142614">
        <w:rPr>
          <w:color w:val="auto"/>
          <w:sz w:val="22"/>
          <w:szCs w:val="22"/>
        </w:rPr>
        <w:t>.</w:t>
      </w:r>
    </w:p>
    <w:p w:rsidR="00F22492" w:rsidRPr="00142614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color w:val="auto"/>
          <w:sz w:val="22"/>
          <w:szCs w:val="22"/>
        </w:rPr>
      </w:pPr>
      <w:r w:rsidRPr="00142614">
        <w:rPr>
          <w:color w:val="auto"/>
          <w:sz w:val="22"/>
          <w:szCs w:val="22"/>
        </w:rPr>
        <w:t>Znečištění veřejného prostranství psími výkaly nebo jejich neodstranění upravuje zákon</w:t>
      </w:r>
      <w:r w:rsidR="00B32EAA" w:rsidRPr="00142614">
        <w:rPr>
          <w:rStyle w:val="Znakapoznpodarou"/>
          <w:color w:val="auto"/>
          <w:sz w:val="22"/>
          <w:szCs w:val="22"/>
        </w:rPr>
        <w:footnoteReference w:id="4"/>
      </w:r>
      <w:r w:rsidRPr="00142614">
        <w:rPr>
          <w:color w:val="auto"/>
          <w:sz w:val="22"/>
          <w:szCs w:val="22"/>
        </w:rPr>
        <w:t>.</w:t>
      </w:r>
    </w:p>
    <w:p w:rsidR="00F22492" w:rsidRPr="00142614" w:rsidRDefault="00F22492" w:rsidP="00B32EAA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142614">
        <w:rPr>
          <w:color w:val="auto"/>
          <w:sz w:val="22"/>
          <w:szCs w:val="22"/>
        </w:rPr>
        <w:t>Další povinnosti chovatelů jsou upraveny též zákony</w:t>
      </w:r>
      <w:r w:rsidR="00B32EAA" w:rsidRPr="00142614">
        <w:rPr>
          <w:rStyle w:val="Znakapoznpodarou"/>
          <w:color w:val="auto"/>
          <w:sz w:val="22"/>
          <w:szCs w:val="22"/>
        </w:rPr>
        <w:footnoteReference w:id="5"/>
      </w:r>
      <w:r w:rsidRPr="00142614">
        <w:rPr>
          <w:color w:val="auto"/>
          <w:sz w:val="22"/>
          <w:szCs w:val="22"/>
        </w:rPr>
        <w:t xml:space="preserve">. </w:t>
      </w:r>
    </w:p>
    <w:p w:rsidR="00F22492" w:rsidRPr="00142614" w:rsidRDefault="00F22492" w:rsidP="00F22492">
      <w:pPr>
        <w:pStyle w:val="Default"/>
        <w:rPr>
          <w:color w:val="auto"/>
          <w:sz w:val="14"/>
          <w:szCs w:val="14"/>
        </w:rPr>
      </w:pPr>
    </w:p>
    <w:p w:rsidR="00A77712" w:rsidRPr="00142614" w:rsidRDefault="00A77712" w:rsidP="00F22492">
      <w:pPr>
        <w:pStyle w:val="Default"/>
        <w:rPr>
          <w:color w:val="auto"/>
          <w:sz w:val="14"/>
          <w:szCs w:val="14"/>
        </w:rPr>
      </w:pPr>
    </w:p>
    <w:p w:rsidR="00F22492" w:rsidRPr="00142614" w:rsidRDefault="00F22492" w:rsidP="00F70576">
      <w:pPr>
        <w:pStyle w:val="Default"/>
        <w:jc w:val="center"/>
        <w:rPr>
          <w:color w:val="auto"/>
          <w:sz w:val="22"/>
          <w:szCs w:val="22"/>
        </w:rPr>
      </w:pPr>
      <w:r w:rsidRPr="00142614">
        <w:rPr>
          <w:b/>
          <w:bCs/>
          <w:color w:val="auto"/>
          <w:sz w:val="22"/>
          <w:szCs w:val="22"/>
        </w:rPr>
        <w:t>Článek 2</w:t>
      </w:r>
    </w:p>
    <w:p w:rsidR="00F22492" w:rsidRPr="00142614" w:rsidRDefault="00F22492" w:rsidP="00F7057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42614">
        <w:rPr>
          <w:b/>
          <w:bCs/>
          <w:color w:val="auto"/>
          <w:sz w:val="22"/>
          <w:szCs w:val="22"/>
        </w:rPr>
        <w:t>Vymezení prostor pro volné pobíhání psů</w:t>
      </w:r>
    </w:p>
    <w:p w:rsidR="00F70576" w:rsidRPr="00142614" w:rsidRDefault="00F70576" w:rsidP="00F70576">
      <w:pPr>
        <w:pStyle w:val="Default"/>
        <w:jc w:val="center"/>
        <w:rPr>
          <w:color w:val="auto"/>
          <w:sz w:val="22"/>
          <w:szCs w:val="22"/>
        </w:rPr>
      </w:pPr>
    </w:p>
    <w:p w:rsidR="00F22492" w:rsidRPr="00142614" w:rsidRDefault="00F22492" w:rsidP="00F22492">
      <w:pPr>
        <w:pStyle w:val="Default"/>
        <w:rPr>
          <w:color w:val="auto"/>
          <w:sz w:val="14"/>
          <w:szCs w:val="14"/>
        </w:rPr>
      </w:pPr>
      <w:r w:rsidRPr="00142614">
        <w:rPr>
          <w:color w:val="auto"/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 w:rsidRPr="00142614">
        <w:rPr>
          <w:rStyle w:val="Znakapoznpodarou"/>
          <w:color w:val="auto"/>
          <w:sz w:val="22"/>
          <w:szCs w:val="22"/>
        </w:rPr>
        <w:footnoteReference w:id="6"/>
      </w:r>
      <w:r w:rsidRPr="00142614">
        <w:rPr>
          <w:color w:val="auto"/>
          <w:sz w:val="22"/>
          <w:szCs w:val="22"/>
        </w:rPr>
        <w:t>.</w:t>
      </w:r>
      <w:r w:rsidRPr="00142614">
        <w:rPr>
          <w:color w:val="auto"/>
          <w:sz w:val="14"/>
          <w:szCs w:val="14"/>
        </w:rPr>
        <w:t xml:space="preserve"> </w:t>
      </w:r>
    </w:p>
    <w:p w:rsidR="00F22492" w:rsidRPr="00795715" w:rsidRDefault="00F22492" w:rsidP="00F70576">
      <w:pPr>
        <w:pStyle w:val="Default"/>
        <w:pageBreakBefore/>
        <w:jc w:val="center"/>
        <w:rPr>
          <w:color w:val="auto"/>
          <w:sz w:val="22"/>
          <w:szCs w:val="22"/>
        </w:rPr>
      </w:pPr>
      <w:r w:rsidRPr="00795715">
        <w:rPr>
          <w:b/>
          <w:bCs/>
          <w:color w:val="auto"/>
          <w:sz w:val="22"/>
          <w:szCs w:val="22"/>
        </w:rPr>
        <w:lastRenderedPageBreak/>
        <w:t>Článek 3</w:t>
      </w:r>
    </w:p>
    <w:p w:rsidR="00F22492" w:rsidRPr="00795715" w:rsidRDefault="00F22492" w:rsidP="00F7057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95715">
        <w:rPr>
          <w:b/>
          <w:bCs/>
          <w:color w:val="auto"/>
          <w:sz w:val="22"/>
          <w:szCs w:val="22"/>
        </w:rPr>
        <w:t>Výjimky</w:t>
      </w:r>
    </w:p>
    <w:p w:rsidR="00F70576" w:rsidRPr="00795715" w:rsidRDefault="00F70576" w:rsidP="00F70576">
      <w:pPr>
        <w:pStyle w:val="Default"/>
        <w:jc w:val="center"/>
        <w:rPr>
          <w:color w:val="auto"/>
          <w:sz w:val="22"/>
          <w:szCs w:val="22"/>
        </w:rPr>
      </w:pPr>
    </w:p>
    <w:p w:rsidR="00F22492" w:rsidRPr="00795715" w:rsidRDefault="00F22492" w:rsidP="00F70576">
      <w:pPr>
        <w:pStyle w:val="Default"/>
        <w:jc w:val="both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 xml:space="preserve">Pravidla uvedená v čl. 1 odst. 1 této vyhlášky se nevztahují na psy: </w:t>
      </w:r>
    </w:p>
    <w:p w:rsidR="00F22492" w:rsidRPr="00795715" w:rsidRDefault="00F22492" w:rsidP="00F70576">
      <w:pPr>
        <w:pStyle w:val="Default"/>
        <w:numPr>
          <w:ilvl w:val="0"/>
          <w:numId w:val="2"/>
        </w:numPr>
        <w:ind w:left="426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>při plnění pracovních nebo služebních úkolů podle zvláštního zákona</w:t>
      </w:r>
      <w:r w:rsidR="00F70576" w:rsidRPr="00795715">
        <w:rPr>
          <w:rStyle w:val="Znakapoznpodarou"/>
          <w:color w:val="auto"/>
          <w:sz w:val="22"/>
          <w:szCs w:val="22"/>
        </w:rPr>
        <w:footnoteReference w:id="7"/>
      </w:r>
      <w:r w:rsidRPr="00795715">
        <w:rPr>
          <w:color w:val="auto"/>
          <w:sz w:val="22"/>
          <w:szCs w:val="22"/>
        </w:rPr>
        <w:t xml:space="preserve">, </w:t>
      </w:r>
    </w:p>
    <w:p w:rsidR="00F22492" w:rsidRPr="00795715" w:rsidRDefault="00F22492" w:rsidP="00F70576">
      <w:pPr>
        <w:pStyle w:val="Default"/>
        <w:numPr>
          <w:ilvl w:val="0"/>
          <w:numId w:val="2"/>
        </w:numPr>
        <w:ind w:left="426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>záchranářské</w:t>
      </w:r>
      <w:r w:rsidR="00F70576" w:rsidRPr="00795715">
        <w:rPr>
          <w:rStyle w:val="Znakapoznpodarou"/>
          <w:color w:val="auto"/>
          <w:sz w:val="22"/>
          <w:szCs w:val="22"/>
        </w:rPr>
        <w:footnoteReference w:id="8"/>
      </w:r>
      <w:r w:rsidRPr="00795715">
        <w:rPr>
          <w:color w:val="auto"/>
          <w:sz w:val="22"/>
          <w:szCs w:val="22"/>
        </w:rPr>
        <w:t xml:space="preserve">, </w:t>
      </w:r>
    </w:p>
    <w:p w:rsidR="00F22492" w:rsidRPr="00795715" w:rsidRDefault="00F22492" w:rsidP="00F70576">
      <w:pPr>
        <w:pStyle w:val="Default"/>
        <w:numPr>
          <w:ilvl w:val="0"/>
          <w:numId w:val="2"/>
        </w:numPr>
        <w:ind w:left="426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>vycvičené jako průvodci zdravotně postižených osob</w:t>
      </w:r>
      <w:r w:rsidR="00F70576" w:rsidRPr="00795715">
        <w:rPr>
          <w:rStyle w:val="Znakapoznpodarou"/>
          <w:color w:val="auto"/>
          <w:sz w:val="22"/>
          <w:szCs w:val="22"/>
        </w:rPr>
        <w:footnoteReference w:id="9"/>
      </w:r>
      <w:r w:rsidRPr="00795715">
        <w:rPr>
          <w:color w:val="auto"/>
          <w:sz w:val="22"/>
          <w:szCs w:val="22"/>
        </w:rPr>
        <w:t xml:space="preserve">, </w:t>
      </w:r>
    </w:p>
    <w:p w:rsidR="00F22492" w:rsidRPr="00795715" w:rsidRDefault="00F22492" w:rsidP="00F70576">
      <w:pPr>
        <w:pStyle w:val="Default"/>
        <w:numPr>
          <w:ilvl w:val="0"/>
          <w:numId w:val="2"/>
        </w:numPr>
        <w:ind w:left="426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>lovecké</w:t>
      </w:r>
      <w:r w:rsidR="00012AC4" w:rsidRPr="00795715">
        <w:rPr>
          <w:rStyle w:val="Znakapoznpodarou"/>
          <w:color w:val="auto"/>
          <w:sz w:val="22"/>
          <w:szCs w:val="22"/>
        </w:rPr>
        <w:footnoteReference w:id="10"/>
      </w:r>
      <w:r w:rsidRPr="00795715">
        <w:rPr>
          <w:color w:val="auto"/>
          <w:sz w:val="14"/>
          <w:szCs w:val="14"/>
        </w:rPr>
        <w:t xml:space="preserve"> </w:t>
      </w:r>
      <w:r w:rsidRPr="00795715">
        <w:rPr>
          <w:color w:val="auto"/>
          <w:sz w:val="22"/>
          <w:szCs w:val="22"/>
        </w:rPr>
        <w:t xml:space="preserve">při výkonu práva myslivosti ve smyslu zvláštních právních předpisů, </w:t>
      </w:r>
    </w:p>
    <w:p w:rsidR="00F22492" w:rsidRPr="00795715" w:rsidRDefault="00F22492" w:rsidP="00F70576">
      <w:pPr>
        <w:pStyle w:val="Default"/>
        <w:numPr>
          <w:ilvl w:val="0"/>
          <w:numId w:val="2"/>
        </w:numPr>
        <w:ind w:left="426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>v dalších případech, kdy tak stanoví nebo umožní zákon</w:t>
      </w:r>
      <w:r w:rsidR="00012AC4" w:rsidRPr="00795715">
        <w:rPr>
          <w:rStyle w:val="Znakapoznpodarou"/>
          <w:color w:val="auto"/>
          <w:sz w:val="22"/>
          <w:szCs w:val="22"/>
        </w:rPr>
        <w:footnoteReference w:id="11"/>
      </w:r>
      <w:r w:rsidRPr="00795715">
        <w:rPr>
          <w:color w:val="auto"/>
          <w:sz w:val="22"/>
          <w:szCs w:val="22"/>
        </w:rPr>
        <w:t xml:space="preserve">. </w:t>
      </w:r>
    </w:p>
    <w:p w:rsidR="00F22492" w:rsidRPr="00795715" w:rsidRDefault="00F22492" w:rsidP="00F2249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71EF2" w:rsidRPr="00795715" w:rsidRDefault="00F71EF2" w:rsidP="00F2249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12AC4" w:rsidRPr="00795715" w:rsidRDefault="00012AC4" w:rsidP="00012AC4">
      <w:pPr>
        <w:pStyle w:val="Default"/>
        <w:jc w:val="center"/>
        <w:rPr>
          <w:color w:val="auto"/>
          <w:sz w:val="22"/>
          <w:szCs w:val="22"/>
        </w:rPr>
      </w:pPr>
      <w:r w:rsidRPr="00795715">
        <w:rPr>
          <w:b/>
          <w:bCs/>
          <w:color w:val="auto"/>
          <w:sz w:val="22"/>
          <w:szCs w:val="22"/>
        </w:rPr>
        <w:t>Článek 4</w:t>
      </w:r>
    </w:p>
    <w:p w:rsidR="00012AC4" w:rsidRPr="00795715" w:rsidRDefault="00012AC4" w:rsidP="0079571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95715">
        <w:rPr>
          <w:b/>
          <w:bCs/>
          <w:color w:val="auto"/>
          <w:sz w:val="22"/>
          <w:szCs w:val="22"/>
        </w:rPr>
        <w:t>Zrušovací ustanovení</w:t>
      </w:r>
    </w:p>
    <w:p w:rsidR="00012AC4" w:rsidRPr="00795715" w:rsidRDefault="00012AC4" w:rsidP="00012AC4">
      <w:pPr>
        <w:pStyle w:val="Default"/>
        <w:jc w:val="center"/>
        <w:rPr>
          <w:bCs/>
          <w:color w:val="auto"/>
          <w:sz w:val="22"/>
          <w:szCs w:val="22"/>
        </w:rPr>
      </w:pPr>
    </w:p>
    <w:p w:rsidR="00012AC4" w:rsidRPr="00795715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5715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r w:rsidR="00142614" w:rsidRPr="00795715">
        <w:rPr>
          <w:rFonts w:ascii="Arial" w:hAnsi="Arial" w:cs="Arial"/>
          <w:b w:val="0"/>
          <w:bCs w:val="0"/>
          <w:sz w:val="22"/>
          <w:szCs w:val="22"/>
        </w:rPr>
        <w:t xml:space="preserve">městyse Vilémov </w:t>
      </w:r>
      <w:r w:rsidRPr="00795715">
        <w:rPr>
          <w:rFonts w:ascii="Arial" w:hAnsi="Arial" w:cs="Arial"/>
          <w:b w:val="0"/>
          <w:bCs w:val="0"/>
          <w:sz w:val="22"/>
          <w:szCs w:val="22"/>
        </w:rPr>
        <w:t>č.</w:t>
      </w:r>
      <w:r w:rsidR="00142614" w:rsidRPr="00795715">
        <w:rPr>
          <w:rFonts w:ascii="Arial" w:hAnsi="Arial" w:cs="Arial"/>
          <w:b w:val="0"/>
          <w:bCs w:val="0"/>
          <w:sz w:val="22"/>
          <w:szCs w:val="22"/>
        </w:rPr>
        <w:t>5/2010</w:t>
      </w:r>
      <w:r w:rsidRPr="00795715">
        <w:rPr>
          <w:rFonts w:ascii="Arial" w:hAnsi="Arial" w:cs="Arial"/>
          <w:b w:val="0"/>
          <w:bCs w:val="0"/>
          <w:sz w:val="22"/>
          <w:szCs w:val="22"/>
        </w:rPr>
        <w:t xml:space="preserve">, kterou se </w:t>
      </w:r>
      <w:r w:rsidR="00795715" w:rsidRPr="00795715">
        <w:rPr>
          <w:rFonts w:ascii="Arial" w:hAnsi="Arial" w:cs="Arial"/>
          <w:b w:val="0"/>
          <w:bCs w:val="0"/>
          <w:sz w:val="22"/>
          <w:szCs w:val="22"/>
        </w:rPr>
        <w:t xml:space="preserve">stanovují pravidla pro pohyb psů na veřejném prostranství v městysi Vilémov </w:t>
      </w:r>
      <w:r w:rsidR="00A77712" w:rsidRPr="00795715">
        <w:rPr>
          <w:rFonts w:ascii="Arial" w:hAnsi="Arial" w:cs="Arial"/>
          <w:b w:val="0"/>
          <w:bCs w:val="0"/>
          <w:sz w:val="22"/>
          <w:szCs w:val="22"/>
        </w:rPr>
        <w:t>ze dne</w:t>
      </w:r>
      <w:r w:rsidR="00795715" w:rsidRPr="00795715">
        <w:rPr>
          <w:rFonts w:ascii="Arial" w:hAnsi="Arial" w:cs="Arial"/>
          <w:b w:val="0"/>
          <w:bCs w:val="0"/>
          <w:sz w:val="22"/>
          <w:szCs w:val="22"/>
        </w:rPr>
        <w:t xml:space="preserve"> 16. 12. 2010</w:t>
      </w:r>
      <w:r w:rsidR="00A77712" w:rsidRPr="00795715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F22492" w:rsidRPr="00795715" w:rsidRDefault="00F22492" w:rsidP="00F22492">
      <w:pPr>
        <w:pStyle w:val="Default"/>
        <w:rPr>
          <w:color w:val="auto"/>
          <w:sz w:val="22"/>
          <w:szCs w:val="22"/>
        </w:rPr>
      </w:pPr>
    </w:p>
    <w:p w:rsidR="00F22492" w:rsidRPr="00795715" w:rsidRDefault="00F71EF2" w:rsidP="00012AC4">
      <w:pPr>
        <w:pStyle w:val="Default"/>
        <w:jc w:val="center"/>
        <w:rPr>
          <w:color w:val="auto"/>
          <w:sz w:val="22"/>
          <w:szCs w:val="22"/>
        </w:rPr>
      </w:pPr>
      <w:r w:rsidRPr="00795715">
        <w:rPr>
          <w:b/>
          <w:bCs/>
          <w:color w:val="auto"/>
          <w:sz w:val="22"/>
          <w:szCs w:val="22"/>
        </w:rPr>
        <w:t>Článek 5</w:t>
      </w:r>
    </w:p>
    <w:p w:rsidR="00F22492" w:rsidRPr="00795715" w:rsidRDefault="00F22492" w:rsidP="00012AC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95715">
        <w:rPr>
          <w:b/>
          <w:bCs/>
          <w:color w:val="auto"/>
          <w:sz w:val="22"/>
          <w:szCs w:val="22"/>
        </w:rPr>
        <w:t>Účinnost</w:t>
      </w:r>
    </w:p>
    <w:p w:rsidR="00012AC4" w:rsidRPr="00795715" w:rsidRDefault="00012AC4" w:rsidP="00012AC4">
      <w:pPr>
        <w:pStyle w:val="Default"/>
        <w:jc w:val="center"/>
        <w:rPr>
          <w:color w:val="auto"/>
          <w:sz w:val="22"/>
          <w:szCs w:val="22"/>
        </w:rPr>
      </w:pPr>
    </w:p>
    <w:p w:rsidR="00F22492" w:rsidRPr="00795715" w:rsidRDefault="00F22492" w:rsidP="00012AC4">
      <w:pPr>
        <w:pStyle w:val="Default"/>
        <w:jc w:val="both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 xml:space="preserve">Tato vyhláška nabývá účinnosti počátkem patnáctého dne následujícího po dni jejího vyhlášení. </w:t>
      </w:r>
    </w:p>
    <w:p w:rsidR="00012AC4" w:rsidRPr="00795715" w:rsidRDefault="00012AC4" w:rsidP="00012AC4">
      <w:pPr>
        <w:pStyle w:val="Default"/>
        <w:jc w:val="both"/>
        <w:rPr>
          <w:color w:val="auto"/>
          <w:sz w:val="22"/>
          <w:szCs w:val="22"/>
        </w:rPr>
      </w:pPr>
    </w:p>
    <w:p w:rsidR="00012AC4" w:rsidRPr="00795715" w:rsidRDefault="00012AC4" w:rsidP="00012AC4">
      <w:pPr>
        <w:pStyle w:val="Default"/>
        <w:jc w:val="both"/>
        <w:rPr>
          <w:color w:val="auto"/>
          <w:sz w:val="22"/>
          <w:szCs w:val="22"/>
        </w:rPr>
      </w:pPr>
    </w:p>
    <w:p w:rsidR="00F71EF2" w:rsidRPr="00795715" w:rsidRDefault="00F71EF2" w:rsidP="00012AC4">
      <w:pPr>
        <w:pStyle w:val="Default"/>
        <w:jc w:val="both"/>
        <w:rPr>
          <w:color w:val="auto"/>
          <w:sz w:val="22"/>
          <w:szCs w:val="22"/>
        </w:rPr>
      </w:pPr>
    </w:p>
    <w:p w:rsidR="00F71EF2" w:rsidRPr="00795715" w:rsidRDefault="00F71EF2" w:rsidP="00012AC4">
      <w:pPr>
        <w:pStyle w:val="Default"/>
        <w:jc w:val="both"/>
        <w:rPr>
          <w:color w:val="auto"/>
          <w:sz w:val="22"/>
          <w:szCs w:val="22"/>
        </w:rPr>
      </w:pPr>
    </w:p>
    <w:p w:rsidR="00F71EF2" w:rsidRPr="00795715" w:rsidRDefault="00F71EF2" w:rsidP="00012AC4">
      <w:pPr>
        <w:pStyle w:val="Default"/>
        <w:jc w:val="both"/>
        <w:rPr>
          <w:color w:val="auto"/>
          <w:sz w:val="22"/>
          <w:szCs w:val="22"/>
        </w:rPr>
      </w:pPr>
    </w:p>
    <w:p w:rsidR="00F71EF2" w:rsidRPr="00795715" w:rsidRDefault="00F71EF2" w:rsidP="00012AC4">
      <w:pPr>
        <w:pStyle w:val="Default"/>
        <w:jc w:val="both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>……………………………..                                                 …………………………</w:t>
      </w:r>
    </w:p>
    <w:p w:rsidR="00F71EF2" w:rsidRPr="00795715" w:rsidRDefault="00795715" w:rsidP="00795715">
      <w:pPr>
        <w:pStyle w:val="Default"/>
        <w:jc w:val="both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 xml:space="preserve">          David Růžička</w:t>
      </w:r>
      <w:r w:rsidR="00F71EF2" w:rsidRPr="00795715">
        <w:rPr>
          <w:color w:val="auto"/>
          <w:sz w:val="22"/>
          <w:szCs w:val="22"/>
        </w:rPr>
        <w:tab/>
      </w:r>
      <w:r w:rsidR="008A7AC8">
        <w:rPr>
          <w:color w:val="auto"/>
          <w:sz w:val="22"/>
          <w:szCs w:val="22"/>
        </w:rPr>
        <w:t>v.r.</w:t>
      </w:r>
      <w:r w:rsidR="00F71EF2" w:rsidRPr="00795715">
        <w:rPr>
          <w:color w:val="auto"/>
          <w:sz w:val="22"/>
          <w:szCs w:val="22"/>
        </w:rPr>
        <w:tab/>
      </w:r>
      <w:r w:rsidR="00F71EF2" w:rsidRPr="00795715">
        <w:rPr>
          <w:color w:val="auto"/>
          <w:sz w:val="22"/>
          <w:szCs w:val="22"/>
        </w:rPr>
        <w:tab/>
      </w:r>
      <w:r w:rsidR="00F71EF2" w:rsidRPr="00795715">
        <w:rPr>
          <w:color w:val="auto"/>
          <w:sz w:val="22"/>
          <w:szCs w:val="22"/>
        </w:rPr>
        <w:tab/>
      </w:r>
      <w:r w:rsidR="00F71EF2" w:rsidRPr="00795715">
        <w:rPr>
          <w:color w:val="auto"/>
          <w:sz w:val="22"/>
          <w:szCs w:val="22"/>
        </w:rPr>
        <w:tab/>
      </w:r>
      <w:r w:rsidR="00F71EF2" w:rsidRPr="00795715">
        <w:rPr>
          <w:color w:val="auto"/>
          <w:sz w:val="22"/>
          <w:szCs w:val="22"/>
        </w:rPr>
        <w:tab/>
      </w:r>
      <w:r w:rsidRPr="00795715">
        <w:rPr>
          <w:color w:val="auto"/>
          <w:sz w:val="22"/>
          <w:szCs w:val="22"/>
        </w:rPr>
        <w:t xml:space="preserve">   Lenka Homolková</w:t>
      </w:r>
      <w:r w:rsidR="008C02F7">
        <w:rPr>
          <w:color w:val="auto"/>
          <w:sz w:val="22"/>
          <w:szCs w:val="22"/>
        </w:rPr>
        <w:t xml:space="preserve"> </w:t>
      </w:r>
      <w:r w:rsidR="008A7AC8">
        <w:rPr>
          <w:color w:val="auto"/>
          <w:sz w:val="22"/>
          <w:szCs w:val="22"/>
        </w:rPr>
        <w:t>v.r.</w:t>
      </w:r>
    </w:p>
    <w:p w:rsidR="00F71EF2" w:rsidRPr="00795715" w:rsidRDefault="00F71EF2" w:rsidP="00795715">
      <w:pPr>
        <w:pStyle w:val="Default"/>
        <w:jc w:val="both"/>
        <w:rPr>
          <w:color w:val="auto"/>
          <w:sz w:val="22"/>
          <w:szCs w:val="22"/>
        </w:rPr>
      </w:pPr>
      <w:r w:rsidRPr="00795715">
        <w:rPr>
          <w:color w:val="auto"/>
          <w:sz w:val="22"/>
          <w:szCs w:val="22"/>
        </w:rPr>
        <w:t xml:space="preserve">          </w:t>
      </w:r>
      <w:r w:rsidR="00795715" w:rsidRPr="00795715">
        <w:rPr>
          <w:color w:val="auto"/>
          <w:sz w:val="22"/>
          <w:szCs w:val="22"/>
        </w:rPr>
        <w:t xml:space="preserve">místostarosta </w:t>
      </w:r>
      <w:r w:rsidRPr="00795715">
        <w:rPr>
          <w:color w:val="auto"/>
          <w:sz w:val="22"/>
          <w:szCs w:val="22"/>
        </w:rPr>
        <w:tab/>
      </w:r>
      <w:r w:rsidRPr="00795715">
        <w:rPr>
          <w:color w:val="auto"/>
          <w:sz w:val="22"/>
          <w:szCs w:val="22"/>
        </w:rPr>
        <w:tab/>
      </w:r>
      <w:r w:rsidRPr="00795715">
        <w:rPr>
          <w:color w:val="auto"/>
          <w:sz w:val="22"/>
          <w:szCs w:val="22"/>
        </w:rPr>
        <w:tab/>
      </w:r>
      <w:r w:rsidRPr="00795715">
        <w:rPr>
          <w:color w:val="auto"/>
          <w:sz w:val="22"/>
          <w:szCs w:val="22"/>
        </w:rPr>
        <w:tab/>
      </w:r>
      <w:r w:rsidRPr="00795715">
        <w:rPr>
          <w:color w:val="auto"/>
          <w:sz w:val="22"/>
          <w:szCs w:val="22"/>
        </w:rPr>
        <w:tab/>
      </w:r>
      <w:r w:rsidRPr="00795715">
        <w:rPr>
          <w:color w:val="auto"/>
          <w:sz w:val="22"/>
          <w:szCs w:val="22"/>
        </w:rPr>
        <w:tab/>
        <w:t xml:space="preserve">   </w:t>
      </w:r>
      <w:r w:rsidR="00795715" w:rsidRPr="00795715">
        <w:rPr>
          <w:color w:val="auto"/>
          <w:sz w:val="22"/>
          <w:szCs w:val="22"/>
        </w:rPr>
        <w:t>starostka</w:t>
      </w:r>
    </w:p>
    <w:p w:rsidR="00012AC4" w:rsidRPr="00795715" w:rsidRDefault="00012AC4" w:rsidP="00012AC4">
      <w:pPr>
        <w:pStyle w:val="Default"/>
        <w:jc w:val="both"/>
        <w:rPr>
          <w:color w:val="auto"/>
          <w:sz w:val="22"/>
          <w:szCs w:val="22"/>
        </w:rPr>
      </w:pPr>
    </w:p>
    <w:sectPr w:rsidR="00012AC4" w:rsidRPr="00795715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CBD" w:rsidRDefault="00D97CBD" w:rsidP="00F22492">
      <w:pPr>
        <w:spacing w:after="0" w:line="240" w:lineRule="auto"/>
      </w:pPr>
      <w:r>
        <w:separator/>
      </w:r>
    </w:p>
  </w:endnote>
  <w:endnote w:type="continuationSeparator" w:id="0">
    <w:p w:rsidR="00D97CBD" w:rsidRDefault="00D97CBD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CBD" w:rsidRDefault="00D97CBD" w:rsidP="00F22492">
      <w:pPr>
        <w:spacing w:after="0" w:line="240" w:lineRule="auto"/>
      </w:pPr>
      <w:r>
        <w:separator/>
      </w:r>
    </w:p>
  </w:footnote>
  <w:footnote w:type="continuationSeparator" w:id="0">
    <w:p w:rsidR="00D97CBD" w:rsidRDefault="00D97CBD" w:rsidP="00F22492">
      <w:pPr>
        <w:spacing w:after="0" w:line="240" w:lineRule="auto"/>
      </w:pPr>
      <w:r>
        <w:continuationSeparator/>
      </w:r>
    </w:p>
  </w:footnote>
  <w:footnote w:id="1">
    <w:p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 w:rsidR="00752476">
        <w:rPr>
          <w:rFonts w:ascii="Arial" w:hAnsi="Arial" w:cs="Arial"/>
        </w:rPr>
        <w:t>…..</w:t>
      </w:r>
    </w:p>
  </w:footnote>
  <w:footnote w:id="2">
    <w:p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142614"/>
    <w:rsid w:val="002113F3"/>
    <w:rsid w:val="004058EC"/>
    <w:rsid w:val="004165F6"/>
    <w:rsid w:val="004D52B8"/>
    <w:rsid w:val="00531189"/>
    <w:rsid w:val="005C203E"/>
    <w:rsid w:val="006E6B6C"/>
    <w:rsid w:val="00705CC0"/>
    <w:rsid w:val="00752476"/>
    <w:rsid w:val="00795715"/>
    <w:rsid w:val="008A7AC8"/>
    <w:rsid w:val="008C02F7"/>
    <w:rsid w:val="008F6912"/>
    <w:rsid w:val="00A62AE6"/>
    <w:rsid w:val="00A77712"/>
    <w:rsid w:val="00B32EAA"/>
    <w:rsid w:val="00B93ACF"/>
    <w:rsid w:val="00BE32D9"/>
    <w:rsid w:val="00C65E28"/>
    <w:rsid w:val="00D54E78"/>
    <w:rsid w:val="00D97CBD"/>
    <w:rsid w:val="00EB620F"/>
    <w:rsid w:val="00F22492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urad</cp:lastModifiedBy>
  <cp:revision>2</cp:revision>
  <cp:lastPrinted>2024-12-17T08:05:00Z</cp:lastPrinted>
  <dcterms:created xsi:type="dcterms:W3CDTF">2024-12-17T08:06:00Z</dcterms:created>
  <dcterms:modified xsi:type="dcterms:W3CDTF">2024-12-17T08:06:00Z</dcterms:modified>
</cp:coreProperties>
</file>