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6664" w:rsidRPr="00151C34" w:rsidRDefault="00616664" w:rsidP="00151C34">
      <w:pPr>
        <w:widowControl w:val="0"/>
        <w:autoSpaceDE w:val="0"/>
        <w:autoSpaceDN w:val="0"/>
        <w:adjustRightInd w:val="0"/>
        <w:spacing w:before="360" w:after="0" w:line="240" w:lineRule="auto"/>
        <w:jc w:val="both"/>
        <w:rPr>
          <w:rFonts w:ascii="Arial" w:eastAsia="Times New Roman" w:hAnsi="Arial" w:cs="Times New Roman"/>
          <w:sz w:val="20"/>
          <w:szCs w:val="20"/>
          <w:lang w:eastAsia="cs-CZ"/>
        </w:rPr>
      </w:pPr>
      <w:r w:rsidRPr="00151C34">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0D5EC3C5" wp14:editId="07891B23">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5"/>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151C34">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151C34">
                <w:rPr>
                  <w:rFonts w:ascii="Arial" w:eastAsia="Times New Roman" w:hAnsi="Arial" w:cs="Times New Roman"/>
                  <w:sz w:val="20"/>
                  <w:szCs w:val="20"/>
                  <w:lang w:eastAsia="cs-CZ"/>
                </w:rPr>
                <w:t>SVS/2022/070391-E</w:t>
              </w:r>
            </w:sdtContent>
          </w:sdt>
        </w:sdtContent>
      </w:sdt>
    </w:p>
    <w:p w:rsidR="00616664" w:rsidRPr="00151C34"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rsidR="00616664" w:rsidRPr="00151C34" w:rsidRDefault="00616664" w:rsidP="00151C34">
      <w:pPr>
        <w:keepNext/>
        <w:keepLines/>
        <w:tabs>
          <w:tab w:val="left" w:pos="709"/>
          <w:tab w:val="left" w:pos="5387"/>
        </w:tabs>
        <w:spacing w:before="840" w:after="240" w:line="240" w:lineRule="auto"/>
        <w:jc w:val="center"/>
        <w:outlineLvl w:val="0"/>
        <w:rPr>
          <w:rFonts w:ascii="Arial" w:eastAsia="Times New Roman" w:hAnsi="Arial" w:cs="Arial"/>
          <w:b/>
          <w:bCs/>
          <w:sz w:val="24"/>
          <w:szCs w:val="26"/>
        </w:rPr>
      </w:pPr>
      <w:r w:rsidRPr="00151C34">
        <w:rPr>
          <w:rFonts w:ascii="Arial" w:eastAsia="Times New Roman" w:hAnsi="Arial" w:cs="Times New Roman"/>
          <w:b/>
          <w:bCs/>
          <w:sz w:val="26"/>
          <w:szCs w:val="28"/>
        </w:rPr>
        <w:t xml:space="preserve">Nařízení Státní veterinární správy </w:t>
      </w:r>
    </w:p>
    <w:p w:rsidR="00361B68" w:rsidRPr="00151C34" w:rsidRDefault="00361B68" w:rsidP="00361B68">
      <w:pPr>
        <w:pStyle w:val="Odstavecbezslovn"/>
        <w:rPr>
          <w:rFonts w:cs="Arial"/>
        </w:rPr>
      </w:pPr>
      <w:r w:rsidRPr="00151C34">
        <w:rPr>
          <w:rFonts w:cs="Arial"/>
        </w:rPr>
        <w:t>Krajská veterinární správa Státní veterinární správy pro Pardubický kraj jako správní orgán míst-ně a věcně příslušný podle ustanovení § 47 odst. 4 a 7 a § 49 odst. 1 písm. c) zákona č. 166/1999 Sb., o veterinární péči a o změně některých souvisejících zákonů (veterinární zákon), ve znění pozdějších předpisů, v souladu s ustanovením § 15 odst. 1 písm. b) a e), § 54 odst. 1 písm. a), b) a d) a § 54 odst. 2 písm. a) veterinárního zákona a s ustanovením vyhlášky č. 18/2018 Sb., o veterinárních požadavcích na chov včel a včelstev a o opatření pro předcházení a zdolávání některých nákaz včel a o změně některých souvisejících vyhlášek, nařizuje tato</w:t>
      </w:r>
    </w:p>
    <w:p w:rsidR="00361B68" w:rsidRPr="00151C34" w:rsidRDefault="00361B68" w:rsidP="00361B68">
      <w:pPr>
        <w:pStyle w:val="Podtitul"/>
        <w:spacing w:before="480" w:after="480"/>
        <w:rPr>
          <w:rFonts w:cs="Arial"/>
          <w:sz w:val="26"/>
          <w:szCs w:val="26"/>
        </w:rPr>
      </w:pPr>
      <w:r w:rsidRPr="00151C34">
        <w:rPr>
          <w:rFonts w:cs="Arial"/>
          <w:sz w:val="26"/>
          <w:szCs w:val="26"/>
        </w:rPr>
        <w:t>mimořádná veterinární opatření</w:t>
      </w:r>
    </w:p>
    <w:p w:rsidR="00361B68" w:rsidRPr="00151C34" w:rsidRDefault="00361B68" w:rsidP="00361B68">
      <w:pPr>
        <w:pStyle w:val="Odstavecbezslovn"/>
        <w:rPr>
          <w:rFonts w:cs="Arial"/>
        </w:rPr>
      </w:pPr>
      <w:r w:rsidRPr="00151C34">
        <w:rPr>
          <w:rFonts w:cs="Arial"/>
        </w:rPr>
        <w:t>k zamezení šíření nebezpečné nákazy – moru včelího plodu v Pardubickém kraji:</w:t>
      </w:r>
    </w:p>
    <w:p w:rsidR="00361B68" w:rsidRPr="00151C34" w:rsidRDefault="00361B68" w:rsidP="00361B68">
      <w:pPr>
        <w:pStyle w:val="lnekslo"/>
        <w:keepNext w:val="0"/>
        <w:numPr>
          <w:ilvl w:val="0"/>
          <w:numId w:val="8"/>
        </w:numPr>
        <w:spacing w:before="600"/>
        <w:ind w:left="0"/>
        <w:rPr>
          <w:szCs w:val="20"/>
        </w:rPr>
      </w:pPr>
    </w:p>
    <w:p w:rsidR="00361B68" w:rsidRPr="00151C34" w:rsidRDefault="00361B68" w:rsidP="00361B68">
      <w:pPr>
        <w:pStyle w:val="Nzevlnku"/>
        <w:keepNext w:val="0"/>
        <w:ind w:hanging="142"/>
        <w:rPr>
          <w:szCs w:val="20"/>
        </w:rPr>
      </w:pPr>
      <w:r w:rsidRPr="00151C34">
        <w:rPr>
          <w:szCs w:val="20"/>
        </w:rPr>
        <w:t>Vymezení ochranného pásma</w:t>
      </w:r>
    </w:p>
    <w:p w:rsidR="00361B68" w:rsidRPr="00151C34" w:rsidRDefault="00361B68" w:rsidP="00361B68">
      <w:pPr>
        <w:pStyle w:val="Odstavecbezslovn"/>
        <w:rPr>
          <w:rFonts w:cs="Arial"/>
        </w:rPr>
      </w:pPr>
      <w:r w:rsidRPr="00151C34">
        <w:rPr>
          <w:rFonts w:cs="Arial"/>
        </w:rPr>
        <w:t xml:space="preserve">Ochranné pásmo tvoří oblast, která zahrnuje následující katastrální území: </w:t>
      </w:r>
      <w:r w:rsidRPr="00151C34">
        <w:t>753874 Stará Roveň, 785458 Vranová a 785466 Vranová Lhota.</w:t>
      </w:r>
    </w:p>
    <w:p w:rsidR="00361B68" w:rsidRPr="00151C34" w:rsidRDefault="00361B68" w:rsidP="00361B68">
      <w:pPr>
        <w:pStyle w:val="lnekslo"/>
        <w:keepNext w:val="0"/>
        <w:numPr>
          <w:ilvl w:val="0"/>
          <w:numId w:val="7"/>
        </w:numPr>
        <w:ind w:left="0"/>
      </w:pPr>
    </w:p>
    <w:p w:rsidR="00361B68" w:rsidRPr="00151C34" w:rsidRDefault="00361B68" w:rsidP="00361B68">
      <w:pPr>
        <w:pStyle w:val="Nzevlnku"/>
        <w:keepNext w:val="0"/>
        <w:ind w:hanging="142"/>
        <w:rPr>
          <w:szCs w:val="20"/>
        </w:rPr>
      </w:pPr>
      <w:r w:rsidRPr="00151C34">
        <w:rPr>
          <w:szCs w:val="20"/>
        </w:rPr>
        <w:t>Opatření v ochranném pásmu</w:t>
      </w:r>
    </w:p>
    <w:p w:rsidR="00361B68" w:rsidRPr="00151C34" w:rsidRDefault="00361B68" w:rsidP="00361B68">
      <w:pPr>
        <w:numPr>
          <w:ilvl w:val="0"/>
          <w:numId w:val="11"/>
        </w:numPr>
        <w:spacing w:before="160" w:after="0" w:line="240" w:lineRule="auto"/>
        <w:ind w:left="0" w:firstLine="709"/>
        <w:jc w:val="both"/>
        <w:rPr>
          <w:rFonts w:ascii="Arial" w:hAnsi="Arial" w:cs="Arial"/>
          <w:sz w:val="20"/>
          <w:szCs w:val="20"/>
        </w:rPr>
      </w:pPr>
      <w:r w:rsidRPr="00151C34">
        <w:rPr>
          <w:rFonts w:ascii="Arial" w:hAnsi="Arial" w:cs="Arial"/>
          <w:bCs/>
          <w:sz w:val="20"/>
          <w:szCs w:val="20"/>
        </w:rPr>
        <w:t>Zakazují</w:t>
      </w:r>
      <w:r w:rsidRPr="00151C34">
        <w:rPr>
          <w:rFonts w:ascii="Arial" w:hAnsi="Arial" w:cs="Arial"/>
          <w:sz w:val="20"/>
          <w:szCs w:val="20"/>
        </w:rPr>
        <w:t xml:space="preserve"> se přesuny včel a včelstev z ochranného pásma. </w:t>
      </w:r>
    </w:p>
    <w:p w:rsidR="00361B68" w:rsidRPr="00151C34" w:rsidRDefault="00361B68" w:rsidP="00361B68">
      <w:pPr>
        <w:numPr>
          <w:ilvl w:val="0"/>
          <w:numId w:val="11"/>
        </w:numPr>
        <w:spacing w:before="160" w:after="0" w:line="240" w:lineRule="auto"/>
        <w:ind w:left="0" w:firstLine="709"/>
        <w:jc w:val="both"/>
        <w:rPr>
          <w:rFonts w:ascii="Arial" w:hAnsi="Arial" w:cs="Arial"/>
          <w:sz w:val="20"/>
          <w:szCs w:val="20"/>
        </w:rPr>
      </w:pPr>
      <w:r w:rsidRPr="00151C34">
        <w:rPr>
          <w:rFonts w:ascii="Arial" w:hAnsi="Arial" w:cs="Arial"/>
          <w:sz w:val="20"/>
          <w:szCs w:val="20"/>
        </w:rPr>
        <w:t>Přemístění včel a včelstev uvnitř ochranného pásma je možné jen se souhlasem Krajské veterinární správy Státní veterinární správy pro Pardubický kraj, vydaným na základě žádosti chovatele doložené negativním výsledkem laboratorního vyšetření směsného vzorku měli nebo vzorku včel ošetřujících plod na původce moru včelího plodu. Toto laboratorní vyšetření musí být provedeno ve Státním veterinárním ústavu Praha, Státním veterinárním ústavu Jihlava nebo Státním veterinárním ústavu Olomouc (dále jen „státní veterinární ústav“) a nesmí být starší 12 měsíců před předpokládaným termínem přemístění. Vzorky musí být odebrány ze stanoviště, ze kterého jsou včely a včelstva pře-</w:t>
      </w:r>
      <w:proofErr w:type="spellStart"/>
      <w:r w:rsidRPr="00151C34">
        <w:rPr>
          <w:rFonts w:ascii="Arial" w:hAnsi="Arial" w:cs="Arial"/>
          <w:sz w:val="20"/>
          <w:szCs w:val="20"/>
        </w:rPr>
        <w:t>mísťovány</w:t>
      </w:r>
      <w:proofErr w:type="spellEnd"/>
      <w:r w:rsidRPr="00151C34">
        <w:rPr>
          <w:rFonts w:ascii="Arial" w:hAnsi="Arial" w:cs="Arial"/>
          <w:sz w:val="20"/>
          <w:szCs w:val="20"/>
        </w:rPr>
        <w:t>.</w:t>
      </w:r>
    </w:p>
    <w:p w:rsidR="00361B68" w:rsidRPr="00151C34" w:rsidRDefault="00361B68" w:rsidP="00361B68">
      <w:pPr>
        <w:numPr>
          <w:ilvl w:val="0"/>
          <w:numId w:val="11"/>
        </w:numPr>
        <w:spacing w:before="160" w:after="0" w:line="240" w:lineRule="auto"/>
        <w:ind w:left="0" w:firstLine="709"/>
        <w:jc w:val="both"/>
        <w:rPr>
          <w:rFonts w:ascii="Arial" w:hAnsi="Arial" w:cs="Arial"/>
          <w:sz w:val="20"/>
          <w:szCs w:val="20"/>
        </w:rPr>
      </w:pPr>
      <w:r w:rsidRPr="00151C34">
        <w:rPr>
          <w:rFonts w:ascii="Arial" w:hAnsi="Arial" w:cs="Arial"/>
          <w:sz w:val="20"/>
          <w:szCs w:val="20"/>
        </w:rPr>
        <w:t>Všem chovatelům včel v ochranném pásmu se nařizuje provést neprodleně prohlídku včelstev v období příznivých klimatických podmínek z hlediska biologie včel s rozebráním včelího díla a v případě zjištění příznaků nasvědčujících onemocnění moru včelího plodu o tom ihned uvědomit Krajskou veterinární správu Státní veterinární správy pro Pardubický kraj, prostřednictvím následujících kontaktů: tel. č. 466768670 nebo e-mail epodatelna.kvse@svscr.cz nebo prostřednictvím datové schránky ID qxc8ch2.</w:t>
      </w:r>
    </w:p>
    <w:p w:rsidR="00361B68" w:rsidRPr="00151C34" w:rsidRDefault="00361B68" w:rsidP="00361B68">
      <w:pPr>
        <w:numPr>
          <w:ilvl w:val="0"/>
          <w:numId w:val="11"/>
        </w:numPr>
        <w:spacing w:before="160" w:after="0" w:line="240" w:lineRule="auto"/>
        <w:ind w:left="0" w:firstLine="709"/>
        <w:jc w:val="both"/>
        <w:rPr>
          <w:rFonts w:ascii="Arial" w:hAnsi="Arial" w:cs="Arial"/>
          <w:sz w:val="20"/>
          <w:szCs w:val="20"/>
        </w:rPr>
      </w:pPr>
      <w:r w:rsidRPr="00151C34">
        <w:rPr>
          <w:rFonts w:ascii="Arial" w:hAnsi="Arial" w:cs="Arial"/>
          <w:sz w:val="20"/>
          <w:szCs w:val="20"/>
        </w:rPr>
        <w:t xml:space="preserve">Všem chovatelům včel v ochranném pásmu se </w:t>
      </w:r>
      <w:proofErr w:type="gramStart"/>
      <w:r w:rsidRPr="00151C34">
        <w:rPr>
          <w:rFonts w:ascii="Arial" w:hAnsi="Arial" w:cs="Arial"/>
          <w:sz w:val="20"/>
          <w:szCs w:val="20"/>
        </w:rPr>
        <w:t>nařizuje</w:t>
      </w:r>
      <w:proofErr w:type="gramEnd"/>
      <w:r w:rsidRPr="00151C34">
        <w:rPr>
          <w:rFonts w:ascii="Arial" w:hAnsi="Arial" w:cs="Arial"/>
          <w:sz w:val="20"/>
          <w:szCs w:val="20"/>
        </w:rPr>
        <w:t xml:space="preserve"> provést odběr vzorků včelí </w:t>
      </w:r>
      <w:proofErr w:type="gramStart"/>
      <w:r w:rsidRPr="00151C34">
        <w:rPr>
          <w:rFonts w:ascii="Arial" w:hAnsi="Arial" w:cs="Arial"/>
          <w:sz w:val="20"/>
          <w:szCs w:val="20"/>
        </w:rPr>
        <w:t>měli</w:t>
      </w:r>
      <w:proofErr w:type="gramEnd"/>
      <w:r w:rsidRPr="00151C34">
        <w:rPr>
          <w:rFonts w:ascii="Arial" w:hAnsi="Arial" w:cs="Arial"/>
          <w:sz w:val="20"/>
          <w:szCs w:val="20"/>
        </w:rPr>
        <w:t xml:space="preserve"> nebo vzorků včel ošetřujících plod ze všech včelstev na všech stanovištích umístěných ve stanoveném ochranném pásmu a zajistit jejich neprodlené laboratorní vyšetření ve státním veterinárním ústavu, pokud toto vyšetření nebylo provedeno ve státním veterinárním stavu v posledních 12 měsících před </w:t>
      </w:r>
      <w:r w:rsidRPr="00151C34">
        <w:rPr>
          <w:rFonts w:ascii="Arial" w:hAnsi="Arial" w:cs="Arial"/>
          <w:sz w:val="20"/>
          <w:szCs w:val="20"/>
        </w:rPr>
        <w:lastRenderedPageBreak/>
        <w:t>účinností tohoto nařízení. Vzorky musí být předány k laboratornímu vyšetření nejpozději v termínu do 30. 6. 2022. Odběr vzorků se provádí následujícím způsobem:</w:t>
      </w:r>
    </w:p>
    <w:p w:rsidR="00361B68" w:rsidRPr="00151C34" w:rsidRDefault="00361B68" w:rsidP="00361B68">
      <w:pPr>
        <w:numPr>
          <w:ilvl w:val="0"/>
          <w:numId w:val="10"/>
        </w:numPr>
        <w:spacing w:before="160" w:after="0" w:line="240" w:lineRule="auto"/>
        <w:ind w:left="426" w:hanging="426"/>
        <w:jc w:val="both"/>
        <w:rPr>
          <w:rFonts w:ascii="Arial" w:hAnsi="Arial" w:cs="Arial"/>
          <w:sz w:val="20"/>
          <w:szCs w:val="20"/>
        </w:rPr>
      </w:pPr>
      <w:r w:rsidRPr="00151C34">
        <w:rPr>
          <w:rFonts w:ascii="Arial" w:hAnsi="Arial" w:cs="Arial"/>
          <w:sz w:val="20"/>
          <w:szCs w:val="20"/>
        </w:rPr>
        <w:t xml:space="preserve">V případě odběru směsných vzorků včelí měli chovatelé </w:t>
      </w:r>
      <w:proofErr w:type="gramStart"/>
      <w:r w:rsidRPr="00151C34">
        <w:rPr>
          <w:rFonts w:ascii="Arial" w:hAnsi="Arial" w:cs="Arial"/>
          <w:sz w:val="20"/>
          <w:szCs w:val="20"/>
        </w:rPr>
        <w:t>vloží</w:t>
      </w:r>
      <w:proofErr w:type="gramEnd"/>
      <w:r w:rsidRPr="00151C34">
        <w:rPr>
          <w:rFonts w:ascii="Arial" w:hAnsi="Arial" w:cs="Arial"/>
          <w:sz w:val="20"/>
          <w:szCs w:val="20"/>
        </w:rPr>
        <w:t xml:space="preserve"> do všech včelstev chovaných v och-</w:t>
      </w:r>
      <w:proofErr w:type="spellStart"/>
      <w:r w:rsidRPr="00151C34">
        <w:rPr>
          <w:rFonts w:ascii="Arial" w:hAnsi="Arial" w:cs="Arial"/>
          <w:sz w:val="20"/>
          <w:szCs w:val="20"/>
        </w:rPr>
        <w:t>ranném</w:t>
      </w:r>
      <w:proofErr w:type="spellEnd"/>
      <w:r w:rsidRPr="00151C34">
        <w:rPr>
          <w:rFonts w:ascii="Arial" w:hAnsi="Arial" w:cs="Arial"/>
          <w:sz w:val="20"/>
          <w:szCs w:val="20"/>
        </w:rPr>
        <w:t xml:space="preserve"> pásmu jednorázové podložky určené k odběru vzorků včelí </w:t>
      </w:r>
      <w:proofErr w:type="gramStart"/>
      <w:r w:rsidRPr="00151C34">
        <w:rPr>
          <w:rFonts w:ascii="Arial" w:hAnsi="Arial" w:cs="Arial"/>
          <w:sz w:val="20"/>
          <w:szCs w:val="20"/>
        </w:rPr>
        <w:t>měli</w:t>
      </w:r>
      <w:proofErr w:type="gramEnd"/>
      <w:r w:rsidRPr="00151C34">
        <w:rPr>
          <w:rFonts w:ascii="Arial" w:hAnsi="Arial" w:cs="Arial"/>
          <w:sz w:val="20"/>
          <w:szCs w:val="20"/>
        </w:rPr>
        <w:t xml:space="preserve"> ve vegetačním období. Nejdříve po 14 dnech od umístění jednorázových podložek do včelstev je chovatelé vyjmou, zabalí, označí adresou, registračním číslem včelaře, registračním číslem stanoviště a čísly úlů, ze kterých směsný vzorek pochází. Jeden směsný vzorek </w:t>
      </w:r>
      <w:proofErr w:type="gramStart"/>
      <w:r w:rsidRPr="00151C34">
        <w:rPr>
          <w:rFonts w:ascii="Arial" w:hAnsi="Arial" w:cs="Arial"/>
          <w:sz w:val="20"/>
          <w:szCs w:val="20"/>
        </w:rPr>
        <w:t>může</w:t>
      </w:r>
      <w:proofErr w:type="gramEnd"/>
      <w:r w:rsidRPr="00151C34">
        <w:rPr>
          <w:rFonts w:ascii="Arial" w:hAnsi="Arial" w:cs="Arial"/>
          <w:sz w:val="20"/>
          <w:szCs w:val="20"/>
        </w:rPr>
        <w:t xml:space="preserve"> obsahovat včelí </w:t>
      </w:r>
      <w:proofErr w:type="gramStart"/>
      <w:r w:rsidRPr="00151C34">
        <w:rPr>
          <w:rFonts w:ascii="Arial" w:hAnsi="Arial" w:cs="Arial"/>
          <w:sz w:val="20"/>
          <w:szCs w:val="20"/>
        </w:rPr>
        <w:t>měl</w:t>
      </w:r>
      <w:proofErr w:type="gramEnd"/>
      <w:r w:rsidRPr="00151C34">
        <w:rPr>
          <w:rFonts w:ascii="Arial" w:hAnsi="Arial" w:cs="Arial"/>
          <w:sz w:val="20"/>
          <w:szCs w:val="20"/>
        </w:rPr>
        <w:t xml:space="preserve"> nejvýše od 10 včelstev. Směsné vzorky včelí </w:t>
      </w:r>
      <w:proofErr w:type="gramStart"/>
      <w:r w:rsidRPr="00151C34">
        <w:rPr>
          <w:rFonts w:ascii="Arial" w:hAnsi="Arial" w:cs="Arial"/>
          <w:sz w:val="20"/>
          <w:szCs w:val="20"/>
        </w:rPr>
        <w:t>měli</w:t>
      </w:r>
      <w:proofErr w:type="gramEnd"/>
      <w:r w:rsidRPr="00151C34">
        <w:rPr>
          <w:rFonts w:ascii="Arial" w:hAnsi="Arial" w:cs="Arial"/>
          <w:sz w:val="20"/>
          <w:szCs w:val="20"/>
        </w:rPr>
        <w:t xml:space="preserve"> chovatelé </w:t>
      </w:r>
      <w:proofErr w:type="gramStart"/>
      <w:r w:rsidRPr="00151C34">
        <w:rPr>
          <w:rFonts w:ascii="Arial" w:hAnsi="Arial" w:cs="Arial"/>
          <w:sz w:val="20"/>
          <w:szCs w:val="20"/>
        </w:rPr>
        <w:t>předají</w:t>
      </w:r>
      <w:proofErr w:type="gramEnd"/>
      <w:r w:rsidRPr="00151C34">
        <w:rPr>
          <w:rFonts w:ascii="Arial" w:hAnsi="Arial" w:cs="Arial"/>
          <w:sz w:val="20"/>
          <w:szCs w:val="20"/>
        </w:rPr>
        <w:t xml:space="preserve"> k bakteriologickému vyšetření do státního </w:t>
      </w:r>
      <w:proofErr w:type="spellStart"/>
      <w:r w:rsidRPr="00151C34">
        <w:rPr>
          <w:rFonts w:ascii="Arial" w:hAnsi="Arial" w:cs="Arial"/>
          <w:sz w:val="20"/>
          <w:szCs w:val="20"/>
        </w:rPr>
        <w:t>veterinár-ního</w:t>
      </w:r>
      <w:proofErr w:type="spellEnd"/>
      <w:r w:rsidRPr="00151C34">
        <w:rPr>
          <w:rFonts w:ascii="Arial" w:hAnsi="Arial" w:cs="Arial"/>
          <w:sz w:val="20"/>
          <w:szCs w:val="20"/>
        </w:rPr>
        <w:t xml:space="preserve"> ústavu. Požadavek na vyšetření moru včelího plodu musí být vyznačen na objednávce laboratorního vyšetření (kód vy-šetření </w:t>
      </w:r>
      <w:proofErr w:type="spellStart"/>
      <w:r w:rsidRPr="00151C34">
        <w:rPr>
          <w:rFonts w:ascii="Arial" w:hAnsi="Arial" w:cs="Arial"/>
          <w:sz w:val="20"/>
          <w:szCs w:val="20"/>
        </w:rPr>
        <w:t>EpM</w:t>
      </w:r>
      <w:proofErr w:type="spellEnd"/>
      <w:r w:rsidRPr="00151C34">
        <w:rPr>
          <w:rFonts w:ascii="Arial" w:hAnsi="Arial" w:cs="Arial"/>
          <w:sz w:val="20"/>
          <w:szCs w:val="20"/>
        </w:rPr>
        <w:t xml:space="preserve"> 160) i na obalu vzorků.</w:t>
      </w:r>
    </w:p>
    <w:p w:rsidR="00361B68" w:rsidRPr="00151C34" w:rsidRDefault="00361B68" w:rsidP="00361B68">
      <w:pPr>
        <w:numPr>
          <w:ilvl w:val="0"/>
          <w:numId w:val="10"/>
        </w:numPr>
        <w:spacing w:before="160" w:after="0" w:line="240" w:lineRule="auto"/>
        <w:ind w:left="426" w:hanging="426"/>
        <w:jc w:val="both"/>
        <w:rPr>
          <w:rFonts w:ascii="Arial" w:hAnsi="Arial" w:cs="Arial"/>
          <w:sz w:val="20"/>
          <w:szCs w:val="20"/>
        </w:rPr>
      </w:pPr>
      <w:r w:rsidRPr="00151C34">
        <w:rPr>
          <w:rFonts w:ascii="Arial" w:hAnsi="Arial" w:cs="Arial"/>
          <w:sz w:val="20"/>
          <w:szCs w:val="20"/>
        </w:rPr>
        <w:t xml:space="preserve">V případě odběru vzorku včel ošetřujících plod je nutné včely před odesláním do laboratoře utratit mrazem. Vzorek v množství minimálně 5 g (což odpovídá asi 50 ks včel) je nutné vložit do </w:t>
      </w:r>
      <w:proofErr w:type="spellStart"/>
      <w:r w:rsidRPr="00151C34">
        <w:rPr>
          <w:rFonts w:ascii="Arial" w:hAnsi="Arial" w:cs="Arial"/>
          <w:sz w:val="20"/>
          <w:szCs w:val="20"/>
        </w:rPr>
        <w:t>nepro-pustných</w:t>
      </w:r>
      <w:proofErr w:type="spellEnd"/>
      <w:r w:rsidRPr="00151C34">
        <w:rPr>
          <w:rFonts w:ascii="Arial" w:hAnsi="Arial" w:cs="Arial"/>
          <w:sz w:val="20"/>
          <w:szCs w:val="20"/>
        </w:rPr>
        <w:t xml:space="preserve"> vzorkovnic, které se zabalí a označí adresou, registračním číslem včelaře, registračním číslem stanoviště a čísly úlů, ze kterých vzorek pochází. Vzorky se předají k bakteriologickému vyšetření do státního veterinárního ústavu. Požadavek na vyšetření moru včelího plodu musí být vyznačen na objednávce laboratorního vyšetření (kód vyšetření </w:t>
      </w:r>
      <w:proofErr w:type="spellStart"/>
      <w:r w:rsidRPr="00151C34">
        <w:rPr>
          <w:rFonts w:ascii="Arial" w:hAnsi="Arial" w:cs="Arial"/>
          <w:sz w:val="20"/>
          <w:szCs w:val="20"/>
        </w:rPr>
        <w:t>EpM</w:t>
      </w:r>
      <w:proofErr w:type="spellEnd"/>
      <w:r w:rsidRPr="00151C34">
        <w:rPr>
          <w:rFonts w:ascii="Arial" w:hAnsi="Arial" w:cs="Arial"/>
          <w:sz w:val="20"/>
          <w:szCs w:val="20"/>
        </w:rPr>
        <w:t xml:space="preserve"> 160) i na obalu vzorků.</w:t>
      </w:r>
    </w:p>
    <w:p w:rsidR="00361B68" w:rsidRPr="00151C34" w:rsidRDefault="00361B68" w:rsidP="00361B68">
      <w:pPr>
        <w:numPr>
          <w:ilvl w:val="0"/>
          <w:numId w:val="11"/>
        </w:numPr>
        <w:spacing w:before="160" w:after="0" w:line="240" w:lineRule="auto"/>
        <w:ind w:left="0" w:firstLine="709"/>
        <w:jc w:val="both"/>
        <w:rPr>
          <w:rFonts w:ascii="Arial" w:hAnsi="Arial" w:cs="Arial"/>
          <w:sz w:val="20"/>
          <w:szCs w:val="20"/>
        </w:rPr>
      </w:pPr>
      <w:r w:rsidRPr="00151C34">
        <w:rPr>
          <w:rFonts w:ascii="Arial" w:hAnsi="Arial" w:cs="Arial"/>
          <w:sz w:val="20"/>
          <w:szCs w:val="20"/>
        </w:rPr>
        <w:t xml:space="preserve">Všem chovatelům včel v ochranném pásmu se </w:t>
      </w:r>
      <w:proofErr w:type="gramStart"/>
      <w:r w:rsidRPr="00151C34">
        <w:rPr>
          <w:rFonts w:ascii="Arial" w:hAnsi="Arial" w:cs="Arial"/>
          <w:sz w:val="20"/>
          <w:szCs w:val="20"/>
        </w:rPr>
        <w:t>nařizuje</w:t>
      </w:r>
      <w:proofErr w:type="gramEnd"/>
      <w:r w:rsidRPr="00151C34">
        <w:rPr>
          <w:rFonts w:ascii="Arial" w:hAnsi="Arial" w:cs="Arial"/>
          <w:sz w:val="20"/>
          <w:szCs w:val="20"/>
        </w:rPr>
        <w:t xml:space="preserve"> provést na stanovištích odběr vzorků zimní </w:t>
      </w:r>
      <w:proofErr w:type="gramStart"/>
      <w:r w:rsidRPr="00151C34">
        <w:rPr>
          <w:rFonts w:ascii="Arial" w:hAnsi="Arial" w:cs="Arial"/>
          <w:sz w:val="20"/>
          <w:szCs w:val="20"/>
        </w:rPr>
        <w:t>měli</w:t>
      </w:r>
      <w:proofErr w:type="gramEnd"/>
      <w:r w:rsidRPr="00151C34">
        <w:rPr>
          <w:rFonts w:ascii="Arial" w:hAnsi="Arial" w:cs="Arial"/>
          <w:sz w:val="20"/>
          <w:szCs w:val="20"/>
        </w:rPr>
        <w:t xml:space="preserve"> a předat je předat je k bakteriologickému vyšetření na mor včelího plodu do státního veterinárního ústavu nejpozději do 15. 2. 2023. Vzorek zimní úlové </w:t>
      </w:r>
      <w:proofErr w:type="gramStart"/>
      <w:r w:rsidRPr="00151C34">
        <w:rPr>
          <w:rFonts w:ascii="Arial" w:hAnsi="Arial" w:cs="Arial"/>
          <w:sz w:val="20"/>
          <w:szCs w:val="20"/>
        </w:rPr>
        <w:t>měli musí</w:t>
      </w:r>
      <w:proofErr w:type="gramEnd"/>
      <w:r w:rsidRPr="00151C34">
        <w:rPr>
          <w:rFonts w:ascii="Arial" w:hAnsi="Arial" w:cs="Arial"/>
          <w:sz w:val="20"/>
          <w:szCs w:val="20"/>
        </w:rPr>
        <w:t xml:space="preserve"> být odebrán nejdříve 30 dní po vložení ometených a čistých podložek na dna úlů. V jednom směsném vzorku může být </w:t>
      </w:r>
      <w:proofErr w:type="spellStart"/>
      <w:r w:rsidRPr="00151C34">
        <w:rPr>
          <w:rFonts w:ascii="Arial" w:hAnsi="Arial" w:cs="Arial"/>
          <w:sz w:val="20"/>
          <w:szCs w:val="20"/>
        </w:rPr>
        <w:t>zastou-pena</w:t>
      </w:r>
      <w:proofErr w:type="spellEnd"/>
      <w:r w:rsidRPr="00151C34">
        <w:rPr>
          <w:rFonts w:ascii="Arial" w:hAnsi="Arial" w:cs="Arial"/>
          <w:sz w:val="20"/>
          <w:szCs w:val="20"/>
        </w:rPr>
        <w:t xml:space="preserve"> zimní úlová měl od nejvýše 10 včelstev. Požadavek na vyšetření moru včelího plodu musí být řádně vyznačen na objednávce k vyšetření (kód vyšetření </w:t>
      </w:r>
      <w:proofErr w:type="spellStart"/>
      <w:r w:rsidRPr="00151C34">
        <w:rPr>
          <w:rFonts w:ascii="Arial" w:hAnsi="Arial" w:cs="Arial"/>
          <w:sz w:val="20"/>
          <w:szCs w:val="20"/>
        </w:rPr>
        <w:t>EpM</w:t>
      </w:r>
      <w:proofErr w:type="spellEnd"/>
      <w:r w:rsidRPr="00151C34">
        <w:rPr>
          <w:rFonts w:ascii="Arial" w:hAnsi="Arial" w:cs="Arial"/>
          <w:sz w:val="20"/>
          <w:szCs w:val="20"/>
        </w:rPr>
        <w:t xml:space="preserve"> 160) i na obalu vzorků.</w:t>
      </w:r>
    </w:p>
    <w:p w:rsidR="00361B68" w:rsidRPr="00151C34" w:rsidRDefault="00361B68" w:rsidP="00361B68">
      <w:pPr>
        <w:pStyle w:val="lnekslo"/>
        <w:keepNext w:val="0"/>
        <w:numPr>
          <w:ilvl w:val="0"/>
          <w:numId w:val="8"/>
        </w:numPr>
        <w:ind w:left="0"/>
        <w:rPr>
          <w:szCs w:val="20"/>
        </w:rPr>
      </w:pPr>
    </w:p>
    <w:p w:rsidR="00361B68" w:rsidRPr="00151C34" w:rsidRDefault="00361B68" w:rsidP="00361B68">
      <w:pPr>
        <w:pStyle w:val="Nzevlnku"/>
        <w:keepNext w:val="0"/>
        <w:ind w:hanging="142"/>
      </w:pPr>
      <w:r w:rsidRPr="00151C34">
        <w:rPr>
          <w:szCs w:val="20"/>
        </w:rPr>
        <w:t>Poučení</w:t>
      </w:r>
    </w:p>
    <w:p w:rsidR="00361B68" w:rsidRPr="00151C34" w:rsidRDefault="00361B68" w:rsidP="00361B68">
      <w:pPr>
        <w:pStyle w:val="Odstavecbezslovn"/>
        <w:rPr>
          <w:rFonts w:cs="Arial"/>
        </w:rPr>
      </w:pPr>
      <w:r w:rsidRPr="00151C34">
        <w:rPr>
          <w:rFonts w:cs="Arial"/>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uplatnit na základě žádosti podané u ministerstva zemědělství, které o ní rozhodne. Podrobnosti pro uplatňování náhrady a náležitosti žádosti o její poskytnutí stanoví vyhláška č. 342/2012 Sb., o zdraví zvířat a jeho ochraně, o přemísťování a přepravě zvířat a o oprávnění a odborné způsobilosti k výkonu některých odborných veterinárních činností. Formulář žádosti je dostupný na internetových stránkách ministerstva zemědělství.</w:t>
      </w:r>
    </w:p>
    <w:p w:rsidR="00361B68" w:rsidRPr="00151C34" w:rsidRDefault="00361B68" w:rsidP="00361B68">
      <w:pPr>
        <w:pStyle w:val="lnekslo"/>
        <w:keepNext w:val="0"/>
        <w:numPr>
          <w:ilvl w:val="0"/>
          <w:numId w:val="8"/>
        </w:numPr>
        <w:spacing w:before="360"/>
        <w:ind w:left="0"/>
        <w:rPr>
          <w:szCs w:val="20"/>
        </w:rPr>
      </w:pPr>
    </w:p>
    <w:p w:rsidR="00361B68" w:rsidRPr="00151C34" w:rsidRDefault="00361B68" w:rsidP="00361B68">
      <w:pPr>
        <w:pStyle w:val="Nzevlnku"/>
        <w:keepNext w:val="0"/>
        <w:ind w:hanging="142"/>
        <w:rPr>
          <w:szCs w:val="20"/>
        </w:rPr>
      </w:pPr>
      <w:r w:rsidRPr="00151C34">
        <w:rPr>
          <w:szCs w:val="20"/>
        </w:rPr>
        <w:t>Sankce</w:t>
      </w:r>
    </w:p>
    <w:p w:rsidR="00361B68" w:rsidRPr="00151C34" w:rsidRDefault="00361B68" w:rsidP="00361B68">
      <w:pPr>
        <w:pStyle w:val="Odstavecbezslovn"/>
        <w:rPr>
          <w:rFonts w:cs="Arial"/>
        </w:rPr>
      </w:pPr>
      <w:r w:rsidRPr="00151C34">
        <w:rPr>
          <w:rFonts w:cs="Arial"/>
        </w:rPr>
        <w:t>Za nesplnění nebo porušení povinností vyplývajících z těchto mimořádných veterinárních opatření může správní orgán podle ustanovení § 71 nebo § 72 veterinárního zákona uložit pokutu až do výše:</w:t>
      </w:r>
    </w:p>
    <w:p w:rsidR="00361B68" w:rsidRPr="00151C34" w:rsidRDefault="00361B68" w:rsidP="00361B68">
      <w:pPr>
        <w:numPr>
          <w:ilvl w:val="0"/>
          <w:numId w:val="9"/>
        </w:numPr>
        <w:spacing w:before="160" w:after="0" w:line="240" w:lineRule="auto"/>
        <w:ind w:left="426" w:hanging="426"/>
        <w:jc w:val="both"/>
        <w:rPr>
          <w:rFonts w:ascii="Arial" w:hAnsi="Arial" w:cs="Arial"/>
          <w:sz w:val="20"/>
          <w:szCs w:val="20"/>
        </w:rPr>
      </w:pPr>
      <w:r w:rsidRPr="00151C34">
        <w:rPr>
          <w:rFonts w:ascii="Arial" w:hAnsi="Arial" w:cs="Arial"/>
          <w:sz w:val="20"/>
          <w:szCs w:val="20"/>
        </w:rPr>
        <w:t>100 000 Kč, jde-li o fyzickou osobu,</w:t>
      </w:r>
    </w:p>
    <w:p w:rsidR="00361B68" w:rsidRPr="00151C34" w:rsidRDefault="00361B68" w:rsidP="00361B68">
      <w:pPr>
        <w:numPr>
          <w:ilvl w:val="0"/>
          <w:numId w:val="9"/>
        </w:numPr>
        <w:spacing w:before="160" w:after="0" w:line="240" w:lineRule="auto"/>
        <w:ind w:left="426" w:hanging="426"/>
        <w:jc w:val="both"/>
        <w:rPr>
          <w:rFonts w:ascii="Arial" w:hAnsi="Arial" w:cs="Arial"/>
          <w:sz w:val="20"/>
          <w:szCs w:val="20"/>
        </w:rPr>
      </w:pPr>
      <w:r w:rsidRPr="00151C34">
        <w:rPr>
          <w:rFonts w:ascii="Arial" w:hAnsi="Arial" w:cs="Arial"/>
          <w:sz w:val="20"/>
          <w:szCs w:val="20"/>
        </w:rPr>
        <w:t>2 000 000 Kč, jde-li o právnickou osobu nebo podnikající fyzickou osobu.</w:t>
      </w:r>
    </w:p>
    <w:p w:rsidR="00361B68" w:rsidRPr="00151C34" w:rsidRDefault="00361B68" w:rsidP="00361B68">
      <w:pPr>
        <w:pStyle w:val="lnekslo"/>
        <w:keepNext w:val="0"/>
        <w:numPr>
          <w:ilvl w:val="0"/>
          <w:numId w:val="8"/>
        </w:numPr>
        <w:ind w:left="0"/>
        <w:rPr>
          <w:szCs w:val="20"/>
        </w:rPr>
      </w:pPr>
    </w:p>
    <w:p w:rsidR="00361B68" w:rsidRPr="00151C34" w:rsidRDefault="00361B68" w:rsidP="00361B68">
      <w:pPr>
        <w:pStyle w:val="Nzevlnku"/>
        <w:keepNext w:val="0"/>
        <w:ind w:hanging="142"/>
        <w:rPr>
          <w:szCs w:val="20"/>
        </w:rPr>
      </w:pPr>
      <w:r w:rsidRPr="00151C34">
        <w:rPr>
          <w:szCs w:val="20"/>
        </w:rPr>
        <w:t>Společná a závěrečná ustanovení</w:t>
      </w:r>
    </w:p>
    <w:p w:rsidR="00361B68" w:rsidRPr="00151C34" w:rsidRDefault="00361B68" w:rsidP="00361B68">
      <w:pPr>
        <w:numPr>
          <w:ilvl w:val="0"/>
          <w:numId w:val="12"/>
        </w:numPr>
        <w:spacing w:before="200" w:after="0" w:line="240" w:lineRule="auto"/>
        <w:ind w:left="0" w:firstLine="709"/>
        <w:jc w:val="both"/>
        <w:rPr>
          <w:rFonts w:ascii="Arial" w:hAnsi="Arial" w:cs="Arial"/>
          <w:sz w:val="20"/>
          <w:szCs w:val="20"/>
        </w:rPr>
      </w:pPr>
      <w:r w:rsidRPr="00151C34">
        <w:rPr>
          <w:rFonts w:ascii="Arial" w:hAnsi="Arial" w:cs="Arial"/>
          <w:sz w:val="20"/>
          <w:szCs w:val="20"/>
        </w:rPr>
        <w:t xml:space="preserve">Toto nařízení nabývá podle § 2 odst. 1 a § 4 odst. 1 a 2 zákona č. 35/2021 Sb., o Sbírce právních předpisů územních samosprávných celků a některých správních úřadů, platnosti jeho </w:t>
      </w:r>
      <w:proofErr w:type="spellStart"/>
      <w:r w:rsidRPr="00151C34">
        <w:rPr>
          <w:rFonts w:ascii="Arial" w:hAnsi="Arial" w:cs="Arial"/>
          <w:sz w:val="20"/>
          <w:szCs w:val="20"/>
        </w:rPr>
        <w:t>vyhláše</w:t>
      </w:r>
      <w:proofErr w:type="spellEnd"/>
      <w:r w:rsidRPr="00151C34">
        <w:rPr>
          <w:rFonts w:ascii="Arial" w:hAnsi="Arial" w:cs="Arial"/>
          <w:sz w:val="20"/>
          <w:szCs w:val="20"/>
        </w:rPr>
        <w:t xml:space="preserve">-ním formou zveřejnění ve Sbírce právních předpisů a z důvodu naléhavého obecného zájmu nabývá </w:t>
      </w:r>
      <w:r w:rsidRPr="00151C34">
        <w:rPr>
          <w:rFonts w:ascii="Arial" w:hAnsi="Arial" w:cs="Arial"/>
          <w:sz w:val="20"/>
          <w:szCs w:val="20"/>
        </w:rPr>
        <w:lastRenderedPageBreak/>
        <w:t xml:space="preserve">účinnosti počátkem dne následujícího po dni jeho vyhlášení. Datum a čas vyhlášení nařízení je </w:t>
      </w:r>
      <w:proofErr w:type="spellStart"/>
      <w:r w:rsidRPr="00151C34">
        <w:rPr>
          <w:rFonts w:ascii="Arial" w:hAnsi="Arial" w:cs="Arial"/>
          <w:sz w:val="20"/>
          <w:szCs w:val="20"/>
        </w:rPr>
        <w:t>vyzna</w:t>
      </w:r>
      <w:proofErr w:type="spellEnd"/>
      <w:r w:rsidRPr="00151C34">
        <w:rPr>
          <w:rFonts w:ascii="Arial" w:hAnsi="Arial" w:cs="Arial"/>
          <w:sz w:val="20"/>
          <w:szCs w:val="20"/>
        </w:rPr>
        <w:t>-čen ve Sbírce právních předpisů.</w:t>
      </w:r>
    </w:p>
    <w:p w:rsidR="00361B68" w:rsidRPr="00151C34" w:rsidRDefault="00361B68" w:rsidP="00361B68">
      <w:pPr>
        <w:numPr>
          <w:ilvl w:val="0"/>
          <w:numId w:val="12"/>
        </w:numPr>
        <w:spacing w:before="200" w:after="0" w:line="240" w:lineRule="auto"/>
        <w:ind w:left="0" w:firstLine="709"/>
        <w:jc w:val="both"/>
        <w:rPr>
          <w:rFonts w:ascii="Arial" w:hAnsi="Arial" w:cs="Arial"/>
          <w:sz w:val="20"/>
          <w:szCs w:val="20"/>
        </w:rPr>
      </w:pPr>
      <w:r w:rsidRPr="00151C34">
        <w:rPr>
          <w:rFonts w:ascii="Arial" w:hAnsi="Arial" w:cs="Arial"/>
          <w:sz w:val="20"/>
          <w:szCs w:val="20"/>
        </w:rPr>
        <w:t xml:space="preserve">Toto nařízení se vyvěšuje na úředních deskách krajského úřadu a všech obecních </w:t>
      </w:r>
      <w:proofErr w:type="spellStart"/>
      <w:r w:rsidRPr="00151C34">
        <w:rPr>
          <w:rFonts w:ascii="Arial" w:hAnsi="Arial" w:cs="Arial"/>
          <w:sz w:val="20"/>
          <w:szCs w:val="20"/>
        </w:rPr>
        <w:t>úřa-dů</w:t>
      </w:r>
      <w:proofErr w:type="spellEnd"/>
      <w:r w:rsidRPr="00151C34">
        <w:rPr>
          <w:rFonts w:ascii="Arial" w:hAnsi="Arial" w:cs="Arial"/>
          <w:sz w:val="20"/>
          <w:szCs w:val="20"/>
        </w:rPr>
        <w:t>, jejichž území se týká, na dobu nejméně 15 dnů a musí být každému přístupné u krajské veterinární správy, krajského úřadu a všech obecních úřadů, jejichž území se týká.</w:t>
      </w:r>
    </w:p>
    <w:p w:rsidR="00361B68" w:rsidRPr="00151C34" w:rsidRDefault="00361B68" w:rsidP="00361B68">
      <w:pPr>
        <w:numPr>
          <w:ilvl w:val="0"/>
          <w:numId w:val="12"/>
        </w:numPr>
        <w:spacing w:before="200" w:after="0" w:line="240" w:lineRule="auto"/>
        <w:ind w:left="0" w:firstLine="709"/>
        <w:jc w:val="both"/>
        <w:rPr>
          <w:rFonts w:ascii="Arial" w:hAnsi="Arial" w:cs="Arial"/>
          <w:sz w:val="20"/>
          <w:szCs w:val="20"/>
        </w:rPr>
      </w:pPr>
      <w:r w:rsidRPr="00151C34">
        <w:rPr>
          <w:rFonts w:ascii="Arial" w:hAnsi="Arial" w:cs="Arial"/>
          <w:sz w:val="20"/>
          <w:szCs w:val="20"/>
        </w:rPr>
        <w:t>Státní veterinární správa zveřejní oznámení o vyhlášení nařízení ve Sbírce právních předpisů na své úřední desce po dobu alespoň 15 dnů ode dne, kdy byla o vyhlášení vyrozuměna.</w:t>
      </w:r>
    </w:p>
    <w:p w:rsidR="00361B68" w:rsidRPr="00151C34" w:rsidRDefault="00361B68" w:rsidP="00151C34">
      <w:pPr>
        <w:spacing w:before="360" w:after="360" w:line="240" w:lineRule="auto"/>
        <w:jc w:val="both"/>
        <w:rPr>
          <w:rFonts w:ascii="Arial" w:hAnsi="Arial" w:cs="Arial"/>
          <w:sz w:val="20"/>
          <w:szCs w:val="20"/>
        </w:rPr>
      </w:pPr>
      <w:r w:rsidRPr="00151C34">
        <w:rPr>
          <w:rFonts w:ascii="Arial" w:hAnsi="Arial" w:cs="Arial"/>
          <w:sz w:val="20"/>
          <w:szCs w:val="20"/>
        </w:rPr>
        <w:t>V Pardubicích dn</w:t>
      </w:r>
      <w:bookmarkStart w:id="0" w:name="_GoBack"/>
      <w:bookmarkEnd w:id="0"/>
      <w:r w:rsidRPr="00151C34">
        <w:rPr>
          <w:rFonts w:ascii="Arial" w:hAnsi="Arial" w:cs="Arial"/>
          <w:sz w:val="20"/>
          <w:szCs w:val="20"/>
        </w:rPr>
        <w:t xml:space="preserve">e </w:t>
      </w:r>
      <w:proofErr w:type="gramStart"/>
      <w:r w:rsidRPr="00151C34">
        <w:rPr>
          <w:rFonts w:ascii="Arial" w:hAnsi="Arial" w:cs="Arial"/>
          <w:sz w:val="20"/>
          <w:szCs w:val="20"/>
        </w:rPr>
        <w:t>2</w:t>
      </w:r>
      <w:r w:rsidR="00151C34" w:rsidRPr="00151C34">
        <w:rPr>
          <w:rFonts w:ascii="Arial" w:hAnsi="Arial" w:cs="Arial"/>
          <w:sz w:val="20"/>
          <w:szCs w:val="20"/>
        </w:rPr>
        <w:t>5</w:t>
      </w:r>
      <w:r w:rsidRPr="00151C34">
        <w:rPr>
          <w:rFonts w:ascii="Arial" w:hAnsi="Arial" w:cs="Arial"/>
          <w:sz w:val="20"/>
          <w:szCs w:val="20"/>
        </w:rPr>
        <w:t>.05.2022</w:t>
      </w:r>
      <w:proofErr w:type="gramEnd"/>
    </w:p>
    <w:p w:rsidR="00361B68" w:rsidRPr="00151C34" w:rsidRDefault="00361B68" w:rsidP="00361B68">
      <w:pPr>
        <w:pStyle w:val="Podpisovdoloka"/>
        <w:rPr>
          <w:rFonts w:cs="Arial"/>
        </w:rPr>
      </w:pPr>
      <w:r w:rsidRPr="00151C34">
        <w:rPr>
          <w:rFonts w:cs="Arial"/>
        </w:rPr>
        <w:t>MVDr. Josef Boháč</w:t>
      </w:r>
    </w:p>
    <w:p w:rsidR="00361B68" w:rsidRPr="00151C34" w:rsidRDefault="00361B68" w:rsidP="00361B68">
      <w:pPr>
        <w:pStyle w:val="Podpisovdoloka"/>
        <w:rPr>
          <w:rFonts w:cs="Arial"/>
        </w:rPr>
      </w:pPr>
      <w:r w:rsidRPr="00151C34">
        <w:rPr>
          <w:rFonts w:cs="Arial"/>
        </w:rPr>
        <w:t>ředitel Krajské veterinární správy</w:t>
      </w:r>
    </w:p>
    <w:p w:rsidR="00361B68" w:rsidRPr="00151C34" w:rsidRDefault="00361B68" w:rsidP="00361B68">
      <w:pPr>
        <w:pStyle w:val="Podpisovdoloka"/>
        <w:rPr>
          <w:rFonts w:cs="Arial"/>
        </w:rPr>
      </w:pPr>
      <w:r w:rsidRPr="00151C34">
        <w:rPr>
          <w:rFonts w:cs="Arial"/>
        </w:rPr>
        <w:t>Státní veterinární správy pro Pardubický kraj</w:t>
      </w:r>
    </w:p>
    <w:p w:rsidR="00361B68" w:rsidRPr="00151C34" w:rsidRDefault="00361B68" w:rsidP="00361B68">
      <w:pPr>
        <w:pStyle w:val="Podpisovdoloka"/>
        <w:rPr>
          <w:rFonts w:cs="Arial"/>
        </w:rPr>
      </w:pPr>
      <w:r w:rsidRPr="00151C34">
        <w:rPr>
          <w:rFonts w:cs="Arial"/>
        </w:rPr>
        <w:t>podepsáno elektronicky</w:t>
      </w:r>
    </w:p>
    <w:sectPr w:rsidR="00361B68" w:rsidRPr="00151C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B265D"/>
    <w:multiLevelType w:val="multilevel"/>
    <w:tmpl w:val="845092BC"/>
    <w:lvl w:ilvl="0">
      <w:start w:val="1"/>
      <w:numFmt w:val="decimal"/>
      <w:lvlText w:val="(%1)"/>
      <w:lvlJc w:val="left"/>
      <w:pPr>
        <w:ind w:left="1571" w:hanging="360"/>
      </w:pPr>
      <w:rPr>
        <w:rFonts w:ascii="Arial" w:hAnsi="Arial" w:cs="Arial" w:hint="default"/>
        <w:sz w:val="20"/>
        <w:szCs w:val="20"/>
      </w:rPr>
    </w:lvl>
    <w:lvl w:ilvl="1">
      <w:start w:val="1"/>
      <w:numFmt w:val="lowerLetter"/>
      <w:lvlText w:val="%2."/>
      <w:lvlJc w:val="left"/>
      <w:pPr>
        <w:ind w:left="2291" w:hanging="360"/>
      </w:pPr>
      <w:rPr>
        <w:rFonts w:hint="default"/>
      </w:rPr>
    </w:lvl>
    <w:lvl w:ilvl="2">
      <w:start w:val="1"/>
      <w:numFmt w:val="lowerRoman"/>
      <w:lvlText w:val="%3."/>
      <w:lvlJc w:val="right"/>
      <w:pPr>
        <w:ind w:left="3011" w:hanging="180"/>
      </w:pPr>
      <w:rPr>
        <w:rFonts w:hint="default"/>
      </w:rPr>
    </w:lvl>
    <w:lvl w:ilvl="3">
      <w:start w:val="1"/>
      <w:numFmt w:val="decimal"/>
      <w:lvlText w:val="%4."/>
      <w:lvlJc w:val="left"/>
      <w:pPr>
        <w:tabs>
          <w:tab w:val="num" w:pos="680"/>
        </w:tabs>
        <w:ind w:left="680" w:hanging="396"/>
      </w:pPr>
      <w:rPr>
        <w:rFonts w:hint="default"/>
      </w:rPr>
    </w:lvl>
    <w:lvl w:ilvl="4">
      <w:start w:val="1"/>
      <w:numFmt w:val="lowerLetter"/>
      <w:lvlText w:val="%5."/>
      <w:lvlJc w:val="left"/>
      <w:pPr>
        <w:ind w:left="4451" w:hanging="360"/>
      </w:pPr>
      <w:rPr>
        <w:rFonts w:hint="default"/>
      </w:rPr>
    </w:lvl>
    <w:lvl w:ilvl="5">
      <w:start w:val="1"/>
      <w:numFmt w:val="lowerRoman"/>
      <w:lvlText w:val="%6."/>
      <w:lvlJc w:val="right"/>
      <w:pPr>
        <w:ind w:left="5171" w:hanging="180"/>
      </w:pPr>
      <w:rPr>
        <w:rFonts w:hint="default"/>
      </w:rPr>
    </w:lvl>
    <w:lvl w:ilvl="6">
      <w:start w:val="1"/>
      <w:numFmt w:val="decimal"/>
      <w:lvlText w:val="%7."/>
      <w:lvlJc w:val="left"/>
      <w:pPr>
        <w:ind w:left="5891" w:hanging="360"/>
      </w:pPr>
      <w:rPr>
        <w:rFonts w:hint="default"/>
      </w:rPr>
    </w:lvl>
    <w:lvl w:ilvl="7">
      <w:start w:val="1"/>
      <w:numFmt w:val="lowerLetter"/>
      <w:lvlText w:val="%8."/>
      <w:lvlJc w:val="left"/>
      <w:pPr>
        <w:ind w:left="6611" w:hanging="360"/>
      </w:pPr>
      <w:rPr>
        <w:rFonts w:hint="default"/>
      </w:rPr>
    </w:lvl>
    <w:lvl w:ilvl="8">
      <w:start w:val="1"/>
      <w:numFmt w:val="lowerRoman"/>
      <w:lvlText w:val="%9."/>
      <w:lvlJc w:val="right"/>
      <w:pPr>
        <w:ind w:left="7331" w:hanging="180"/>
      </w:pPr>
      <w:rPr>
        <w:rFonts w:hint="default"/>
      </w:rPr>
    </w:lvl>
  </w:abstractNum>
  <w:abstractNum w:abstractNumId="1" w15:restartNumberingAfterBreak="0">
    <w:nsid w:val="0CF71E1E"/>
    <w:multiLevelType w:val="multilevel"/>
    <w:tmpl w:val="15F81EF0"/>
    <w:lvl w:ilvl="0">
      <w:start w:val="1"/>
      <w:numFmt w:val="decimal"/>
      <w:lvlText w:val="(%1)"/>
      <w:lvlJc w:val="left"/>
      <w:pPr>
        <w:ind w:left="1571" w:hanging="360"/>
      </w:pPr>
      <w:rPr>
        <w:rFonts w:hint="default"/>
      </w:rPr>
    </w:lvl>
    <w:lvl w:ilvl="1">
      <w:start w:val="1"/>
      <w:numFmt w:val="lowerLetter"/>
      <w:lvlText w:val="%2."/>
      <w:lvlJc w:val="left"/>
      <w:pPr>
        <w:ind w:left="2291" w:hanging="360"/>
      </w:pPr>
      <w:rPr>
        <w:rFonts w:hint="default"/>
      </w:rPr>
    </w:lvl>
    <w:lvl w:ilvl="2">
      <w:start w:val="1"/>
      <w:numFmt w:val="lowerRoman"/>
      <w:lvlText w:val="%3."/>
      <w:lvlJc w:val="right"/>
      <w:pPr>
        <w:ind w:left="3011" w:hanging="180"/>
      </w:pPr>
      <w:rPr>
        <w:rFonts w:hint="default"/>
      </w:rPr>
    </w:lvl>
    <w:lvl w:ilvl="3">
      <w:start w:val="1"/>
      <w:numFmt w:val="decimal"/>
      <w:lvlText w:val="%4."/>
      <w:lvlJc w:val="left"/>
      <w:pPr>
        <w:tabs>
          <w:tab w:val="num" w:pos="680"/>
        </w:tabs>
        <w:ind w:left="680" w:hanging="396"/>
      </w:pPr>
      <w:rPr>
        <w:rFonts w:hint="default"/>
      </w:rPr>
    </w:lvl>
    <w:lvl w:ilvl="4">
      <w:start w:val="1"/>
      <w:numFmt w:val="lowerLetter"/>
      <w:lvlText w:val="%5."/>
      <w:lvlJc w:val="left"/>
      <w:pPr>
        <w:ind w:left="4451" w:hanging="360"/>
      </w:pPr>
      <w:rPr>
        <w:rFonts w:hint="default"/>
      </w:rPr>
    </w:lvl>
    <w:lvl w:ilvl="5">
      <w:start w:val="1"/>
      <w:numFmt w:val="lowerRoman"/>
      <w:lvlText w:val="%6."/>
      <w:lvlJc w:val="right"/>
      <w:pPr>
        <w:ind w:left="5171" w:hanging="180"/>
      </w:pPr>
      <w:rPr>
        <w:rFonts w:hint="default"/>
      </w:rPr>
    </w:lvl>
    <w:lvl w:ilvl="6">
      <w:start w:val="1"/>
      <w:numFmt w:val="decimal"/>
      <w:lvlText w:val="%7."/>
      <w:lvlJc w:val="left"/>
      <w:pPr>
        <w:ind w:left="5891" w:hanging="360"/>
      </w:pPr>
      <w:rPr>
        <w:rFonts w:hint="default"/>
      </w:rPr>
    </w:lvl>
    <w:lvl w:ilvl="7">
      <w:start w:val="1"/>
      <w:numFmt w:val="lowerLetter"/>
      <w:lvlText w:val="%8."/>
      <w:lvlJc w:val="left"/>
      <w:pPr>
        <w:ind w:left="6611" w:hanging="360"/>
      </w:pPr>
      <w:rPr>
        <w:rFonts w:hint="default"/>
      </w:rPr>
    </w:lvl>
    <w:lvl w:ilvl="8">
      <w:start w:val="1"/>
      <w:numFmt w:val="lowerRoman"/>
      <w:lvlText w:val="%9."/>
      <w:lvlJc w:val="right"/>
      <w:pPr>
        <w:ind w:left="7331" w:hanging="180"/>
      </w:pPr>
      <w:rPr>
        <w:rFonts w:hint="default"/>
      </w:rPr>
    </w:lvl>
  </w:abstractNum>
  <w:abstractNum w:abstractNumId="2"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E473B05"/>
    <w:multiLevelType w:val="multilevel"/>
    <w:tmpl w:val="CC2655BA"/>
    <w:lvl w:ilvl="0">
      <w:start w:val="1"/>
      <w:numFmt w:val="lowerLetter"/>
      <w:lvlText w:val="%1)"/>
      <w:lvlJc w:val="left"/>
      <w:pPr>
        <w:ind w:left="1571" w:hanging="360"/>
      </w:pPr>
      <w:rPr>
        <w:rFonts w:hint="default"/>
      </w:rPr>
    </w:lvl>
    <w:lvl w:ilvl="1">
      <w:start w:val="1"/>
      <w:numFmt w:val="lowerLetter"/>
      <w:lvlText w:val="%2."/>
      <w:lvlJc w:val="left"/>
      <w:pPr>
        <w:ind w:left="2291" w:hanging="360"/>
      </w:pPr>
      <w:rPr>
        <w:rFonts w:hint="default"/>
      </w:rPr>
    </w:lvl>
    <w:lvl w:ilvl="2">
      <w:start w:val="1"/>
      <w:numFmt w:val="lowerRoman"/>
      <w:lvlText w:val="%3."/>
      <w:lvlJc w:val="right"/>
      <w:pPr>
        <w:ind w:left="3011" w:hanging="180"/>
      </w:pPr>
      <w:rPr>
        <w:rFonts w:hint="default"/>
      </w:rPr>
    </w:lvl>
    <w:lvl w:ilvl="3">
      <w:start w:val="1"/>
      <w:numFmt w:val="decimal"/>
      <w:lvlText w:val="%4."/>
      <w:lvlJc w:val="left"/>
      <w:pPr>
        <w:tabs>
          <w:tab w:val="num" w:pos="680"/>
        </w:tabs>
        <w:ind w:left="680" w:hanging="396"/>
      </w:pPr>
      <w:rPr>
        <w:rFonts w:hint="default"/>
      </w:rPr>
    </w:lvl>
    <w:lvl w:ilvl="4">
      <w:start w:val="1"/>
      <w:numFmt w:val="lowerLetter"/>
      <w:lvlText w:val="%5."/>
      <w:lvlJc w:val="left"/>
      <w:pPr>
        <w:ind w:left="4451" w:hanging="360"/>
      </w:pPr>
      <w:rPr>
        <w:rFonts w:hint="default"/>
      </w:rPr>
    </w:lvl>
    <w:lvl w:ilvl="5">
      <w:start w:val="1"/>
      <w:numFmt w:val="lowerRoman"/>
      <w:lvlText w:val="%6."/>
      <w:lvlJc w:val="right"/>
      <w:pPr>
        <w:ind w:left="5171" w:hanging="180"/>
      </w:pPr>
      <w:rPr>
        <w:rFonts w:hint="default"/>
      </w:rPr>
    </w:lvl>
    <w:lvl w:ilvl="6">
      <w:start w:val="1"/>
      <w:numFmt w:val="decimal"/>
      <w:lvlText w:val="%7."/>
      <w:lvlJc w:val="left"/>
      <w:pPr>
        <w:ind w:left="5891" w:hanging="360"/>
      </w:pPr>
      <w:rPr>
        <w:rFonts w:hint="default"/>
      </w:rPr>
    </w:lvl>
    <w:lvl w:ilvl="7">
      <w:start w:val="1"/>
      <w:numFmt w:val="lowerLetter"/>
      <w:lvlText w:val="%8."/>
      <w:lvlJc w:val="left"/>
      <w:pPr>
        <w:ind w:left="6611" w:hanging="360"/>
      </w:pPr>
      <w:rPr>
        <w:rFonts w:hint="default"/>
      </w:rPr>
    </w:lvl>
    <w:lvl w:ilvl="8">
      <w:start w:val="1"/>
      <w:numFmt w:val="lowerRoman"/>
      <w:lvlText w:val="%9."/>
      <w:lvlJc w:val="right"/>
      <w:pPr>
        <w:ind w:left="7331" w:hanging="180"/>
      </w:pPr>
      <w:rPr>
        <w:rFonts w:hint="default"/>
      </w:rPr>
    </w:lvl>
  </w:abstractNum>
  <w:abstractNum w:abstractNumId="5" w15:restartNumberingAfterBreak="0">
    <w:nsid w:val="549B7453"/>
    <w:multiLevelType w:val="hybridMultilevel"/>
    <w:tmpl w:val="CA84B72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A791CE9"/>
    <w:multiLevelType w:val="multilevel"/>
    <w:tmpl w:val="408229A6"/>
    <w:numStyleLink w:val="StylVcerovovPrvndek125cm3"/>
  </w:abstractNum>
  <w:abstractNum w:abstractNumId="7"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8"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6"/>
    <w:lvlOverride w:ilvl="0">
      <w:lvl w:ilvl="0">
        <w:start w:val="1"/>
        <w:numFmt w:val="decimal"/>
        <w:isLgl/>
        <w:suff w:val="nothing"/>
        <w:lvlText w:val="Čl. %1"/>
        <w:lvlJc w:val="center"/>
        <w:pPr>
          <w:ind w:left="4679" w:firstLine="0"/>
        </w:pPr>
        <w:rPr>
          <w:rFonts w:ascii="Arial" w:hAnsi="Arial" w:cs="Arial" w:hint="default"/>
          <w:b w:val="0"/>
          <w:i w:val="0"/>
          <w:sz w:val="20"/>
          <w:szCs w:val="20"/>
        </w:rPr>
      </w:lvl>
    </w:lvlOverride>
  </w:num>
  <w:num w:numId="8">
    <w:abstractNumId w:val="6"/>
    <w:lvlOverride w:ilvl="0">
      <w:lvl w:ilvl="0">
        <w:start w:val="1"/>
        <w:numFmt w:val="decimal"/>
        <w:isLgl/>
        <w:suff w:val="nothing"/>
        <w:lvlText w:val="Čl. %1"/>
        <w:lvlJc w:val="center"/>
        <w:pPr>
          <w:ind w:left="4395" w:firstLine="0"/>
        </w:pPr>
        <w:rPr>
          <w:rFonts w:ascii="Arial" w:hAnsi="Arial" w:cs="Arial" w:hint="default"/>
          <w:b w:val="0"/>
          <w:i w:val="0"/>
          <w:sz w:val="20"/>
          <w:szCs w:val="20"/>
        </w:rPr>
      </w:lvl>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F56"/>
    <w:rsid w:val="00151C34"/>
    <w:rsid w:val="00256328"/>
    <w:rsid w:val="00312826"/>
    <w:rsid w:val="00361B68"/>
    <w:rsid w:val="00362F56"/>
    <w:rsid w:val="00616664"/>
    <w:rsid w:val="00661489"/>
    <w:rsid w:val="00740498"/>
    <w:rsid w:val="008D3F97"/>
    <w:rsid w:val="009066E7"/>
    <w:rsid w:val="00D6328F"/>
    <w:rsid w:val="00DC4873"/>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customStyle="1" w:styleId="Odstavecbezslovn">
    <w:name w:val="Odstavec bez číslování"/>
    <w:basedOn w:val="Normln"/>
    <w:next w:val="lnekslo"/>
    <w:autoRedefine/>
    <w:rsid w:val="00361B68"/>
    <w:pPr>
      <w:spacing w:before="120" w:after="0" w:line="240" w:lineRule="auto"/>
      <w:ind w:firstLine="652"/>
      <w:jc w:val="both"/>
    </w:pPr>
    <w:rPr>
      <w:rFonts w:ascii="Arial" w:eastAsia="Times New Roman" w:hAnsi="Arial" w:cs="Times New Roman"/>
      <w:sz w:val="20"/>
      <w:szCs w:val="24"/>
      <w:lang w:eastAsia="cs-CZ"/>
    </w:rPr>
  </w:style>
  <w:style w:type="paragraph" w:customStyle="1" w:styleId="Podpisovdoloka">
    <w:name w:val="Podpisová doložka"/>
    <w:basedOn w:val="Normln"/>
    <w:rsid w:val="00361B68"/>
    <w:pPr>
      <w:spacing w:after="0" w:line="240" w:lineRule="auto"/>
      <w:ind w:left="4845"/>
      <w:jc w:val="center"/>
    </w:pPr>
    <w:rPr>
      <w:rFonts w:ascii="Arial" w:eastAsia="Times New Roman" w:hAnsi="Arial" w:cs="Times New Roman"/>
      <w:sz w:val="20"/>
      <w:szCs w:val="20"/>
      <w:lang w:eastAsia="cs-CZ"/>
    </w:rPr>
  </w:style>
  <w:style w:type="paragraph" w:customStyle="1" w:styleId="Nzevlnku">
    <w:name w:val="Název článku"/>
    <w:basedOn w:val="Normln"/>
    <w:next w:val="Odstavecbezslovn"/>
    <w:rsid w:val="00361B68"/>
    <w:pPr>
      <w:keepNext/>
      <w:spacing w:before="240" w:after="240" w:line="240" w:lineRule="auto"/>
      <w:jc w:val="center"/>
      <w:outlineLvl w:val="0"/>
    </w:pPr>
    <w:rPr>
      <w:rFonts w:ascii="Arial" w:eastAsia="Times New Roman" w:hAnsi="Arial" w:cs="Arial"/>
      <w:b/>
      <w:bCs/>
      <w:kern w:val="32"/>
      <w:sz w:val="20"/>
      <w:szCs w:val="24"/>
      <w:lang w:eastAsia="cs-CZ"/>
    </w:rPr>
  </w:style>
  <w:style w:type="paragraph" w:styleId="Podtitul">
    <w:name w:val="Subtitle"/>
    <w:aliases w:val="MVO"/>
    <w:basedOn w:val="Normln"/>
    <w:next w:val="lnekslo"/>
    <w:link w:val="PodtitulChar"/>
    <w:qFormat/>
    <w:rsid w:val="00361B68"/>
    <w:pPr>
      <w:numPr>
        <w:ilvl w:val="1"/>
      </w:numPr>
      <w:spacing w:before="360" w:after="360" w:line="240" w:lineRule="auto"/>
      <w:jc w:val="center"/>
    </w:pPr>
    <w:rPr>
      <w:rFonts w:ascii="Arial" w:eastAsia="Times New Roman" w:hAnsi="Arial" w:cs="Times New Roman"/>
      <w:b/>
      <w:iCs/>
      <w:spacing w:val="15"/>
      <w:sz w:val="20"/>
      <w:szCs w:val="24"/>
      <w:lang w:eastAsia="cs-CZ"/>
    </w:rPr>
  </w:style>
  <w:style w:type="character" w:customStyle="1" w:styleId="PodtitulChar">
    <w:name w:val="Podtitul Char"/>
    <w:aliases w:val="MVO Char"/>
    <w:basedOn w:val="Standardnpsmoodstavce"/>
    <w:link w:val="Podtitul"/>
    <w:rsid w:val="00361B68"/>
    <w:rPr>
      <w:rFonts w:ascii="Arial" w:eastAsia="Times New Roman" w:hAnsi="Arial" w:cs="Times New Roman"/>
      <w:b/>
      <w:iCs/>
      <w:spacing w:val="15"/>
      <w:sz w:val="20"/>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975"/>
    <w:rsid w:val="002721CC"/>
    <w:rsid w:val="003A5764"/>
    <w:rsid w:val="005E611E"/>
    <w:rsid w:val="00702975"/>
    <w:rsid w:val="00C612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5E611E"/>
    <w:rPr>
      <w:color w:val="808080"/>
    </w:rPr>
  </w:style>
  <w:style w:type="paragraph" w:customStyle="1" w:styleId="AEC567BA72B2431BA210BBA91CC550D3">
    <w:name w:val="AEC567BA72B2431BA210BBA91CC550D3"/>
    <w:rsid w:val="00702975"/>
  </w:style>
  <w:style w:type="paragraph" w:customStyle="1" w:styleId="09019A060EA54729B9A4B095006CF79C">
    <w:name w:val="09019A060EA54729B9A4B095006CF79C"/>
    <w:rsid w:val="00702975"/>
  </w:style>
  <w:style w:type="paragraph" w:customStyle="1" w:styleId="ECD8369AEF8F49D2B5868D941681B368">
    <w:name w:val="ECD8369AEF8F49D2B5868D941681B368"/>
    <w:rsid w:val="00702975"/>
  </w:style>
  <w:style w:type="paragraph" w:customStyle="1" w:styleId="25FFED8B119A408AA11F4AF114A51998">
    <w:name w:val="25FFED8B119A408AA11F4AF114A51998"/>
    <w:rsid w:val="00702975"/>
  </w:style>
  <w:style w:type="paragraph" w:customStyle="1" w:styleId="CC6A4A7C714A43CA9F10A01EEEB68DD2">
    <w:name w:val="CC6A4A7C714A43CA9F10A01EEEB68DD2"/>
    <w:rsid w:val="00702975"/>
  </w:style>
  <w:style w:type="paragraph" w:customStyle="1" w:styleId="43A1B0C999A94009B180DF2746317499">
    <w:name w:val="43A1B0C999A94009B180DF2746317499"/>
    <w:rsid w:val="00702975"/>
  </w:style>
  <w:style w:type="paragraph" w:customStyle="1" w:styleId="2EC8FEA8FBCE4A44B052AD4B73558A73">
    <w:name w:val="2EC8FEA8FBCE4A44B052AD4B73558A73"/>
    <w:rsid w:val="00702975"/>
  </w:style>
  <w:style w:type="paragraph" w:customStyle="1" w:styleId="4BB306C980E642A8B1176F0BF7984D15">
    <w:name w:val="4BB306C980E642A8B1176F0BF7984D15"/>
    <w:rsid w:val="00702975"/>
  </w:style>
  <w:style w:type="paragraph" w:customStyle="1" w:styleId="3C464E223784432FA088518804B91B53">
    <w:name w:val="3C464E223784432FA088518804B91B53"/>
    <w:rsid w:val="003A5764"/>
  </w:style>
  <w:style w:type="paragraph" w:customStyle="1" w:styleId="2B821DA640BD4975B29E97C68665D044">
    <w:name w:val="2B821DA640BD4975B29E97C68665D044"/>
    <w:rsid w:val="003A5764"/>
  </w:style>
  <w:style w:type="paragraph" w:customStyle="1" w:styleId="ADC36BCEB53649448DAA63879E156008">
    <w:name w:val="ADC36BCEB53649448DAA63879E156008"/>
    <w:rsid w:val="003A57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974</Words>
  <Characters>5750</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6711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Tomáš Jírů</cp:lastModifiedBy>
  <cp:revision>4</cp:revision>
  <dcterms:created xsi:type="dcterms:W3CDTF">2022-05-24T09:41:00Z</dcterms:created>
  <dcterms:modified xsi:type="dcterms:W3CDTF">2022-05-25T07:29:00Z</dcterms:modified>
</cp:coreProperties>
</file>