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2E52" w:rsidRPr="00305EFB" w:rsidRDefault="00D82E52">
      <w:pPr>
        <w:jc w:val="right"/>
        <w:rPr>
          <w:rFonts w:ascii="Arial" w:hAnsi="Arial" w:cs="Arial"/>
          <w:b/>
        </w:rPr>
      </w:pPr>
      <w:r w:rsidRPr="00305EFB">
        <w:rPr>
          <w:rFonts w:ascii="Arial" w:hAnsi="Arial" w:cs="Arial"/>
          <w:b/>
          <w:bCs/>
          <w:sz w:val="40"/>
          <w:szCs w:val="40"/>
        </w:rPr>
        <w:t>2/2004</w:t>
      </w:r>
    </w:p>
    <w:p w:rsidR="00D82E52" w:rsidRPr="00305EFB" w:rsidRDefault="00D82E52">
      <w:pPr>
        <w:jc w:val="center"/>
        <w:rPr>
          <w:rFonts w:ascii="Arial" w:hAnsi="Arial" w:cs="Arial"/>
          <w:b/>
        </w:rPr>
      </w:pPr>
      <w:r w:rsidRPr="00305EFB">
        <w:rPr>
          <w:rFonts w:ascii="Arial" w:hAnsi="Arial" w:cs="Arial"/>
          <w:b/>
        </w:rPr>
        <w:t>Obecně závazná vyhláška</w:t>
      </w:r>
    </w:p>
    <w:p w:rsidR="00D82E52" w:rsidRPr="00305EFB" w:rsidRDefault="00D82E52">
      <w:pPr>
        <w:jc w:val="center"/>
        <w:rPr>
          <w:rFonts w:ascii="Arial" w:hAnsi="Arial" w:cs="Arial"/>
          <w:b/>
        </w:rPr>
      </w:pPr>
      <w:r w:rsidRPr="00305EFB">
        <w:rPr>
          <w:rFonts w:ascii="Arial" w:hAnsi="Arial" w:cs="Arial"/>
          <w:b/>
        </w:rPr>
        <w:t xml:space="preserve">Města Jablonce nad Nisou, </w:t>
      </w:r>
    </w:p>
    <w:p w:rsidR="00D82E52" w:rsidRPr="00305EFB" w:rsidRDefault="00D82E52">
      <w:pPr>
        <w:jc w:val="center"/>
        <w:rPr>
          <w:rFonts w:ascii="Arial" w:hAnsi="Arial" w:cs="Arial"/>
          <w:bCs/>
        </w:rPr>
      </w:pPr>
    </w:p>
    <w:p w:rsidR="00D82E52" w:rsidRPr="00305EFB" w:rsidRDefault="00D82E52">
      <w:pPr>
        <w:jc w:val="center"/>
        <w:rPr>
          <w:rFonts w:ascii="Arial" w:hAnsi="Arial" w:cs="Arial"/>
          <w:bCs/>
          <w:sz w:val="20"/>
        </w:rPr>
      </w:pPr>
      <w:r w:rsidRPr="00305EFB">
        <w:rPr>
          <w:rFonts w:ascii="Arial" w:hAnsi="Arial" w:cs="Arial"/>
          <w:bCs/>
          <w:sz w:val="20"/>
        </w:rPr>
        <w:t xml:space="preserve">kterou se mění a doplňuje </w:t>
      </w:r>
    </w:p>
    <w:p w:rsidR="00D82E52" w:rsidRPr="00305EFB" w:rsidRDefault="00D82E52">
      <w:pPr>
        <w:jc w:val="center"/>
        <w:rPr>
          <w:rFonts w:ascii="Arial" w:hAnsi="Arial" w:cs="Arial"/>
          <w:bCs/>
          <w:sz w:val="20"/>
        </w:rPr>
      </w:pPr>
    </w:p>
    <w:p w:rsidR="00D82E52" w:rsidRPr="00305EFB" w:rsidRDefault="00D82E52">
      <w:pPr>
        <w:jc w:val="center"/>
        <w:rPr>
          <w:rFonts w:ascii="Arial" w:hAnsi="Arial" w:cs="Arial"/>
          <w:b/>
        </w:rPr>
      </w:pPr>
      <w:r w:rsidRPr="00305EFB">
        <w:rPr>
          <w:rFonts w:ascii="Arial" w:hAnsi="Arial" w:cs="Arial"/>
          <w:b/>
        </w:rPr>
        <w:t>Obecně závazná vyhláška</w:t>
      </w:r>
    </w:p>
    <w:p w:rsidR="00D82E52" w:rsidRPr="00305EFB" w:rsidRDefault="00D82E52">
      <w:pPr>
        <w:jc w:val="center"/>
        <w:rPr>
          <w:rFonts w:ascii="Arial" w:hAnsi="Arial" w:cs="Arial"/>
          <w:b/>
        </w:rPr>
      </w:pPr>
      <w:r w:rsidRPr="00305EFB">
        <w:rPr>
          <w:rFonts w:ascii="Arial" w:hAnsi="Arial" w:cs="Arial"/>
          <w:b/>
        </w:rPr>
        <w:t>Města Jablonce nad Nisou č. 5/2002 „</w:t>
      </w:r>
      <w:r w:rsidRPr="00305EFB">
        <w:rPr>
          <w:rFonts w:ascii="Arial" w:hAnsi="Arial" w:cs="Arial"/>
          <w:b/>
          <w:caps/>
        </w:rPr>
        <w:t xml:space="preserve">o závazných částech územního plánu města Jablonce nad </w:t>
      </w:r>
      <w:proofErr w:type="gramStart"/>
      <w:r w:rsidRPr="00305EFB">
        <w:rPr>
          <w:rFonts w:ascii="Arial" w:hAnsi="Arial" w:cs="Arial"/>
          <w:b/>
          <w:caps/>
        </w:rPr>
        <w:t>Nisou</w:t>
      </w:r>
      <w:r w:rsidRPr="00305EFB">
        <w:rPr>
          <w:rFonts w:ascii="Arial" w:hAnsi="Arial" w:cs="Arial"/>
          <w:b/>
        </w:rPr>
        <w:t>„</w:t>
      </w:r>
      <w:proofErr w:type="gramEnd"/>
    </w:p>
    <w:p w:rsidR="00305EFB" w:rsidRDefault="00305EFB">
      <w:pPr>
        <w:jc w:val="center"/>
        <w:rPr>
          <w:rFonts w:ascii="Arial" w:hAnsi="Arial" w:cs="Arial"/>
          <w:b/>
        </w:rPr>
      </w:pPr>
    </w:p>
    <w:p w:rsidR="00D82E52" w:rsidRDefault="00D82E52">
      <w:pPr>
        <w:jc w:val="center"/>
        <w:rPr>
          <w:rFonts w:ascii="Arial" w:hAnsi="Arial" w:cs="Arial"/>
          <w:b/>
        </w:rPr>
      </w:pPr>
      <w:r w:rsidRPr="00305EFB">
        <w:rPr>
          <w:rFonts w:ascii="Arial" w:hAnsi="Arial" w:cs="Arial"/>
          <w:b/>
        </w:rPr>
        <w:t>a</w:t>
      </w:r>
    </w:p>
    <w:p w:rsidR="00305EFB" w:rsidRPr="00305EFB" w:rsidRDefault="00305EFB">
      <w:pPr>
        <w:jc w:val="center"/>
        <w:rPr>
          <w:rFonts w:ascii="Arial" w:hAnsi="Arial" w:cs="Arial"/>
          <w:b/>
        </w:rPr>
      </w:pPr>
    </w:p>
    <w:p w:rsidR="00D82E52" w:rsidRPr="00305EFB" w:rsidRDefault="00D82E52">
      <w:pPr>
        <w:jc w:val="center"/>
        <w:rPr>
          <w:rFonts w:ascii="Arial" w:hAnsi="Arial" w:cs="Arial"/>
          <w:b/>
        </w:rPr>
      </w:pPr>
      <w:r w:rsidRPr="00305EFB">
        <w:rPr>
          <w:rFonts w:ascii="Arial" w:hAnsi="Arial" w:cs="Arial"/>
          <w:b/>
        </w:rPr>
        <w:t>Obecně závazná vyhláška</w:t>
      </w:r>
    </w:p>
    <w:p w:rsidR="00D82E52" w:rsidRPr="00305EFB" w:rsidRDefault="00D82E52">
      <w:pPr>
        <w:jc w:val="center"/>
        <w:rPr>
          <w:rFonts w:ascii="Arial" w:hAnsi="Arial" w:cs="Arial"/>
          <w:b/>
        </w:rPr>
      </w:pPr>
      <w:r w:rsidRPr="00305EFB">
        <w:rPr>
          <w:rFonts w:ascii="Arial" w:hAnsi="Arial" w:cs="Arial"/>
          <w:b/>
        </w:rPr>
        <w:t xml:space="preserve">Města Jablonce nad Nisou č. 7/2003, </w:t>
      </w:r>
      <w:r w:rsidRPr="00305EFB">
        <w:rPr>
          <w:rFonts w:ascii="Arial" w:hAnsi="Arial" w:cs="Arial"/>
          <w:b/>
          <w:bCs/>
        </w:rPr>
        <w:t xml:space="preserve">kterou se mění a doplňuje </w:t>
      </w:r>
      <w:r w:rsidRPr="00305EFB">
        <w:rPr>
          <w:rFonts w:ascii="Arial" w:hAnsi="Arial" w:cs="Arial"/>
          <w:b/>
        </w:rPr>
        <w:t>Obecně závazná vyhláška</w:t>
      </w:r>
      <w:r w:rsidRPr="00305EFB">
        <w:rPr>
          <w:rFonts w:ascii="Arial" w:hAnsi="Arial" w:cs="Arial"/>
          <w:b/>
          <w:bCs/>
        </w:rPr>
        <w:t xml:space="preserve"> </w:t>
      </w:r>
      <w:r w:rsidRPr="00305EFB">
        <w:rPr>
          <w:rFonts w:ascii="Arial" w:hAnsi="Arial" w:cs="Arial"/>
          <w:b/>
        </w:rPr>
        <w:t>Města Jablonce nad Nisou č. 5/</w:t>
      </w:r>
      <w:proofErr w:type="gramStart"/>
      <w:r w:rsidRPr="00305EFB">
        <w:rPr>
          <w:rFonts w:ascii="Arial" w:hAnsi="Arial" w:cs="Arial"/>
          <w:b/>
        </w:rPr>
        <w:t xml:space="preserve">2002  </w:t>
      </w:r>
      <w:r w:rsidRPr="00305EFB">
        <w:rPr>
          <w:rFonts w:ascii="Arial" w:hAnsi="Arial" w:cs="Arial"/>
          <w:b/>
          <w:caps/>
        </w:rPr>
        <w:t>„</w:t>
      </w:r>
      <w:proofErr w:type="gramEnd"/>
      <w:r w:rsidRPr="00305EFB">
        <w:rPr>
          <w:rFonts w:ascii="Arial" w:hAnsi="Arial" w:cs="Arial"/>
          <w:b/>
          <w:caps/>
        </w:rPr>
        <w:t>o závazných částech územního plánu města Jablonce nad Nisou„</w:t>
      </w:r>
    </w:p>
    <w:p w:rsidR="00D82E52" w:rsidRPr="00305EFB" w:rsidRDefault="00D82E52">
      <w:pPr>
        <w:rPr>
          <w:rFonts w:ascii="Arial" w:hAnsi="Arial" w:cs="Arial"/>
          <w:sz w:val="20"/>
        </w:rPr>
      </w:pPr>
    </w:p>
    <w:p w:rsidR="00D82E52" w:rsidRPr="00305EFB" w:rsidRDefault="00D82E52">
      <w:pPr>
        <w:rPr>
          <w:rFonts w:ascii="Arial" w:hAnsi="Arial" w:cs="Arial"/>
          <w:sz w:val="20"/>
        </w:rPr>
      </w:pPr>
    </w:p>
    <w:p w:rsidR="00D82E52" w:rsidRPr="00305EFB" w:rsidRDefault="00D82E5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Zastupitelstvo města Jablonce nad Nisou se na svém jednání dne 4.3. 2004 usneslo vydat na </w:t>
      </w:r>
      <w:proofErr w:type="gramStart"/>
      <w:r w:rsidRPr="00305EFB">
        <w:rPr>
          <w:rFonts w:ascii="Arial" w:hAnsi="Arial" w:cs="Arial"/>
          <w:sz w:val="22"/>
          <w:szCs w:val="22"/>
        </w:rPr>
        <w:t>základě  §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84 odst. 2, písm. i) zákona č. 128/2000 Sb., o obcích (obecní zřízení), ve znění pozdějších předpisů tuto obecně závaznou vyhlášku.</w:t>
      </w:r>
    </w:p>
    <w:p w:rsidR="00D82E52" w:rsidRPr="00305EFB" w:rsidRDefault="00D82E52">
      <w:pPr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05EFB">
        <w:rPr>
          <w:rFonts w:ascii="Arial" w:hAnsi="Arial" w:cs="Arial"/>
          <w:b/>
          <w:snapToGrid w:val="0"/>
          <w:sz w:val="22"/>
          <w:szCs w:val="22"/>
        </w:rPr>
        <w:t>Článek 1</w:t>
      </w:r>
    </w:p>
    <w:p w:rsidR="00D82E52" w:rsidRPr="00305EFB" w:rsidRDefault="00D82E52">
      <w:pPr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>Obecně závazná vyhláška Města Jablonce nad Nisou č. 5/2002 o závazných částech územního plánu města Jablonce nad Nisou se mění a doplňuje takto:</w:t>
      </w:r>
    </w:p>
    <w:p w:rsidR="00D82E52" w:rsidRPr="00305EFB" w:rsidRDefault="00D82E52" w:rsidP="00305EFB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>Zrušuje se ustanovení článku 7 odstavce 5.</w:t>
      </w:r>
    </w:p>
    <w:p w:rsidR="00D82E52" w:rsidRPr="00305EFB" w:rsidRDefault="00D82E52" w:rsidP="00305EFB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>Zrušuje se v ustanovení článku 11 odst. 1 text: „VI. Seznam schválených výjimek z lokálních limitů.“.</w:t>
      </w:r>
    </w:p>
    <w:p w:rsidR="00D82E52" w:rsidRPr="00305EFB" w:rsidRDefault="00D82E52" w:rsidP="00305EFB">
      <w:pPr>
        <w:numPr>
          <w:ilvl w:val="0"/>
          <w:numId w:val="9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>Zrušuje se oddíl VI. Seznam schválených výjimek z lokálních limitů v Příloze vyhlášky.</w:t>
      </w:r>
    </w:p>
    <w:p w:rsidR="00D82E52" w:rsidRPr="00305EFB" w:rsidRDefault="00D82E52">
      <w:pPr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305E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D82E52" w:rsidRPr="00305EFB">
        <w:rPr>
          <w:rFonts w:ascii="Arial" w:hAnsi="Arial" w:cs="Arial"/>
          <w:b/>
          <w:sz w:val="22"/>
          <w:szCs w:val="22"/>
        </w:rPr>
        <w:t>lánek 2</w:t>
      </w:r>
    </w:p>
    <w:p w:rsidR="00D82E52" w:rsidRPr="00305EFB" w:rsidRDefault="00D82E5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82E52" w:rsidRDefault="00D82E5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Obecně závazná vyhláška Města Jablonce nad Nisou č. 7/2003, </w:t>
      </w:r>
      <w:r w:rsidRPr="00305EFB">
        <w:rPr>
          <w:rFonts w:ascii="Arial" w:hAnsi="Arial" w:cs="Arial"/>
          <w:bCs/>
          <w:sz w:val="22"/>
          <w:szCs w:val="22"/>
        </w:rPr>
        <w:t xml:space="preserve">kterou se mění a doplňuje </w:t>
      </w:r>
      <w:r w:rsidRPr="00305EFB">
        <w:rPr>
          <w:rFonts w:ascii="Arial" w:hAnsi="Arial" w:cs="Arial"/>
          <w:sz w:val="22"/>
          <w:szCs w:val="22"/>
        </w:rPr>
        <w:t>Obecně závazná vyhláška</w:t>
      </w:r>
      <w:r w:rsidRPr="00305EFB">
        <w:rPr>
          <w:rFonts w:ascii="Arial" w:hAnsi="Arial" w:cs="Arial"/>
          <w:bCs/>
          <w:sz w:val="22"/>
          <w:szCs w:val="22"/>
        </w:rPr>
        <w:t xml:space="preserve"> </w:t>
      </w:r>
      <w:r w:rsidRPr="00305EFB">
        <w:rPr>
          <w:rFonts w:ascii="Arial" w:hAnsi="Arial" w:cs="Arial"/>
          <w:sz w:val="22"/>
          <w:szCs w:val="22"/>
        </w:rPr>
        <w:t>Města Jablonce nad Nisou č. 5/</w:t>
      </w:r>
      <w:proofErr w:type="gramStart"/>
      <w:r w:rsidRPr="00305EFB">
        <w:rPr>
          <w:rFonts w:ascii="Arial" w:hAnsi="Arial" w:cs="Arial"/>
          <w:sz w:val="22"/>
          <w:szCs w:val="22"/>
        </w:rPr>
        <w:t>2002  „</w:t>
      </w:r>
      <w:proofErr w:type="gramEnd"/>
      <w:r w:rsidRPr="00305EFB">
        <w:rPr>
          <w:rFonts w:ascii="Arial" w:hAnsi="Arial" w:cs="Arial"/>
          <w:sz w:val="22"/>
          <w:szCs w:val="22"/>
        </w:rPr>
        <w:t>o závazných částech územního plánu města Jablonce nad Nisou„ se mění a doplňuje takto:</w:t>
      </w:r>
    </w:p>
    <w:p w:rsidR="00305EFB" w:rsidRPr="00305EFB" w:rsidRDefault="00305EF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>1.) V článku 1 se zrušuje následující text: „</w:t>
      </w:r>
      <w:r w:rsidRPr="00305EFB">
        <w:rPr>
          <w:rFonts w:ascii="Arial" w:hAnsi="Arial" w:cs="Arial"/>
          <w:b/>
          <w:snapToGrid w:val="0"/>
          <w:sz w:val="22"/>
          <w:szCs w:val="22"/>
        </w:rPr>
        <w:t xml:space="preserve">Oddíl VI.  </w:t>
      </w:r>
      <w:r w:rsidRPr="00305EFB">
        <w:rPr>
          <w:rFonts w:ascii="Arial" w:hAnsi="Arial" w:cs="Arial"/>
          <w:snapToGrid w:val="0"/>
          <w:sz w:val="22"/>
          <w:szCs w:val="22"/>
        </w:rPr>
        <w:t xml:space="preserve">„Přílohy vyhlášky“ – Seznam schválených výjimek z lokálních </w:t>
      </w:r>
      <w:proofErr w:type="gramStart"/>
      <w:r w:rsidRPr="00305EFB">
        <w:rPr>
          <w:rFonts w:ascii="Arial" w:hAnsi="Arial" w:cs="Arial"/>
          <w:snapToGrid w:val="0"/>
          <w:sz w:val="22"/>
          <w:szCs w:val="22"/>
        </w:rPr>
        <w:t>limitů  -</w:t>
      </w:r>
      <w:proofErr w:type="gramEnd"/>
      <w:r w:rsidRPr="00305EFB">
        <w:rPr>
          <w:rFonts w:ascii="Arial" w:hAnsi="Arial" w:cs="Arial"/>
          <w:snapToGrid w:val="0"/>
          <w:sz w:val="22"/>
          <w:szCs w:val="22"/>
        </w:rPr>
        <w:t xml:space="preserve"> doplňují se nově body 63 - 83  </w:t>
      </w:r>
    </w:p>
    <w:p w:rsidR="00D82E52" w:rsidRPr="00305EFB" w:rsidRDefault="00D82E52">
      <w:pPr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63, a"/>
        </w:smartTagPr>
        <w:r w:rsidRPr="00305EFB">
          <w:rPr>
            <w:rFonts w:ascii="Arial" w:hAnsi="Arial" w:cs="Arial"/>
            <w:sz w:val="22"/>
            <w:szCs w:val="22"/>
          </w:rPr>
          <w:t>63,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stpčk. </w:t>
      </w:r>
      <w:smartTag w:uri="urn:schemas-microsoft-com:office:smarttags" w:element="metricconverter">
        <w:smartTagPr>
          <w:attr w:name="ProductID" w:val="1543 a"/>
        </w:smartTagPr>
        <w:r w:rsidRPr="00305EFB">
          <w:rPr>
            <w:rFonts w:ascii="Arial" w:hAnsi="Arial" w:cs="Arial"/>
            <w:sz w:val="22"/>
            <w:szCs w:val="22"/>
          </w:rPr>
          <w:t>1543 a</w:t>
        </w:r>
      </w:smartTag>
      <w:r w:rsidRPr="00305EFB">
        <w:rPr>
          <w:rFonts w:ascii="Arial" w:hAnsi="Arial" w:cs="Arial"/>
          <w:sz w:val="22"/>
          <w:szCs w:val="22"/>
        </w:rPr>
        <w:t xml:space="preserve"> ppčk. 1544   v k.ú. Mšeno n.N. v kategorii B1 z předepsané hodnoty 18% </w:t>
      </w:r>
      <w:proofErr w:type="gramStart"/>
      <w:r w:rsidRPr="00305EFB">
        <w:rPr>
          <w:rFonts w:ascii="Arial" w:hAnsi="Arial" w:cs="Arial"/>
          <w:sz w:val="22"/>
          <w:szCs w:val="22"/>
        </w:rPr>
        <w:t>na  30</w:t>
      </w:r>
      <w:proofErr w:type="gramEnd"/>
      <w:r w:rsidRPr="00305EFB">
        <w:rPr>
          <w:rFonts w:ascii="Arial" w:hAnsi="Arial" w:cs="Arial"/>
          <w:sz w:val="22"/>
          <w:szCs w:val="22"/>
        </w:rPr>
        <w:t>%.</w:t>
      </w:r>
      <w:r w:rsidRPr="00305EFB">
        <w:rPr>
          <w:rFonts w:ascii="Arial" w:hAnsi="Arial" w:cs="Arial"/>
          <w:sz w:val="22"/>
          <w:szCs w:val="22"/>
        </w:rPr>
        <w:tab/>
      </w:r>
      <w:r w:rsidRPr="00305EFB">
        <w:rPr>
          <w:rFonts w:ascii="Arial" w:hAnsi="Arial" w:cs="Arial"/>
          <w:sz w:val="22"/>
          <w:szCs w:val="22"/>
        </w:rPr>
        <w:tab/>
      </w: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64, a"/>
        </w:smartTagPr>
        <w:r w:rsidRPr="00305EFB">
          <w:rPr>
            <w:rFonts w:ascii="Arial" w:hAnsi="Arial" w:cs="Arial"/>
            <w:sz w:val="22"/>
            <w:szCs w:val="22"/>
          </w:rPr>
          <w:t>64,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stpčk. 2392/2, 2392/3, </w:t>
      </w:r>
      <w:smartTag w:uri="urn:schemas-microsoft-com:office:smarttags" w:element="metricconverter">
        <w:smartTagPr>
          <w:attr w:name="ProductID" w:val="4825 a"/>
        </w:smartTagPr>
        <w:r w:rsidRPr="00305EFB">
          <w:rPr>
            <w:rFonts w:ascii="Arial" w:hAnsi="Arial" w:cs="Arial"/>
            <w:sz w:val="22"/>
            <w:szCs w:val="22"/>
          </w:rPr>
          <w:t>4825 a</w:t>
        </w:r>
      </w:smartTag>
      <w:r w:rsidRPr="00305EFB">
        <w:rPr>
          <w:rFonts w:ascii="Arial" w:hAnsi="Arial" w:cs="Arial"/>
          <w:sz w:val="22"/>
          <w:szCs w:val="22"/>
        </w:rPr>
        <w:t xml:space="preserve"> ppčk. 1014/26 v k.ú. Jablonec n.N. v kategorii B2 z předepsané hodnoty 25% </w:t>
      </w:r>
      <w:proofErr w:type="gramStart"/>
      <w:r w:rsidRPr="00305EFB">
        <w:rPr>
          <w:rFonts w:ascii="Arial" w:hAnsi="Arial" w:cs="Arial"/>
          <w:sz w:val="22"/>
          <w:szCs w:val="22"/>
        </w:rPr>
        <w:t>na  35</w:t>
      </w:r>
      <w:proofErr w:type="gramEnd"/>
      <w:r w:rsidRPr="00305EFB">
        <w:rPr>
          <w:rFonts w:ascii="Arial" w:hAnsi="Arial" w:cs="Arial"/>
          <w:sz w:val="22"/>
          <w:szCs w:val="22"/>
        </w:rPr>
        <w:t>%.</w:t>
      </w:r>
    </w:p>
    <w:p w:rsidR="00D82E52" w:rsidRPr="00305EFB" w:rsidRDefault="00D82E52">
      <w:pPr>
        <w:pStyle w:val="Zkladntext2"/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65, a"/>
        </w:smartTagPr>
        <w:r w:rsidRPr="00305EFB">
          <w:rPr>
            <w:rFonts w:ascii="Arial" w:hAnsi="Arial" w:cs="Arial"/>
            <w:sz w:val="22"/>
            <w:szCs w:val="22"/>
          </w:rPr>
          <w:t>65,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stpčk. 1098 v k.ú. Jablonec n.N. v kategorii S3 z předepsané hodnoty 75% </w:t>
      </w:r>
      <w:proofErr w:type="gramStart"/>
      <w:r w:rsidRPr="00305EFB">
        <w:rPr>
          <w:rFonts w:ascii="Arial" w:hAnsi="Arial" w:cs="Arial"/>
          <w:sz w:val="22"/>
          <w:szCs w:val="22"/>
        </w:rPr>
        <w:t>na  100</w:t>
      </w:r>
      <w:proofErr w:type="gramEnd"/>
      <w:r w:rsidRPr="00305EFB">
        <w:rPr>
          <w:rFonts w:ascii="Arial" w:hAnsi="Arial" w:cs="Arial"/>
          <w:sz w:val="22"/>
          <w:szCs w:val="22"/>
        </w:rPr>
        <w:t>%.</w:t>
      </w:r>
    </w:p>
    <w:p w:rsidR="00D82E52" w:rsidRPr="00305EFB" w:rsidRDefault="00D82E52">
      <w:pPr>
        <w:pStyle w:val="Zkladntext2"/>
        <w:tabs>
          <w:tab w:val="left" w:pos="0"/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lastRenderedPageBreak/>
        <w:t xml:space="preserve">Výjimka č. </w:t>
      </w:r>
      <w:smartTag w:uri="urn:schemas-microsoft-com:office:smarttags" w:element="metricconverter">
        <w:smartTagPr>
          <w:attr w:name="ProductID" w:val="66, a"/>
        </w:smartTagPr>
        <w:r w:rsidRPr="00305EFB">
          <w:rPr>
            <w:rFonts w:ascii="Arial" w:hAnsi="Arial" w:cs="Arial"/>
            <w:sz w:val="22"/>
            <w:szCs w:val="22"/>
          </w:rPr>
          <w:t>66,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stpčk. 904/1, 904/2 a ppčk. 1016/1 v k.ú. Jablonec n.N. v kategorii S2 z předepsané hodnoty 50% </w:t>
      </w:r>
      <w:proofErr w:type="gramStart"/>
      <w:r w:rsidRPr="00305EFB">
        <w:rPr>
          <w:rFonts w:ascii="Arial" w:hAnsi="Arial" w:cs="Arial"/>
          <w:sz w:val="22"/>
          <w:szCs w:val="22"/>
        </w:rPr>
        <w:t>na  80</w:t>
      </w:r>
      <w:proofErr w:type="gramEnd"/>
      <w:r w:rsidRPr="00305EFB">
        <w:rPr>
          <w:rFonts w:ascii="Arial" w:hAnsi="Arial" w:cs="Arial"/>
          <w:sz w:val="22"/>
          <w:szCs w:val="22"/>
        </w:rPr>
        <w:t>%.</w:t>
      </w:r>
    </w:p>
    <w:p w:rsidR="00D82E52" w:rsidRPr="00305EFB" w:rsidRDefault="00D82E52">
      <w:pPr>
        <w:pStyle w:val="Zkladntext2"/>
        <w:tabs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67, a"/>
        </w:smartTagPr>
        <w:r w:rsidRPr="00305EFB">
          <w:rPr>
            <w:rFonts w:ascii="Arial" w:hAnsi="Arial" w:cs="Arial"/>
            <w:sz w:val="22"/>
            <w:szCs w:val="22"/>
          </w:rPr>
          <w:t>67,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stpčk. 27/3 a 27/</w:t>
      </w:r>
      <w:proofErr w:type="gramStart"/>
      <w:r w:rsidRPr="00305EFB">
        <w:rPr>
          <w:rFonts w:ascii="Arial" w:hAnsi="Arial" w:cs="Arial"/>
          <w:sz w:val="22"/>
          <w:szCs w:val="22"/>
        </w:rPr>
        <w:t>9  k.ú.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Jablonec n.N. v kategorii S3 z předepsané hodnoty 75% na  100%.</w:t>
      </w:r>
      <w:r w:rsidRPr="00305EFB">
        <w:rPr>
          <w:rFonts w:ascii="Arial" w:hAnsi="Arial" w:cs="Arial"/>
          <w:sz w:val="22"/>
          <w:szCs w:val="22"/>
        </w:rPr>
        <w:tab/>
      </w:r>
      <w:r w:rsidRPr="00305EFB">
        <w:rPr>
          <w:rFonts w:ascii="Arial" w:hAnsi="Arial" w:cs="Arial"/>
          <w:sz w:val="22"/>
          <w:szCs w:val="22"/>
        </w:rPr>
        <w:tab/>
      </w: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68, a"/>
        </w:smartTagPr>
        <w:r w:rsidRPr="00305EFB">
          <w:rPr>
            <w:rFonts w:ascii="Arial" w:hAnsi="Arial" w:cs="Arial"/>
            <w:sz w:val="22"/>
            <w:szCs w:val="22"/>
          </w:rPr>
          <w:t>68,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stpčk. </w:t>
      </w:r>
      <w:proofErr w:type="gramStart"/>
      <w:r w:rsidRPr="00305EFB">
        <w:rPr>
          <w:rFonts w:ascii="Arial" w:hAnsi="Arial" w:cs="Arial"/>
          <w:sz w:val="22"/>
          <w:szCs w:val="22"/>
        </w:rPr>
        <w:t>95  k.ú.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Jablonec n.N. v kategorii S3 z předepsané hodnoty 75% na  100%.</w:t>
      </w:r>
    </w:p>
    <w:p w:rsidR="00D82E52" w:rsidRPr="00305EFB" w:rsidRDefault="00D82E52">
      <w:pPr>
        <w:pStyle w:val="Zkladntext2"/>
        <w:tabs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>Výjimka č. 69, ve smyslu posunu hranice funkční plochy pro dopravní plochu a parkoviště (PL) na částech ppčk. 1216/3,4,14,15,16,17 a 1270/1 v k.ú. Jablonec nad Nisou.</w:t>
      </w:r>
    </w:p>
    <w:p w:rsidR="00D82E52" w:rsidRPr="00305EFB" w:rsidRDefault="00D82E52">
      <w:pPr>
        <w:pStyle w:val="Zkladntext2"/>
        <w:tabs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70, a"/>
        </w:smartTagPr>
        <w:r w:rsidRPr="00305EFB">
          <w:rPr>
            <w:rFonts w:ascii="Arial" w:hAnsi="Arial" w:cs="Arial"/>
            <w:sz w:val="22"/>
            <w:szCs w:val="22"/>
          </w:rPr>
          <w:t>70,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ppčk. 1905/2 v k.ú. Jablonec n.N. v kategorii B2 z předepsané hodnoty 25% </w:t>
      </w:r>
      <w:proofErr w:type="gramStart"/>
      <w:r w:rsidRPr="00305EFB">
        <w:rPr>
          <w:rFonts w:ascii="Arial" w:hAnsi="Arial" w:cs="Arial"/>
          <w:sz w:val="22"/>
          <w:szCs w:val="22"/>
        </w:rPr>
        <w:t>na  40</w:t>
      </w:r>
      <w:proofErr w:type="gramEnd"/>
      <w:r w:rsidRPr="00305EFB">
        <w:rPr>
          <w:rFonts w:ascii="Arial" w:hAnsi="Arial" w:cs="Arial"/>
          <w:sz w:val="22"/>
          <w:szCs w:val="22"/>
        </w:rPr>
        <w:t>%.</w:t>
      </w:r>
    </w:p>
    <w:p w:rsidR="00D82E52" w:rsidRPr="00305EFB" w:rsidRDefault="00D82E52">
      <w:pPr>
        <w:pStyle w:val="Zkladntext2"/>
        <w:tabs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left" w:pos="142"/>
          <w:tab w:val="left" w:pos="1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 Výjimka č. 71, ve smyslu posunu hranice funkční plochy pro rodinné domy městského typu (B2) na ppčk. 1905/2 v k.ú. Jablonec n.N.</w:t>
      </w:r>
    </w:p>
    <w:p w:rsidR="00D82E52" w:rsidRPr="00305EFB" w:rsidRDefault="00D82E52">
      <w:pPr>
        <w:pStyle w:val="Zkladntext2"/>
        <w:tabs>
          <w:tab w:val="left" w:pos="142"/>
          <w:tab w:val="left" w:pos="18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72, a"/>
        </w:smartTagPr>
        <w:r w:rsidRPr="00305EFB">
          <w:rPr>
            <w:rFonts w:ascii="Arial" w:hAnsi="Arial" w:cs="Arial"/>
            <w:sz w:val="22"/>
            <w:szCs w:val="22"/>
          </w:rPr>
          <w:t>72,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ppčk. 1803/2 v k.ú. Jablonec n.N. v kategorii B</w:t>
      </w:r>
      <w:proofErr w:type="gramStart"/>
      <w:r w:rsidRPr="00305EFB">
        <w:rPr>
          <w:rFonts w:ascii="Arial" w:hAnsi="Arial" w:cs="Arial"/>
          <w:sz w:val="22"/>
          <w:szCs w:val="22"/>
        </w:rPr>
        <w:t>2  z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 předepsané hodnoty 25% na  40%. </w:t>
      </w:r>
    </w:p>
    <w:p w:rsidR="00D82E52" w:rsidRPr="00305EFB" w:rsidRDefault="00D82E52">
      <w:pPr>
        <w:pStyle w:val="Zkladntext2"/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73, a"/>
        </w:smartTagPr>
        <w:r w:rsidRPr="00305EFB">
          <w:rPr>
            <w:rFonts w:ascii="Arial" w:hAnsi="Arial" w:cs="Arial"/>
            <w:sz w:val="22"/>
            <w:szCs w:val="22"/>
          </w:rPr>
          <w:t>73,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stpčk. 1114 v k.ú. Jablonec n.N. v kategorii B</w:t>
      </w:r>
      <w:proofErr w:type="gramStart"/>
      <w:r w:rsidRPr="00305EFB">
        <w:rPr>
          <w:rFonts w:ascii="Arial" w:hAnsi="Arial" w:cs="Arial"/>
          <w:sz w:val="22"/>
          <w:szCs w:val="22"/>
        </w:rPr>
        <w:t>3  z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 předepsané hodnoty 35% na  100%. </w:t>
      </w:r>
    </w:p>
    <w:p w:rsidR="00D82E52" w:rsidRPr="00305EFB" w:rsidRDefault="00D82E52">
      <w:pPr>
        <w:pStyle w:val="Zkladntext2"/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74, a"/>
        </w:smartTagPr>
        <w:r w:rsidRPr="00305EFB">
          <w:rPr>
            <w:rFonts w:ascii="Arial" w:hAnsi="Arial" w:cs="Arial"/>
            <w:sz w:val="22"/>
            <w:szCs w:val="22"/>
          </w:rPr>
          <w:t>74,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stpčk. </w:t>
      </w:r>
      <w:smartTag w:uri="urn:schemas-microsoft-com:office:smarttags" w:element="metricconverter">
        <w:smartTagPr>
          <w:attr w:name="ProductID" w:val="2721 a"/>
        </w:smartTagPr>
        <w:r w:rsidRPr="00305EFB">
          <w:rPr>
            <w:rFonts w:ascii="Arial" w:hAnsi="Arial" w:cs="Arial"/>
            <w:sz w:val="22"/>
            <w:szCs w:val="22"/>
          </w:rPr>
          <w:t>2721 a</w:t>
        </w:r>
      </w:smartTag>
      <w:r w:rsidRPr="00305EFB">
        <w:rPr>
          <w:rFonts w:ascii="Arial" w:hAnsi="Arial" w:cs="Arial"/>
          <w:sz w:val="22"/>
          <w:szCs w:val="22"/>
        </w:rPr>
        <w:t xml:space="preserve"> ppčk. 571/6 v k.ú. Jablonec n.N. v kategorii B</w:t>
      </w:r>
      <w:proofErr w:type="gramStart"/>
      <w:r w:rsidRPr="00305EFB">
        <w:rPr>
          <w:rFonts w:ascii="Arial" w:hAnsi="Arial" w:cs="Arial"/>
          <w:sz w:val="22"/>
          <w:szCs w:val="22"/>
        </w:rPr>
        <w:t>2  z</w:t>
      </w:r>
      <w:proofErr w:type="gramEnd"/>
      <w:r w:rsidRPr="00305EFB">
        <w:rPr>
          <w:rFonts w:ascii="Arial" w:hAnsi="Arial" w:cs="Arial"/>
          <w:sz w:val="22"/>
          <w:szCs w:val="22"/>
        </w:rPr>
        <w:t> předepsané hodnoty 25% na  40%.</w:t>
      </w:r>
    </w:p>
    <w:p w:rsidR="00D82E52" w:rsidRPr="00305EFB" w:rsidRDefault="00D82E52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75, a"/>
        </w:smartTagPr>
        <w:r w:rsidRPr="00305EFB">
          <w:rPr>
            <w:rFonts w:ascii="Arial" w:hAnsi="Arial" w:cs="Arial"/>
            <w:sz w:val="22"/>
            <w:szCs w:val="22"/>
          </w:rPr>
          <w:t>75,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ppčk. </w:t>
      </w:r>
      <w:smartTag w:uri="urn:schemas-microsoft-com:office:smarttags" w:element="metricconverter">
        <w:smartTagPr>
          <w:attr w:name="ProductID" w:val="2611 a"/>
        </w:smartTagPr>
        <w:r w:rsidRPr="00305EFB">
          <w:rPr>
            <w:rFonts w:ascii="Arial" w:hAnsi="Arial" w:cs="Arial"/>
            <w:sz w:val="22"/>
            <w:szCs w:val="22"/>
          </w:rPr>
          <w:t>2611 a</w:t>
        </w:r>
      </w:smartTag>
      <w:r w:rsidRPr="00305EFB">
        <w:rPr>
          <w:rFonts w:ascii="Arial" w:hAnsi="Arial" w:cs="Arial"/>
          <w:sz w:val="22"/>
          <w:szCs w:val="22"/>
        </w:rPr>
        <w:t xml:space="preserve"> stpčk. 27/8 v k.ú. Jablonec n.N. v kategorii S3 z předepsané hodnoty </w:t>
      </w:r>
      <w:proofErr w:type="gramStart"/>
      <w:r w:rsidRPr="00305EFB">
        <w:rPr>
          <w:rFonts w:ascii="Arial" w:hAnsi="Arial" w:cs="Arial"/>
          <w:sz w:val="22"/>
          <w:szCs w:val="22"/>
        </w:rPr>
        <w:t>75%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na 100% za předpokladu, že z architektonického hlediska bude investor respektovat požadavky Odboru rozvoje - oddělení architektury a ÚP.</w:t>
      </w:r>
    </w:p>
    <w:p w:rsidR="00D82E52" w:rsidRPr="00305EFB" w:rsidRDefault="00D82E52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76, a"/>
        </w:smartTagPr>
        <w:r w:rsidRPr="00305EFB">
          <w:rPr>
            <w:rFonts w:ascii="Arial" w:hAnsi="Arial" w:cs="Arial"/>
            <w:sz w:val="22"/>
            <w:szCs w:val="22"/>
          </w:rPr>
          <w:t>76,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ppčk. </w:t>
      </w:r>
      <w:smartTag w:uri="urn:schemas-microsoft-com:office:smarttags" w:element="metricconverter">
        <w:smartTagPr>
          <w:attr w:name="ProductID" w:val="2628 a"/>
        </w:smartTagPr>
        <w:r w:rsidRPr="00305EFB">
          <w:rPr>
            <w:rFonts w:ascii="Arial" w:hAnsi="Arial" w:cs="Arial"/>
            <w:sz w:val="22"/>
            <w:szCs w:val="22"/>
          </w:rPr>
          <w:t>2628 a</w:t>
        </w:r>
      </w:smartTag>
      <w:r w:rsidRPr="00305EFB">
        <w:rPr>
          <w:rFonts w:ascii="Arial" w:hAnsi="Arial" w:cs="Arial"/>
          <w:sz w:val="22"/>
          <w:szCs w:val="22"/>
        </w:rPr>
        <w:t xml:space="preserve"> stpčk. 23/4 a 23/5 v k.ú. Jablonec n.N. v kategorii S</w:t>
      </w:r>
      <w:proofErr w:type="gramStart"/>
      <w:r w:rsidRPr="00305EFB">
        <w:rPr>
          <w:rFonts w:ascii="Arial" w:hAnsi="Arial" w:cs="Arial"/>
          <w:sz w:val="22"/>
          <w:szCs w:val="22"/>
        </w:rPr>
        <w:t>3  z</w:t>
      </w:r>
      <w:proofErr w:type="gramEnd"/>
      <w:r w:rsidRPr="00305EFB">
        <w:rPr>
          <w:rFonts w:ascii="Arial" w:hAnsi="Arial" w:cs="Arial"/>
          <w:sz w:val="22"/>
          <w:szCs w:val="22"/>
        </w:rPr>
        <w:t> předepsané hodnoty 75% na 100%.</w:t>
      </w:r>
    </w:p>
    <w:p w:rsidR="00D82E52" w:rsidRPr="00305EFB" w:rsidRDefault="00D82E52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proofErr w:type="gramStart"/>
      <w:r w:rsidRPr="00305EFB">
        <w:rPr>
          <w:rFonts w:ascii="Arial" w:hAnsi="Arial" w:cs="Arial"/>
          <w:sz w:val="22"/>
          <w:szCs w:val="22"/>
        </w:rPr>
        <w:t>77,  a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ppčk. 743/1 a stpčk. 631/1 a 631/2 v k.ú. Jablonecké Paseky v kategorii B1 z předepsané hodnoty </w:t>
      </w:r>
      <w:proofErr w:type="gramStart"/>
      <w:r w:rsidRPr="00305EFB">
        <w:rPr>
          <w:rFonts w:ascii="Arial" w:hAnsi="Arial" w:cs="Arial"/>
          <w:sz w:val="22"/>
          <w:szCs w:val="22"/>
        </w:rPr>
        <w:t>18%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na 45%.</w:t>
      </w:r>
    </w:p>
    <w:p w:rsidR="00D82E52" w:rsidRPr="00305EFB" w:rsidRDefault="00D82E52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proofErr w:type="gramStart"/>
      <w:r w:rsidRPr="00305EFB">
        <w:rPr>
          <w:rFonts w:ascii="Arial" w:hAnsi="Arial" w:cs="Arial"/>
          <w:sz w:val="22"/>
          <w:szCs w:val="22"/>
        </w:rPr>
        <w:t>78,  a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ppčk. </w:t>
      </w:r>
      <w:smartTag w:uri="urn:schemas-microsoft-com:office:smarttags" w:element="metricconverter">
        <w:smartTagPr>
          <w:attr w:name="ProductID" w:val="674 a"/>
        </w:smartTagPr>
        <w:r w:rsidRPr="00305EFB">
          <w:rPr>
            <w:rFonts w:ascii="Arial" w:hAnsi="Arial" w:cs="Arial"/>
            <w:sz w:val="22"/>
            <w:szCs w:val="22"/>
          </w:rPr>
          <w:t>674 a</w:t>
        </w:r>
      </w:smartTag>
      <w:r w:rsidRPr="00305EF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5EFB">
        <w:rPr>
          <w:rFonts w:ascii="Arial" w:hAnsi="Arial" w:cs="Arial"/>
          <w:sz w:val="22"/>
          <w:szCs w:val="22"/>
        </w:rPr>
        <w:t>675  v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k.ú. Vrkoslavice v kategorii B2  z předepsané hodnoty 25% na 35%.</w:t>
      </w:r>
    </w:p>
    <w:p w:rsidR="00D82E52" w:rsidRPr="00305EFB" w:rsidRDefault="00D82E52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79 ve smyslu posunu hranice funkční plochy pro sportovní plochy (SZ) na ppčk. </w:t>
      </w:r>
      <w:smartTag w:uri="urn:schemas-microsoft-com:office:smarttags" w:element="metricconverter">
        <w:smartTagPr>
          <w:attr w:name="ProductID" w:val="395 a"/>
        </w:smartTagPr>
        <w:r w:rsidRPr="00305EFB">
          <w:rPr>
            <w:rFonts w:ascii="Arial" w:hAnsi="Arial" w:cs="Arial"/>
            <w:sz w:val="22"/>
            <w:szCs w:val="22"/>
          </w:rPr>
          <w:t>395 a</w:t>
        </w:r>
      </w:smartTag>
      <w:r w:rsidRPr="00305EFB">
        <w:rPr>
          <w:rFonts w:ascii="Arial" w:hAnsi="Arial" w:cs="Arial"/>
          <w:sz w:val="22"/>
          <w:szCs w:val="22"/>
        </w:rPr>
        <w:t xml:space="preserve"> východní část ppčk. </w:t>
      </w:r>
      <w:proofErr w:type="gramStart"/>
      <w:r w:rsidRPr="00305EFB">
        <w:rPr>
          <w:rFonts w:ascii="Arial" w:hAnsi="Arial" w:cs="Arial"/>
          <w:sz w:val="22"/>
          <w:szCs w:val="22"/>
        </w:rPr>
        <w:t>967  k.ú.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Kokonín.</w:t>
      </w:r>
    </w:p>
    <w:p w:rsidR="00D82E52" w:rsidRPr="00305EFB" w:rsidRDefault="00D82E52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proofErr w:type="gramStart"/>
      <w:r w:rsidRPr="00305EFB">
        <w:rPr>
          <w:rFonts w:ascii="Arial" w:hAnsi="Arial" w:cs="Arial"/>
          <w:sz w:val="22"/>
          <w:szCs w:val="22"/>
        </w:rPr>
        <w:t>80,  a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stpčk. 652 v k.ú. Jablonec nad Nisou v kategorii S</w:t>
      </w:r>
      <w:proofErr w:type="gramStart"/>
      <w:r w:rsidRPr="00305EFB">
        <w:rPr>
          <w:rFonts w:ascii="Arial" w:hAnsi="Arial" w:cs="Arial"/>
          <w:sz w:val="22"/>
          <w:szCs w:val="22"/>
        </w:rPr>
        <w:t>3  z</w:t>
      </w:r>
      <w:proofErr w:type="gramEnd"/>
      <w:r w:rsidRPr="00305EFB">
        <w:rPr>
          <w:rFonts w:ascii="Arial" w:hAnsi="Arial" w:cs="Arial"/>
          <w:sz w:val="22"/>
          <w:szCs w:val="22"/>
        </w:rPr>
        <w:t> předepsané hodnoty 75% na 100%.</w:t>
      </w:r>
    </w:p>
    <w:p w:rsidR="00D82E52" w:rsidRPr="00305EFB" w:rsidRDefault="00D82E52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81, to z indexu zastavění plochy (IZP) platného ÚPN na pozemku pčk. 908/24 v k.ú. Jablonec nad Nisou v kategorii B3 z předepsané hodnoty </w:t>
      </w:r>
      <w:proofErr w:type="gramStart"/>
      <w:r w:rsidRPr="00305EFB">
        <w:rPr>
          <w:rFonts w:ascii="Arial" w:hAnsi="Arial" w:cs="Arial"/>
          <w:sz w:val="22"/>
          <w:szCs w:val="22"/>
        </w:rPr>
        <w:t>35%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na 58%.</w:t>
      </w:r>
    </w:p>
    <w:p w:rsidR="00D82E52" w:rsidRPr="00305EFB" w:rsidRDefault="00D82E52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 xml:space="preserve">Výjimka č. </w:t>
      </w:r>
      <w:smartTag w:uri="urn:schemas-microsoft-com:office:smarttags" w:element="metricconverter">
        <w:smartTagPr>
          <w:attr w:name="ProductID" w:val="82, a"/>
        </w:smartTagPr>
        <w:r w:rsidRPr="00305EFB">
          <w:rPr>
            <w:rFonts w:ascii="Arial" w:hAnsi="Arial" w:cs="Arial"/>
            <w:sz w:val="22"/>
            <w:szCs w:val="22"/>
          </w:rPr>
          <w:t>82, a</w:t>
        </w:r>
      </w:smartTag>
      <w:r w:rsidRPr="00305EFB">
        <w:rPr>
          <w:rFonts w:ascii="Arial" w:hAnsi="Arial" w:cs="Arial"/>
          <w:sz w:val="22"/>
          <w:szCs w:val="22"/>
        </w:rPr>
        <w:t xml:space="preserve"> to z indexu zastavění plochy (IZP) platného ÚP na pozemcích stpčk. </w:t>
      </w:r>
      <w:smartTag w:uri="urn:schemas-microsoft-com:office:smarttags" w:element="metricconverter">
        <w:smartTagPr>
          <w:attr w:name="ProductID" w:val="2949 a"/>
        </w:smartTagPr>
        <w:r w:rsidRPr="00305EFB">
          <w:rPr>
            <w:rFonts w:ascii="Arial" w:hAnsi="Arial" w:cs="Arial"/>
            <w:sz w:val="22"/>
            <w:szCs w:val="22"/>
          </w:rPr>
          <w:t>2949 a</w:t>
        </w:r>
      </w:smartTag>
      <w:r w:rsidRPr="00305EFB">
        <w:rPr>
          <w:rFonts w:ascii="Arial" w:hAnsi="Arial" w:cs="Arial"/>
          <w:sz w:val="22"/>
          <w:szCs w:val="22"/>
        </w:rPr>
        <w:t xml:space="preserve"> pčk. 2143/1 v k.ú. Jablonec nad Nisou v kategorii B2 z předepsané hodnoty </w:t>
      </w:r>
      <w:proofErr w:type="gramStart"/>
      <w:r w:rsidRPr="00305EFB">
        <w:rPr>
          <w:rFonts w:ascii="Arial" w:hAnsi="Arial" w:cs="Arial"/>
          <w:sz w:val="22"/>
          <w:szCs w:val="22"/>
        </w:rPr>
        <w:t>25%</w:t>
      </w:r>
      <w:proofErr w:type="gramEnd"/>
      <w:r w:rsidRPr="00305EFB">
        <w:rPr>
          <w:rFonts w:ascii="Arial" w:hAnsi="Arial" w:cs="Arial"/>
          <w:sz w:val="22"/>
          <w:szCs w:val="22"/>
        </w:rPr>
        <w:t xml:space="preserve"> na 35%.</w:t>
      </w:r>
    </w:p>
    <w:p w:rsidR="00D82E52" w:rsidRPr="00305EFB" w:rsidRDefault="00D82E52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numPr>
          <w:ilvl w:val="0"/>
          <w:numId w:val="10"/>
        </w:numPr>
        <w:tabs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lastRenderedPageBreak/>
        <w:t xml:space="preserve">Výjimka č. </w:t>
      </w:r>
      <w:smartTag w:uri="urn:schemas-microsoft-com:office:smarttags" w:element="metricconverter">
        <w:smartTagPr>
          <w:attr w:name="ProductID" w:val="83, a"/>
        </w:smartTagPr>
        <w:r w:rsidRPr="00305EFB">
          <w:rPr>
            <w:rFonts w:ascii="Arial" w:hAnsi="Arial" w:cs="Arial"/>
            <w:sz w:val="22"/>
            <w:szCs w:val="22"/>
          </w:rPr>
          <w:t>83, a</w:t>
        </w:r>
      </w:smartTag>
      <w:r w:rsidRPr="00305EFB">
        <w:rPr>
          <w:rFonts w:ascii="Arial" w:hAnsi="Arial" w:cs="Arial"/>
          <w:sz w:val="22"/>
          <w:szCs w:val="22"/>
        </w:rPr>
        <w:t xml:space="preserve"> to z indexu zastavění plochy (IZP) platného ÚPN na ppčk. 322/4 v k.ú. Jablonec nad Nisou v kategorii S</w:t>
      </w:r>
      <w:proofErr w:type="gramStart"/>
      <w:r w:rsidRPr="00305EFB">
        <w:rPr>
          <w:rFonts w:ascii="Arial" w:hAnsi="Arial" w:cs="Arial"/>
          <w:sz w:val="22"/>
          <w:szCs w:val="22"/>
        </w:rPr>
        <w:t>2  z</w:t>
      </w:r>
      <w:proofErr w:type="gramEnd"/>
      <w:r w:rsidRPr="00305EFB">
        <w:rPr>
          <w:rFonts w:ascii="Arial" w:hAnsi="Arial" w:cs="Arial"/>
          <w:sz w:val="22"/>
          <w:szCs w:val="22"/>
        </w:rPr>
        <w:t> předepsané hodnoty 50% na 90%.“</w:t>
      </w:r>
    </w:p>
    <w:p w:rsidR="00D82E52" w:rsidRPr="00305EFB" w:rsidRDefault="00D82E52">
      <w:pPr>
        <w:pStyle w:val="Zkladntext2"/>
        <w:tabs>
          <w:tab w:val="left" w:pos="90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pStyle w:val="Zkladntext2"/>
        <w:tabs>
          <w:tab w:val="left" w:pos="900"/>
        </w:tabs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05EFB">
        <w:rPr>
          <w:rFonts w:ascii="Arial" w:hAnsi="Arial" w:cs="Arial"/>
          <w:b/>
          <w:sz w:val="22"/>
          <w:szCs w:val="22"/>
        </w:rPr>
        <w:t>Článek 3</w:t>
      </w:r>
    </w:p>
    <w:p w:rsidR="00D82E52" w:rsidRPr="00305EFB" w:rsidRDefault="00D82E52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305EFB">
        <w:rPr>
          <w:rFonts w:ascii="Arial" w:hAnsi="Arial" w:cs="Arial"/>
          <w:snapToGrid w:val="0"/>
          <w:sz w:val="22"/>
          <w:szCs w:val="22"/>
        </w:rPr>
        <w:t xml:space="preserve">Tato obecně závazná vyhláška nabývá účinnosti 15. dnem následujícím po </w:t>
      </w:r>
      <w:proofErr w:type="gramStart"/>
      <w:r w:rsidRPr="00305EFB">
        <w:rPr>
          <w:rFonts w:ascii="Arial" w:hAnsi="Arial" w:cs="Arial"/>
          <w:snapToGrid w:val="0"/>
          <w:sz w:val="22"/>
          <w:szCs w:val="22"/>
        </w:rPr>
        <w:t>dni  jejího</w:t>
      </w:r>
      <w:proofErr w:type="gramEnd"/>
      <w:r w:rsidRPr="00305EFB">
        <w:rPr>
          <w:rFonts w:ascii="Arial" w:hAnsi="Arial" w:cs="Arial"/>
          <w:snapToGrid w:val="0"/>
          <w:sz w:val="22"/>
          <w:szCs w:val="22"/>
        </w:rPr>
        <w:t xml:space="preserve"> vyhlášení na úřední desce Městského úřadu Jablonec nad Nisou.</w:t>
      </w:r>
    </w:p>
    <w:p w:rsidR="00D82E52" w:rsidRPr="00305EFB" w:rsidRDefault="00D82E52">
      <w:pPr>
        <w:jc w:val="both"/>
        <w:rPr>
          <w:rFonts w:ascii="Arial" w:hAnsi="Arial" w:cs="Arial"/>
          <w:sz w:val="22"/>
          <w:szCs w:val="22"/>
        </w:rPr>
      </w:pPr>
    </w:p>
    <w:p w:rsidR="00D82E52" w:rsidRDefault="00D82E52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P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D82E52" w:rsidRPr="00305EFB" w:rsidRDefault="00D82E52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ab/>
        <w:t>RNDr. Jiří Čeřovský</w:t>
      </w:r>
    </w:p>
    <w:p w:rsidR="00D82E52" w:rsidRPr="00305EFB" w:rsidRDefault="00D82E52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ab/>
        <w:t>starosta města</w:t>
      </w:r>
    </w:p>
    <w:p w:rsidR="00D82E52" w:rsidRDefault="00D82E52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305EFB" w:rsidRPr="00305EFB" w:rsidRDefault="00305EFB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:rsidR="00D82E52" w:rsidRPr="00305EFB" w:rsidRDefault="00D82E52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ab/>
        <w:t>Mgr. Petr Karásek</w:t>
      </w:r>
    </w:p>
    <w:p w:rsidR="00D82E52" w:rsidRPr="00305EFB" w:rsidRDefault="00D82E52">
      <w:pPr>
        <w:tabs>
          <w:tab w:val="center" w:pos="6300"/>
        </w:tabs>
        <w:jc w:val="both"/>
        <w:rPr>
          <w:rFonts w:ascii="Arial" w:hAnsi="Arial" w:cs="Arial"/>
          <w:sz w:val="22"/>
          <w:szCs w:val="22"/>
        </w:rPr>
      </w:pPr>
      <w:r w:rsidRPr="00305EFB">
        <w:rPr>
          <w:rFonts w:ascii="Arial" w:hAnsi="Arial" w:cs="Arial"/>
          <w:sz w:val="22"/>
          <w:szCs w:val="22"/>
        </w:rPr>
        <w:tab/>
        <w:t>místostarosta města</w:t>
      </w:r>
    </w:p>
    <w:p w:rsidR="00D82E52" w:rsidRDefault="00D82E52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305EFB" w:rsidRPr="00305EFB" w:rsidRDefault="00305EFB">
      <w:pPr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jc w:val="both"/>
        <w:rPr>
          <w:rFonts w:ascii="Arial" w:hAnsi="Arial" w:cs="Arial"/>
          <w:sz w:val="22"/>
          <w:szCs w:val="22"/>
        </w:rPr>
      </w:pPr>
    </w:p>
    <w:p w:rsidR="00D82E52" w:rsidRPr="00305EFB" w:rsidRDefault="00D82E52">
      <w:pPr>
        <w:jc w:val="both"/>
        <w:rPr>
          <w:rFonts w:ascii="Arial" w:hAnsi="Arial" w:cs="Arial"/>
          <w:sz w:val="16"/>
          <w:szCs w:val="16"/>
        </w:rPr>
      </w:pPr>
      <w:r w:rsidRPr="00305EFB">
        <w:rPr>
          <w:rFonts w:ascii="Arial" w:hAnsi="Arial" w:cs="Arial"/>
          <w:sz w:val="16"/>
          <w:szCs w:val="16"/>
        </w:rPr>
        <w:t xml:space="preserve">OZV byla vydána </w:t>
      </w:r>
      <w:proofErr w:type="gramStart"/>
      <w:r w:rsidRPr="00305EFB">
        <w:rPr>
          <w:rFonts w:ascii="Arial" w:hAnsi="Arial" w:cs="Arial"/>
          <w:sz w:val="16"/>
          <w:szCs w:val="16"/>
        </w:rPr>
        <w:t xml:space="preserve">na  </w:t>
      </w:r>
      <w:r w:rsidR="00305EFB">
        <w:rPr>
          <w:rFonts w:ascii="Arial" w:hAnsi="Arial" w:cs="Arial"/>
          <w:sz w:val="16"/>
          <w:szCs w:val="16"/>
        </w:rPr>
        <w:t>13</w:t>
      </w:r>
      <w:r w:rsidRPr="00305EFB">
        <w:rPr>
          <w:rFonts w:ascii="Arial" w:hAnsi="Arial" w:cs="Arial"/>
          <w:sz w:val="16"/>
          <w:szCs w:val="16"/>
        </w:rPr>
        <w:t>.</w:t>
      </w:r>
      <w:proofErr w:type="gramEnd"/>
      <w:r w:rsidRPr="00305EFB">
        <w:rPr>
          <w:rFonts w:ascii="Arial" w:hAnsi="Arial" w:cs="Arial"/>
          <w:sz w:val="16"/>
          <w:szCs w:val="16"/>
        </w:rPr>
        <w:t xml:space="preserve"> zasedání ZM dne 4.3.2004</w:t>
      </w:r>
    </w:p>
    <w:p w:rsidR="00D82E52" w:rsidRPr="00305EFB" w:rsidRDefault="00D82E52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305EFB">
        <w:rPr>
          <w:rFonts w:ascii="Arial" w:hAnsi="Arial" w:cs="Arial"/>
          <w:sz w:val="16"/>
          <w:szCs w:val="16"/>
        </w:rPr>
        <w:t xml:space="preserve">             a nabývá </w:t>
      </w:r>
      <w:r w:rsidRPr="00305EFB">
        <w:rPr>
          <w:rFonts w:ascii="Arial" w:hAnsi="Arial" w:cs="Arial"/>
          <w:b/>
          <w:sz w:val="16"/>
          <w:szCs w:val="16"/>
        </w:rPr>
        <w:t>účinnosti</w:t>
      </w:r>
      <w:r w:rsidR="00781FD4">
        <w:rPr>
          <w:rFonts w:ascii="Arial" w:hAnsi="Arial" w:cs="Arial"/>
          <w:b/>
          <w:sz w:val="16"/>
          <w:szCs w:val="16"/>
        </w:rPr>
        <w:t xml:space="preserve"> 24.3.2004</w:t>
      </w:r>
    </w:p>
    <w:p w:rsidR="00D82E52" w:rsidRPr="00305EFB" w:rsidRDefault="00305EFB">
      <w:pPr>
        <w:ind w:left="1134" w:hanging="113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(vyvěšeno na úřední desce</w:t>
      </w:r>
      <w:r w:rsidR="00781FD4">
        <w:rPr>
          <w:rFonts w:ascii="Arial" w:hAnsi="Arial" w:cs="Arial"/>
          <w:sz w:val="16"/>
          <w:szCs w:val="16"/>
        </w:rPr>
        <w:t xml:space="preserve"> 9. 3. - 25. 3. 2004</w:t>
      </w:r>
      <w:r>
        <w:rPr>
          <w:rFonts w:ascii="Arial" w:hAnsi="Arial" w:cs="Arial"/>
          <w:sz w:val="16"/>
          <w:szCs w:val="16"/>
        </w:rPr>
        <w:t>)</w:t>
      </w:r>
    </w:p>
    <w:sectPr w:rsidR="00D82E52" w:rsidRPr="00305EFB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1787" w:rsidRDefault="00B11787">
      <w:r>
        <w:separator/>
      </w:r>
    </w:p>
  </w:endnote>
  <w:endnote w:type="continuationSeparator" w:id="0">
    <w:p w:rsidR="00B11787" w:rsidRDefault="00B1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5EFB" w:rsidRDefault="00305E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305EFB" w:rsidRDefault="00305EF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05EFB" w:rsidRDefault="00305E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1FD4">
      <w:rPr>
        <w:rStyle w:val="slostrnky"/>
        <w:noProof/>
      </w:rPr>
      <w:t>3</w:t>
    </w:r>
    <w:r>
      <w:rPr>
        <w:rStyle w:val="slostrnky"/>
      </w:rPr>
      <w:fldChar w:fldCharType="end"/>
    </w:r>
  </w:p>
  <w:p w:rsidR="00305EFB" w:rsidRDefault="00305E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1787" w:rsidRDefault="00B11787">
      <w:r>
        <w:separator/>
      </w:r>
    </w:p>
  </w:footnote>
  <w:footnote w:type="continuationSeparator" w:id="0">
    <w:p w:rsidR="00B11787" w:rsidRDefault="00B1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C23CE3"/>
    <w:multiLevelType w:val="hybridMultilevel"/>
    <w:tmpl w:val="EA9CE78E"/>
    <w:lvl w:ilvl="0" w:tplc="A17A6B44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Bookman Old Style" w:hAnsi="Bookman Old Style" w:hint="default"/>
        <w:b/>
        <w:i w:val="0"/>
        <w:spacing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3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4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5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7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DD63349"/>
    <w:multiLevelType w:val="hybridMultilevel"/>
    <w:tmpl w:val="FB384C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88128684">
    <w:abstractNumId w:val="10"/>
  </w:num>
  <w:num w:numId="2" w16cid:durableId="2015455474">
    <w:abstractNumId w:val="0"/>
  </w:num>
  <w:num w:numId="3" w16cid:durableId="1738046802">
    <w:abstractNumId w:val="7"/>
  </w:num>
  <w:num w:numId="4" w16cid:durableId="193543768">
    <w:abstractNumId w:val="4"/>
  </w:num>
  <w:num w:numId="5" w16cid:durableId="151221436">
    <w:abstractNumId w:val="3"/>
  </w:num>
  <w:num w:numId="6" w16cid:durableId="496264870">
    <w:abstractNumId w:val="2"/>
  </w:num>
  <w:num w:numId="7" w16cid:durableId="1107309808">
    <w:abstractNumId w:val="6"/>
  </w:num>
  <w:num w:numId="8" w16cid:durableId="251397593">
    <w:abstractNumId w:val="8"/>
  </w:num>
  <w:num w:numId="9" w16cid:durableId="88356767">
    <w:abstractNumId w:val="9"/>
  </w:num>
  <w:num w:numId="10" w16cid:durableId="133257998">
    <w:abstractNumId w:val="5"/>
  </w:num>
  <w:num w:numId="11" w16cid:durableId="198272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BA"/>
    <w:rsid w:val="00305EFB"/>
    <w:rsid w:val="003B5D64"/>
    <w:rsid w:val="00473338"/>
    <w:rsid w:val="004B25B7"/>
    <w:rsid w:val="00781FD4"/>
    <w:rsid w:val="007840BA"/>
    <w:rsid w:val="00B11787"/>
    <w:rsid w:val="00D8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2CB22-426B-4E8E-9B7E-2F7EF9C47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0EF9C-B413-4D15-930D-402845D2C1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CBF98C8-BFCA-4FA9-A6FA-E8A3E0A60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D7DE7E-03E9-4DA8-9C58-A447405737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2004-02-25T09:11:00Z</cp:lastPrinted>
  <dcterms:created xsi:type="dcterms:W3CDTF">2024-12-19T08:42:00Z</dcterms:created>
  <dcterms:modified xsi:type="dcterms:W3CDTF">2024-12-19T08:42:00Z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