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E2" w:rsidRDefault="008A1CE2" w:rsidP="0021305A">
      <w:pPr>
        <w:tabs>
          <w:tab w:val="center" w:pos="4536"/>
        </w:tabs>
        <w:spacing w:after="0"/>
        <w:ind w:right="-2"/>
        <w:rPr>
          <w:rFonts w:ascii="Arial" w:hAnsi="Arial" w:cs="Arial"/>
          <w:b/>
          <w:i/>
          <w:color w:val="FF0000"/>
          <w:spacing w:val="100"/>
          <w:sz w:val="36"/>
        </w:rPr>
      </w:pPr>
    </w:p>
    <w:p w:rsidR="008A1CE2" w:rsidRDefault="008A1CE2" w:rsidP="008A1CE2">
      <w:pPr>
        <w:tabs>
          <w:tab w:val="center" w:pos="4536"/>
        </w:tabs>
        <w:spacing w:after="0"/>
        <w:ind w:right="-2"/>
        <w:jc w:val="center"/>
        <w:rPr>
          <w:rFonts w:ascii="Arial" w:hAnsi="Arial" w:cs="Arial"/>
          <w:b/>
          <w:spacing w:val="100"/>
          <w:sz w:val="36"/>
          <w:u w:val="single"/>
        </w:rPr>
      </w:pPr>
      <w:r>
        <w:rPr>
          <w:rFonts w:ascii="Arial" w:hAnsi="Arial" w:cs="Arial"/>
          <w:b/>
          <w:spacing w:val="100"/>
          <w:sz w:val="36"/>
          <w:u w:val="single"/>
        </w:rPr>
        <w:t>MĚSTO JANSKÉ LÁZNĚ</w:t>
      </w:r>
    </w:p>
    <w:p w:rsidR="0021305A" w:rsidRDefault="0021305A" w:rsidP="008A1CE2">
      <w:pPr>
        <w:tabs>
          <w:tab w:val="center" w:pos="4536"/>
        </w:tabs>
        <w:spacing w:after="0"/>
        <w:ind w:right="-2"/>
        <w:jc w:val="center"/>
        <w:rPr>
          <w:rFonts w:ascii="Arial" w:hAnsi="Arial" w:cs="Arial"/>
          <w:b/>
          <w:spacing w:val="100"/>
          <w:sz w:val="36"/>
        </w:rPr>
      </w:pPr>
      <w:r w:rsidRPr="0021305A">
        <w:rPr>
          <w:rFonts w:ascii="Arial" w:hAnsi="Arial" w:cs="Arial"/>
          <w:b/>
          <w:spacing w:val="100"/>
          <w:sz w:val="36"/>
        </w:rPr>
        <w:t>Zastupitelstvo města</w:t>
      </w:r>
    </w:p>
    <w:p w:rsidR="0021305A" w:rsidRPr="0021305A" w:rsidRDefault="0021305A" w:rsidP="008A1CE2">
      <w:pPr>
        <w:tabs>
          <w:tab w:val="center" w:pos="4536"/>
        </w:tabs>
        <w:spacing w:after="0"/>
        <w:ind w:right="-2"/>
        <w:jc w:val="center"/>
        <w:rPr>
          <w:rFonts w:ascii="Arial" w:hAnsi="Arial" w:cs="Arial"/>
          <w:b/>
          <w:spacing w:val="100"/>
          <w:sz w:val="36"/>
        </w:rPr>
      </w:pPr>
      <w:r>
        <w:rPr>
          <w:noProof/>
          <w:lang w:eastAsia="cs-CZ"/>
        </w:rPr>
        <w:drawing>
          <wp:inline distT="0" distB="0" distL="0" distR="0">
            <wp:extent cx="586740" cy="732127"/>
            <wp:effectExtent l="0" t="0" r="3810" b="0"/>
            <wp:docPr id="1" name="Obrázek 1" descr="Znak města Janské Láz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Janské Lázn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1" cy="75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E2" w:rsidRPr="0021305A" w:rsidRDefault="008A1CE2" w:rsidP="008A1CE2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A1CE2" w:rsidRDefault="008A1CE2" w:rsidP="008A1CE2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 města Janské Lázně,</w:t>
      </w:r>
    </w:p>
    <w:p w:rsidR="008A1CE2" w:rsidRDefault="008A1CE2" w:rsidP="008A1CE2">
      <w:pPr>
        <w:tabs>
          <w:tab w:val="left" w:pos="85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8A1CE2" w:rsidRDefault="008A1CE2" w:rsidP="008A1CE2">
      <w:pPr>
        <w:tabs>
          <w:tab w:val="left" w:pos="851"/>
        </w:tabs>
        <w:spacing w:after="0"/>
        <w:jc w:val="center"/>
        <w:rPr>
          <w:rFonts w:ascii="Arial" w:hAnsi="Arial" w:cs="Arial"/>
        </w:rPr>
      </w:pPr>
    </w:p>
    <w:p w:rsidR="008A1CE2" w:rsidRPr="00714075" w:rsidRDefault="008A1CE2" w:rsidP="00714075">
      <w:pPr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Zastupitelstvo města Janské Lázně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</w:t>
      </w:r>
      <w:proofErr w:type="gramStart"/>
      <w:r w:rsidR="00742A57">
        <w:rPr>
          <w:rFonts w:ascii="Arial" w:hAnsi="Arial" w:cs="Arial"/>
        </w:rPr>
        <w:t>19.06.</w:t>
      </w:r>
      <w:r w:rsidR="009365E6"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usnesením </w:t>
      </w:r>
      <w:r w:rsidR="00742A57">
        <w:rPr>
          <w:rFonts w:ascii="Arial" w:hAnsi="Arial" w:cs="Arial"/>
        </w:rPr>
        <w:t xml:space="preserve">č. </w:t>
      </w:r>
      <w:r w:rsidR="00742A57">
        <w:rPr>
          <w:rFonts w:ascii="Arial" w:hAnsi="Arial" w:cs="Arial"/>
        </w:rPr>
        <w:br/>
      </w:r>
      <w:r w:rsidR="00742A57" w:rsidRPr="00742A57">
        <w:rPr>
          <w:rFonts w:ascii="Arial" w:hAnsi="Arial" w:cs="Arial"/>
        </w:rPr>
        <w:t>Z 52/05/23</w:t>
      </w:r>
      <w:r w:rsidR="00742A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na základě § 6 odst. 4 písm. b), § 11 odst. 3 </w:t>
      </w:r>
      <w:r w:rsidRPr="00742A57">
        <w:rPr>
          <w:rFonts w:ascii="Arial" w:hAnsi="Arial" w:cs="Arial"/>
        </w:rPr>
        <w:t>písm.</w:t>
      </w:r>
      <w:r w:rsidR="00714075" w:rsidRPr="00742A57">
        <w:rPr>
          <w:rFonts w:ascii="Arial" w:hAnsi="Arial" w:cs="Arial"/>
        </w:rPr>
        <w:t xml:space="preserve"> </w:t>
      </w:r>
      <w:r w:rsidRPr="00742A57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a § 12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  <w:szCs w:val="24"/>
        </w:rPr>
      </w:pP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szCs w:val="24"/>
        </w:rPr>
        <w:t xml:space="preserve">Pozemky </w:t>
      </w:r>
    </w:p>
    <w:p w:rsidR="008A1CE2" w:rsidRDefault="008A1CE2" w:rsidP="008A1CE2">
      <w:pPr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 stavebních pozemků na celém území města se stanovuje koeficient ve výši </w:t>
      </w:r>
      <w:r>
        <w:rPr>
          <w:rFonts w:ascii="Arial" w:hAnsi="Arial" w:cs="Arial"/>
          <w:b/>
        </w:rPr>
        <w:t>1,4</w:t>
      </w:r>
      <w:r>
        <w:rPr>
          <w:rFonts w:ascii="Arial" w:hAnsi="Arial" w:cs="Arial"/>
        </w:rPr>
        <w:t>, kterým se násobí základní sazba daně.</w:t>
      </w:r>
    </w:p>
    <w:p w:rsidR="008A1CE2" w:rsidRDefault="008A1CE2" w:rsidP="00714075">
      <w:pPr>
        <w:keepNext/>
        <w:tabs>
          <w:tab w:val="left" w:pos="851"/>
        </w:tabs>
        <w:spacing w:after="0"/>
        <w:rPr>
          <w:rFonts w:ascii="Arial" w:hAnsi="Arial" w:cs="Arial"/>
          <w:b/>
        </w:rPr>
      </w:pP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t xml:space="preserve">Zdanitelné stavby a zdanitelné jednotky </w:t>
      </w:r>
    </w:p>
    <w:p w:rsidR="008A1CE2" w:rsidRDefault="008A1CE2" w:rsidP="008A1CE2">
      <w:pPr>
        <w:pStyle w:val="Odstavecseseznamem"/>
        <w:tabs>
          <w:tab w:val="left" w:pos="851"/>
        </w:tabs>
        <w:spacing w:after="0"/>
        <w:ind w:left="0"/>
        <w:rPr>
          <w:rFonts w:ascii="Arial" w:hAnsi="Arial" w:cs="Arial"/>
        </w:rPr>
      </w:pPr>
    </w:p>
    <w:p w:rsidR="008A1CE2" w:rsidRPr="00714075" w:rsidRDefault="008A1CE2" w:rsidP="00714075">
      <w:pPr>
        <w:pStyle w:val="Odstavecseseznamem"/>
        <w:spacing w:after="0"/>
        <w:ind w:left="0"/>
        <w:rPr>
          <w:rFonts w:ascii="Arial" w:hAnsi="Arial" w:cs="Arial"/>
        </w:rPr>
      </w:pPr>
      <w:r w:rsidRPr="00742A57">
        <w:rPr>
          <w:rFonts w:ascii="Arial" w:hAnsi="Arial" w:cs="Arial"/>
        </w:rPr>
        <w:t>U zdanitelných staveb a zdanitelných jednotek</w:t>
      </w:r>
      <w:r w:rsidRPr="00742A57">
        <w:rPr>
          <w:rFonts w:ascii="Arial" w:hAnsi="Arial" w:cs="Arial"/>
          <w:iCs/>
        </w:rPr>
        <w:t xml:space="preserve"> uvedených v § 11 odst. 1 písm. b) a d)</w:t>
      </w:r>
      <w:r>
        <w:rPr>
          <w:rFonts w:ascii="Arial" w:hAnsi="Arial" w:cs="Arial"/>
          <w:iCs/>
        </w:rPr>
        <w:t xml:space="preserve"> zákona o dani z nemovitých věcí </w:t>
      </w:r>
      <w:r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 výši </w:t>
      </w:r>
      <w:r>
        <w:rPr>
          <w:rFonts w:ascii="Arial" w:hAnsi="Arial" w:cs="Arial"/>
          <w:b/>
        </w:rPr>
        <w:t>1,5</w:t>
      </w:r>
      <w:r>
        <w:rPr>
          <w:rFonts w:ascii="Arial" w:hAnsi="Arial" w:cs="Arial"/>
        </w:rPr>
        <w:t>.</w:t>
      </w:r>
    </w:p>
    <w:p w:rsidR="008A1CE2" w:rsidRDefault="008A1CE2" w:rsidP="008A1CE2">
      <w:pPr>
        <w:pStyle w:val="Odstavecseseznamem"/>
        <w:keepNext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szCs w:val="24"/>
        </w:rPr>
      </w:pPr>
    </w:p>
    <w:p w:rsidR="008A1CE2" w:rsidRDefault="008A1CE2" w:rsidP="008A1CE2">
      <w:pPr>
        <w:pStyle w:val="Odstavecseseznamem"/>
        <w:keepNext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:rsidR="008A1CE2" w:rsidRDefault="008A1CE2" w:rsidP="008A1CE2">
      <w:pPr>
        <w:pStyle w:val="Odstavecseseznamem"/>
        <w:keepNext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</w:t>
      </w:r>
    </w:p>
    <w:p w:rsidR="00E222DA" w:rsidRDefault="00E222DA" w:rsidP="008A1CE2">
      <w:pPr>
        <w:pStyle w:val="Odstavecseseznamem"/>
        <w:keepNext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i/>
          <w:szCs w:val="24"/>
        </w:rPr>
      </w:pPr>
    </w:p>
    <w:p w:rsidR="008A1CE2" w:rsidRDefault="008A1CE2" w:rsidP="008A1CE2">
      <w:pPr>
        <w:keepNext/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se pro celé katastrální území města stanoví ve výši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E222DA" w:rsidRDefault="00E222DA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</w:p>
    <w:p w:rsidR="008A1CE2" w:rsidRDefault="008A1CE2" w:rsidP="008A1CE2">
      <w:pPr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města Janské Lázně č. 1/2008, o stanovení místního koeficientu pro výpočet daně z nemovitostí, ze dne </w:t>
      </w:r>
      <w:proofErr w:type="gramStart"/>
      <w:r>
        <w:rPr>
          <w:rFonts w:ascii="Arial" w:hAnsi="Arial" w:cs="Arial"/>
        </w:rPr>
        <w:t>25.06.2008</w:t>
      </w:r>
      <w:proofErr w:type="gramEnd"/>
      <w:r>
        <w:rPr>
          <w:rFonts w:ascii="Arial" w:hAnsi="Arial" w:cs="Arial"/>
        </w:rPr>
        <w:t>.</w:t>
      </w:r>
    </w:p>
    <w:p w:rsidR="008A1CE2" w:rsidRDefault="008A1CE2" w:rsidP="008A1CE2">
      <w:pPr>
        <w:keepNext/>
        <w:tabs>
          <w:tab w:val="left" w:pos="851"/>
        </w:tabs>
        <w:spacing w:after="0"/>
        <w:ind w:left="1134"/>
        <w:jc w:val="center"/>
        <w:rPr>
          <w:rFonts w:ascii="Arial" w:hAnsi="Arial" w:cs="Arial"/>
          <w:b/>
        </w:rPr>
      </w:pPr>
    </w:p>
    <w:p w:rsidR="008A1CE2" w:rsidRDefault="008A1CE2" w:rsidP="008A1CE2">
      <w:pPr>
        <w:keepNext/>
        <w:tabs>
          <w:tab w:val="left" w:pos="851"/>
        </w:tabs>
        <w:spacing w:after="0"/>
        <w:ind w:left="1134"/>
        <w:jc w:val="center"/>
        <w:rPr>
          <w:rFonts w:ascii="Arial" w:hAnsi="Arial" w:cs="Arial"/>
          <w:b/>
        </w:rPr>
      </w:pP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8A1CE2" w:rsidRDefault="008A1CE2" w:rsidP="008A1CE2">
      <w:pPr>
        <w:keepNext/>
        <w:tabs>
          <w:tab w:val="left" w:pos="851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8A1CE2" w:rsidRDefault="008A1CE2" w:rsidP="008A1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proofErr w:type="gramStart"/>
      <w:r>
        <w:rPr>
          <w:rFonts w:ascii="Arial" w:hAnsi="Arial" w:cs="Arial"/>
        </w:rPr>
        <w:t>01.01.2024</w:t>
      </w:r>
      <w:proofErr w:type="gramEnd"/>
      <w:r>
        <w:rPr>
          <w:rFonts w:ascii="Arial" w:hAnsi="Arial" w:cs="Arial"/>
        </w:rPr>
        <w:t>.</w:t>
      </w:r>
    </w:p>
    <w:p w:rsidR="008A1CE2" w:rsidRDefault="008A1CE2" w:rsidP="008A1CE2">
      <w:pPr>
        <w:tabs>
          <w:tab w:val="left" w:pos="851"/>
        </w:tabs>
        <w:spacing w:after="0"/>
        <w:ind w:left="1134" w:firstLine="709"/>
        <w:rPr>
          <w:rFonts w:ascii="Arial" w:hAnsi="Arial" w:cs="Arial"/>
        </w:rPr>
      </w:pPr>
    </w:p>
    <w:p w:rsidR="008A1CE2" w:rsidRDefault="008A1CE2" w:rsidP="008A1CE2">
      <w:pPr>
        <w:tabs>
          <w:tab w:val="left" w:pos="851"/>
        </w:tabs>
        <w:spacing w:after="0"/>
        <w:ind w:left="1134" w:firstLine="709"/>
        <w:rPr>
          <w:rFonts w:ascii="Arial" w:hAnsi="Arial" w:cs="Arial"/>
        </w:rPr>
      </w:pPr>
    </w:p>
    <w:p w:rsidR="00714075" w:rsidRDefault="00714075" w:rsidP="00714075">
      <w:pPr>
        <w:tabs>
          <w:tab w:val="left" w:pos="851"/>
        </w:tabs>
        <w:spacing w:after="0"/>
        <w:rPr>
          <w:rFonts w:ascii="Arial" w:hAnsi="Arial" w:cs="Arial"/>
        </w:rPr>
      </w:pPr>
    </w:p>
    <w:p w:rsidR="008A1CE2" w:rsidRDefault="008A1CE2" w:rsidP="008A1CE2">
      <w:pPr>
        <w:keepNext/>
        <w:tabs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                                           ……………………………</w:t>
      </w:r>
    </w:p>
    <w:p w:rsidR="008A1CE2" w:rsidRDefault="008A1CE2" w:rsidP="008A1CE2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71EE8">
        <w:rPr>
          <w:rFonts w:ascii="Arial" w:hAnsi="Arial" w:cs="Arial"/>
        </w:rPr>
        <w:t xml:space="preserve">Martin </w:t>
      </w:r>
      <w:proofErr w:type="spellStart"/>
      <w:r w:rsidR="00C71EE8">
        <w:rPr>
          <w:rFonts w:ascii="Arial" w:hAnsi="Arial" w:cs="Arial"/>
        </w:rPr>
        <w:t>Hudrlík</w:t>
      </w:r>
      <w:proofErr w:type="spellEnd"/>
      <w:r w:rsidR="00C71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="002B798D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</w:t>
      </w:r>
      <w:r w:rsidR="002B798D">
        <w:rPr>
          <w:rFonts w:ascii="Arial" w:hAnsi="Arial" w:cs="Arial"/>
        </w:rPr>
        <w:t xml:space="preserve"> </w:t>
      </w:r>
      <w:r w:rsidR="00C71EE8">
        <w:rPr>
          <w:rFonts w:ascii="Arial" w:hAnsi="Arial" w:cs="Arial"/>
        </w:rPr>
        <w:t xml:space="preserve">Petr Hřebačka </w:t>
      </w:r>
      <w:proofErr w:type="gramStart"/>
      <w:r w:rsidR="002B798D">
        <w:rPr>
          <w:rFonts w:ascii="Arial" w:hAnsi="Arial" w:cs="Arial"/>
        </w:rPr>
        <w:t>v.r.</w:t>
      </w:r>
      <w:proofErr w:type="gramEnd"/>
    </w:p>
    <w:p w:rsidR="0003040E" w:rsidRPr="008A1CE2" w:rsidRDefault="008A1CE2" w:rsidP="008A1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</w:rPr>
        <w:t>starosta                                                                       místosta</w:t>
      </w:r>
      <w:bookmarkStart w:id="0" w:name="_GoBack"/>
      <w:bookmarkEnd w:id="0"/>
      <w:r>
        <w:rPr>
          <w:rFonts w:ascii="Arial" w:hAnsi="Arial" w:cs="Arial"/>
        </w:rPr>
        <w:t>rosta</w:t>
      </w:r>
      <w:proofErr w:type="gramEnd"/>
    </w:p>
    <w:sectPr w:rsidR="0003040E" w:rsidRPr="008A1CE2" w:rsidSect="008A1C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E2"/>
    <w:rsid w:val="0003040E"/>
    <w:rsid w:val="00073766"/>
    <w:rsid w:val="0017629F"/>
    <w:rsid w:val="0021305A"/>
    <w:rsid w:val="00232020"/>
    <w:rsid w:val="002B798D"/>
    <w:rsid w:val="004A26C0"/>
    <w:rsid w:val="004A4AF7"/>
    <w:rsid w:val="00606A40"/>
    <w:rsid w:val="006B5A96"/>
    <w:rsid w:val="00714075"/>
    <w:rsid w:val="00742A57"/>
    <w:rsid w:val="00845576"/>
    <w:rsid w:val="008A1CE2"/>
    <w:rsid w:val="009365E6"/>
    <w:rsid w:val="00BB6B10"/>
    <w:rsid w:val="00BC1A86"/>
    <w:rsid w:val="00C71EE8"/>
    <w:rsid w:val="00D8541E"/>
    <w:rsid w:val="00E14474"/>
    <w:rsid w:val="00E222DA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CE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4A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CE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4A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Vojtechova</dc:creator>
  <cp:lastModifiedBy>Vojtechova</cp:lastModifiedBy>
  <cp:revision>6</cp:revision>
  <dcterms:created xsi:type="dcterms:W3CDTF">2023-06-20T09:17:00Z</dcterms:created>
  <dcterms:modified xsi:type="dcterms:W3CDTF">2023-06-20T09:20:00Z</dcterms:modified>
</cp:coreProperties>
</file>