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32" w:firstLine="708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Jakubovice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Zastupitelstvo obce Jakubovice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Obecně závazná vyhláška  </w:t>
      </w:r>
      <w:r>
        <w:rPr>
          <w:rFonts w:cs="Arial" w:ascii="Arial" w:hAnsi="Arial"/>
          <w:b/>
          <w:bCs/>
        </w:rPr>
        <w:t>č.1/2023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</w:rPr>
        <w:t>kterou se zrušuje obecně závazná vyhláška obce Jakubovice č. 1/2022, ze dne 8. 8. 2022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Zastupitelstvo obce Jakubovice se na svém zasedání dne 13.3.2023, us</w:t>
      </w:r>
      <w:bookmarkStart w:id="0" w:name="_GoBack"/>
      <w:bookmarkEnd w:id="0"/>
      <w:r>
        <w:rPr>
          <w:rFonts w:cs="Arial" w:ascii="Arial" w:hAnsi="Arial"/>
        </w:rPr>
        <w:t>nesením č.</w:t>
      </w:r>
      <w:r>
        <w:rPr>
          <w:rFonts w:cs="Arial" w:ascii="Arial" w:hAnsi="Arial"/>
        </w:rPr>
        <w:t>3/2023</w:t>
      </w:r>
      <w:r>
        <w:rPr>
          <w:rFonts w:cs="Arial" w:ascii="Arial" w:hAnsi="Arial"/>
        </w:rPr>
        <w:t xml:space="preserve"> usneslo vydat na základě § 84 odst. 2 písm. h) zákona č. 128/2000 Sb., o obcích (obecní zřízení), ve znění pozdějších předpisů, tuto obecně závaznou vyhlášku: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ormal"/>
        <w:ind w:firstLine="708"/>
        <w:jc w:val="center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Obecně závazná vyhláška obce Jakubovice </w:t>
      </w:r>
      <w:r>
        <w:rPr>
          <w:rFonts w:cs="Arial" w:ascii="Arial" w:hAnsi="Arial"/>
          <w:bCs/>
        </w:rPr>
        <w:t>č. 1/2022, ze dne 8. 8. 2022, kterou se mění obecně závazná vyhláška č. 1/2021, o místním poplatku za obecní systém odpadového hospodářství, ze dne 20. 12. 2021, se zrušuje.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spacing w:before="12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Tlotextu"/>
        <w:tabs>
          <w:tab w:val="clear" w:pos="708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Tlotextu"/>
        <w:tabs>
          <w:tab w:val="clear" w:pos="708"/>
          <w:tab w:val="left" w:pos="5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ind w:hanging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</w:rPr>
        <w:t xml:space="preserve">    </w:t>
      </w:r>
      <w:r>
        <w:rPr>
          <w:rFonts w:cs="Arial" w:ascii="Arial" w:hAnsi="Arial"/>
        </w:rPr>
        <w:t>Miroslav</w:t>
      </w:r>
      <w:r>
        <w:rPr>
          <w:rFonts w:cs="Arial" w:ascii="Arial" w:hAnsi="Arial"/>
          <w:i/>
        </w:rPr>
        <w:t xml:space="preserve"> Švéda, </w:t>
      </w:r>
      <w:r>
        <w:rPr>
          <w:rFonts w:cs="Arial" w:ascii="Arial" w:hAnsi="Arial"/>
          <w:i/>
        </w:rPr>
        <w:t>v.r.</w:t>
      </w:r>
      <w:r>
        <w:rPr>
          <w:rFonts w:cs="Arial" w:ascii="Arial" w:hAnsi="Arial"/>
        </w:rPr>
        <w:tab/>
        <w:tab/>
        <w:tab/>
        <w:tab/>
        <w:tab/>
        <w:tab/>
        <w:tab/>
        <w:t xml:space="preserve">Aleš Jurenka, </w:t>
      </w:r>
      <w:r>
        <w:rPr>
          <w:rFonts w:cs="Arial" w:ascii="Arial" w:hAnsi="Arial"/>
        </w:rPr>
        <w:t>v.r.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místostarosta</w:t>
        <w:tab/>
        <w:tab/>
        <w:tab/>
        <w:tab/>
        <w:tab/>
        <w:tab/>
        <w:tab/>
        <w:tab/>
        <w:t xml:space="preserve">    starosta</w:t>
      </w:r>
    </w:p>
    <w:p>
      <w:pPr>
        <w:pStyle w:val="Tlotextu"/>
        <w:tabs>
          <w:tab w:val="clear" w:pos="708"/>
          <w:tab w:val="left" w:pos="540" w:leader="none"/>
        </w:tabs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72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qFormat/>
    <w:rsid w:val="00fd072a"/>
    <w:pPr>
      <w:keepNext w:val="true"/>
      <w:jc w:val="center"/>
      <w:outlineLvl w:val="0"/>
    </w:pPr>
    <w:rPr/>
  </w:style>
  <w:style w:type="paragraph" w:styleId="Nadpis2">
    <w:name w:val="Heading 2"/>
    <w:basedOn w:val="Normal"/>
    <w:next w:val="Normal"/>
    <w:qFormat/>
    <w:rsid w:val="00fd072a"/>
    <w:pPr>
      <w:keepNext w:val="true"/>
      <w:jc w:val="both"/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rsid w:val="00fd072a"/>
    <w:pPr>
      <w:jc w:val="both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LibreOffice/7.3.4.2$Windows_x86 LibreOffice_project/728fec16bd5f605073805c3c9e7c4212a0120dc5</Application>
  <AppVersion>15.0000</AppVersion>
  <Pages>1</Pages>
  <Words>125</Words>
  <Characters>714</Characters>
  <CharactersWithSpaces>870</CharactersWithSpaces>
  <Paragraphs>16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2023-03-08T10:27:00Z</dcterms:created>
  <dc:creator>Standard</dc:creator>
  <dc:description/>
  <dc:language>cs-CZ</dc:language>
  <cp:lastModifiedBy/>
  <cp:lastPrinted>2023-04-03T15:14:49Z</cp:lastPrinted>
  <dcterms:modified xsi:type="dcterms:W3CDTF">2023-04-03T15:19:56Z</dcterms:modified>
  <cp:revision>3</cp:revision>
  <dc:subject/>
  <dc:title>VZOR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