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1C658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7C2C25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8435F">
        <w:rPr>
          <w:rFonts w:ascii="Arial" w:hAnsi="Arial" w:cs="Arial"/>
          <w:b/>
        </w:rPr>
        <w:t>ZDOBÍN</w:t>
      </w:r>
    </w:p>
    <w:p w14:paraId="55A52E36" w14:textId="77777777" w:rsidR="00D51D24" w:rsidRDefault="00E26736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3CEAA6F8" w14:textId="03E8B407" w:rsidR="00E26736" w:rsidRPr="002E0EAD" w:rsidRDefault="004101CA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0ADC102B" wp14:editId="5F776EF6">
            <wp:extent cx="790575" cy="781050"/>
            <wp:effectExtent l="0" t="0" r="0" b="0"/>
            <wp:docPr id="1" name="obrázek 1" descr="Znak obce Zdob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Zdobí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2A5A3" w14:textId="77777777" w:rsidR="00242BDB" w:rsidRDefault="00242BDB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114560F" w14:textId="4CAA26E3" w:rsidR="00E26736" w:rsidRDefault="00E26736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3CB8148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CF7C86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8D0A11D" w14:textId="1047311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8435F">
        <w:rPr>
          <w:rFonts w:ascii="Arial" w:hAnsi="Arial" w:cs="Arial"/>
          <w:sz w:val="22"/>
          <w:szCs w:val="22"/>
        </w:rPr>
        <w:t>Zdobín</w:t>
      </w:r>
      <w:r w:rsidR="00CE1A39">
        <w:rPr>
          <w:rFonts w:ascii="Arial" w:hAnsi="Arial" w:cs="Arial"/>
          <w:sz w:val="22"/>
          <w:szCs w:val="22"/>
        </w:rPr>
        <w:t xml:space="preserve"> se na svém zasedání dne 5.11.</w:t>
      </w:r>
      <w:r w:rsidR="00242BDB">
        <w:rPr>
          <w:rFonts w:ascii="Arial" w:hAnsi="Arial" w:cs="Arial"/>
          <w:sz w:val="22"/>
          <w:szCs w:val="22"/>
        </w:rPr>
        <w:t xml:space="preserve">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6C1B34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00740D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14EA19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098F30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6AFDB44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98435F">
        <w:rPr>
          <w:rFonts w:ascii="Arial" w:hAnsi="Arial" w:cs="Arial"/>
          <w:sz w:val="22"/>
          <w:szCs w:val="22"/>
        </w:rPr>
        <w:t xml:space="preserve"> Zdobín</w:t>
      </w:r>
    </w:p>
    <w:p w14:paraId="237B680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0523C2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DDA8C6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4A3B7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ED8267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485BB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3F3C6E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22B87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10C067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560335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69F122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F8787A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D6C01B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38985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E26736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4DDABF7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BEF8B0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E26736">
        <w:rPr>
          <w:rFonts w:ascii="Arial" w:hAnsi="Arial" w:cs="Arial"/>
          <w:bCs/>
          <w:i/>
          <w:color w:val="000000"/>
        </w:rPr>
        <w:t xml:space="preserve"> 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FB6374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C72A80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5A5189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9AC4E7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4AF244" w14:textId="409DE488" w:rsidR="00E66B2E" w:rsidRDefault="0098435F" w:rsidP="0098435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Jedlé oleje a tuky</w:t>
      </w:r>
      <w:r w:rsidR="00E26736">
        <w:rPr>
          <w:rFonts w:ascii="Arial" w:hAnsi="Arial" w:cs="Arial"/>
          <w:i/>
          <w:iCs/>
          <w:sz w:val="22"/>
          <w:szCs w:val="22"/>
        </w:rPr>
        <w:t>,</w:t>
      </w:r>
    </w:p>
    <w:p w14:paraId="04550429" w14:textId="34582FB8" w:rsidR="00242BDB" w:rsidRPr="0098435F" w:rsidRDefault="00242BDB" w:rsidP="0098435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103CD5A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E26736">
        <w:rPr>
          <w:rFonts w:ascii="Arial" w:hAnsi="Arial" w:cs="Arial"/>
          <w:i/>
          <w:iCs/>
          <w:sz w:val="22"/>
          <w:szCs w:val="22"/>
        </w:rPr>
        <w:t>.</w:t>
      </w:r>
    </w:p>
    <w:p w14:paraId="08DDFF75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79DD90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D9CFF13" w14:textId="39841FA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E26736">
        <w:rPr>
          <w:rFonts w:ascii="Arial" w:hAnsi="Arial" w:cs="Arial"/>
          <w:sz w:val="22"/>
          <w:szCs w:val="22"/>
        </w:rPr>
        <w:t xml:space="preserve"> 1 písm. a)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E26736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242BDB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AF2419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ACAEE7D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98435F">
        <w:rPr>
          <w:rFonts w:ascii="Arial" w:hAnsi="Arial" w:cs="Arial"/>
          <w:sz w:val="22"/>
          <w:szCs w:val="22"/>
        </w:rPr>
        <w:t xml:space="preserve"> (</w:t>
      </w:r>
      <w:r w:rsidRPr="0098435F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98435F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62BE07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C4F11C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06972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5049F24" w14:textId="77777777" w:rsidR="00242BDB" w:rsidRPr="00242BDB" w:rsidRDefault="00242BDB" w:rsidP="00242BDB">
      <w:pPr>
        <w:suppressAutoHyphens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242BDB">
        <w:rPr>
          <w:rFonts w:ascii="Arial" w:hAnsi="Arial" w:cs="Arial"/>
          <w:b/>
          <w:sz w:val="22"/>
          <w:szCs w:val="22"/>
          <w:lang w:eastAsia="zh-CN"/>
        </w:rPr>
        <w:t>Určení míst pro oddělené soustřeďování určených složek komunálního odpadu</w:t>
      </w:r>
    </w:p>
    <w:p w14:paraId="0056482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1A73F5" w14:textId="588EAA79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E26736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242BDB">
        <w:rPr>
          <w:rFonts w:ascii="Arial" w:hAnsi="Arial" w:cs="Arial"/>
          <w:sz w:val="22"/>
          <w:szCs w:val="22"/>
        </w:rPr>
        <w:t xml:space="preserve"> a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E26736">
        <w:rPr>
          <w:rFonts w:ascii="Arial" w:hAnsi="Arial" w:cs="Arial"/>
          <w:sz w:val="22"/>
          <w:szCs w:val="22"/>
        </w:rPr>
        <w:t xml:space="preserve"> a velkoobjemových kontejnerů.</w:t>
      </w:r>
    </w:p>
    <w:p w14:paraId="56DF408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DBBE1BD" w14:textId="77777777" w:rsidR="002A3581" w:rsidRDefault="002A3581" w:rsidP="00ED735D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ED735D">
        <w:rPr>
          <w:rFonts w:ascii="Arial" w:hAnsi="Arial" w:cs="Arial"/>
          <w:sz w:val="22"/>
          <w:szCs w:val="22"/>
        </w:rPr>
        <w:t xml:space="preserve"> </w:t>
      </w:r>
      <w:r w:rsidR="00E26736">
        <w:rPr>
          <w:rFonts w:ascii="Arial" w:hAnsi="Arial" w:cs="Arial"/>
          <w:sz w:val="22"/>
          <w:szCs w:val="22"/>
        </w:rPr>
        <w:t>a velkoobjemové kontejnery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</w:t>
      </w:r>
      <w:r w:rsidR="0098435F">
        <w:rPr>
          <w:rFonts w:ascii="Arial" w:hAnsi="Arial" w:cs="Arial"/>
          <w:sz w:val="22"/>
          <w:szCs w:val="22"/>
        </w:rPr>
        <w:t>umístěny u budovy Obecního úřadu.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3BCFE4A1" w14:textId="77777777" w:rsidR="0024722A" w:rsidRPr="00FB6AE5" w:rsidRDefault="0098435F" w:rsidP="00ED735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3182CD94" w14:textId="77777777" w:rsidR="0024722A" w:rsidRPr="00FB6AE5" w:rsidRDefault="0024722A" w:rsidP="00ED735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</w:t>
      </w:r>
      <w:r w:rsidR="00E26736">
        <w:rPr>
          <w:rFonts w:ascii="Arial" w:hAnsi="Arial" w:cs="Arial"/>
          <w:sz w:val="22"/>
          <w:szCs w:val="22"/>
        </w:rPr>
        <w:t xml:space="preserve">a velkoobjemové kontejnery </w:t>
      </w:r>
      <w:r w:rsidRPr="00FB6AE5">
        <w:rPr>
          <w:rFonts w:ascii="Arial" w:hAnsi="Arial" w:cs="Arial"/>
          <w:sz w:val="22"/>
          <w:szCs w:val="22"/>
        </w:rPr>
        <w:t xml:space="preserve">jsou barevně odlišeny a </w:t>
      </w:r>
      <w:r w:rsidR="00E26736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02157F7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DC86DEC" w14:textId="77777777" w:rsidR="00745703" w:rsidRPr="0098435F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8435F">
        <w:rPr>
          <w:rFonts w:ascii="Arial" w:hAnsi="Arial" w:cs="Arial"/>
          <w:bCs/>
          <w:color w:val="000000"/>
        </w:rPr>
        <w:t>Biologick</w:t>
      </w:r>
      <w:r w:rsidR="001476FD" w:rsidRPr="0098435F">
        <w:rPr>
          <w:rFonts w:ascii="Arial" w:hAnsi="Arial" w:cs="Arial"/>
          <w:bCs/>
          <w:color w:val="000000"/>
        </w:rPr>
        <w:t>é</w:t>
      </w:r>
      <w:r w:rsidR="00DB2051" w:rsidRPr="0098435F">
        <w:rPr>
          <w:rFonts w:ascii="Arial" w:hAnsi="Arial" w:cs="Arial"/>
          <w:bCs/>
          <w:color w:val="000000"/>
        </w:rPr>
        <w:t xml:space="preserve"> </w:t>
      </w:r>
      <w:r w:rsidR="0098435F" w:rsidRPr="0098435F">
        <w:rPr>
          <w:rFonts w:ascii="Arial" w:hAnsi="Arial" w:cs="Arial"/>
          <w:bCs/>
          <w:color w:val="000000"/>
        </w:rPr>
        <w:t>odpady</w:t>
      </w:r>
      <w:r w:rsidR="00E26736">
        <w:rPr>
          <w:rFonts w:ascii="Arial" w:hAnsi="Arial" w:cs="Arial"/>
          <w:bCs/>
          <w:color w:val="000000"/>
        </w:rPr>
        <w:t xml:space="preserve"> rostlinného původu</w:t>
      </w:r>
      <w:r w:rsidR="0098435F" w:rsidRPr="0098435F">
        <w:rPr>
          <w:rFonts w:ascii="Arial" w:hAnsi="Arial" w:cs="Arial"/>
          <w:bCs/>
          <w:color w:val="000000"/>
        </w:rPr>
        <w:t>, barva hnědá</w:t>
      </w:r>
    </w:p>
    <w:p w14:paraId="5D2DC137" w14:textId="77777777" w:rsidR="0024722A" w:rsidRPr="0098435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8435F">
        <w:rPr>
          <w:rFonts w:ascii="Arial" w:hAnsi="Arial" w:cs="Arial"/>
          <w:bCs/>
          <w:color w:val="000000"/>
        </w:rPr>
        <w:t>P</w:t>
      </w:r>
      <w:r w:rsidR="0098435F" w:rsidRPr="0098435F">
        <w:rPr>
          <w:rFonts w:ascii="Arial" w:hAnsi="Arial" w:cs="Arial"/>
          <w:bCs/>
          <w:color w:val="000000"/>
        </w:rPr>
        <w:t>apír, barva modrá</w:t>
      </w:r>
      <w:r w:rsidR="00E26736">
        <w:rPr>
          <w:rFonts w:ascii="Arial" w:hAnsi="Arial" w:cs="Arial"/>
          <w:bCs/>
          <w:color w:val="000000"/>
        </w:rPr>
        <w:t>,</w:t>
      </w:r>
    </w:p>
    <w:p w14:paraId="3F5A3A97" w14:textId="77777777" w:rsidR="00A94551" w:rsidRPr="0098435F" w:rsidRDefault="00E2673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0000"/>
        </w:rPr>
        <w:t>Plasty</w:t>
      </w:r>
      <w:r w:rsidR="00A94551" w:rsidRPr="0098435F">
        <w:rPr>
          <w:rFonts w:ascii="Arial" w:hAnsi="Arial" w:cs="Arial"/>
          <w:bCs/>
          <w:color w:val="000000"/>
        </w:rPr>
        <w:t>, barva</w:t>
      </w:r>
      <w:r w:rsidR="0098435F" w:rsidRPr="0098435F">
        <w:rPr>
          <w:rFonts w:ascii="Arial" w:hAnsi="Arial" w:cs="Arial"/>
          <w:bCs/>
          <w:color w:val="000000"/>
        </w:rPr>
        <w:t xml:space="preserve"> žlutá</w:t>
      </w:r>
      <w:r>
        <w:rPr>
          <w:rFonts w:ascii="Arial" w:hAnsi="Arial" w:cs="Arial"/>
          <w:bCs/>
          <w:color w:val="000000"/>
        </w:rPr>
        <w:t>,</w:t>
      </w:r>
    </w:p>
    <w:p w14:paraId="03868402" w14:textId="77777777" w:rsidR="0024722A" w:rsidRPr="00E26736" w:rsidRDefault="007F248F" w:rsidP="007F248F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/>
          <w:highlight w:val="yellow"/>
        </w:rPr>
      </w:pPr>
      <w:r>
        <w:rPr>
          <w:rFonts w:ascii="Arial" w:hAnsi="Arial" w:cs="Arial"/>
          <w:bCs/>
          <w:color w:val="000000"/>
        </w:rPr>
        <w:t>d)   Sklo, barva zelená</w:t>
      </w:r>
    </w:p>
    <w:p w14:paraId="5A82E956" w14:textId="77777777" w:rsidR="00745703" w:rsidRPr="0098435F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8435F">
        <w:rPr>
          <w:rFonts w:ascii="Arial" w:hAnsi="Arial" w:cs="Arial"/>
          <w:bCs/>
          <w:color w:val="000000"/>
        </w:rPr>
        <w:t>K</w:t>
      </w:r>
      <w:r w:rsidR="0098435F" w:rsidRPr="0098435F">
        <w:rPr>
          <w:rFonts w:ascii="Arial" w:hAnsi="Arial" w:cs="Arial"/>
          <w:bCs/>
          <w:color w:val="000000"/>
        </w:rPr>
        <w:t>ovy, barva šedá</w:t>
      </w:r>
      <w:r w:rsidR="00E26736">
        <w:rPr>
          <w:rFonts w:ascii="Arial" w:hAnsi="Arial" w:cs="Arial"/>
          <w:bCs/>
          <w:color w:val="000000"/>
        </w:rPr>
        <w:t>,</w:t>
      </w:r>
    </w:p>
    <w:p w14:paraId="6B3E7350" w14:textId="700CD916" w:rsidR="0024722A" w:rsidRDefault="00547890" w:rsidP="0098435F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8435F">
        <w:rPr>
          <w:rFonts w:ascii="Arial" w:hAnsi="Arial" w:cs="Arial"/>
          <w:iCs/>
          <w:sz w:val="22"/>
          <w:szCs w:val="22"/>
        </w:rPr>
        <w:t>Jedlé oleje a tuky</w:t>
      </w:r>
      <w:r w:rsidR="00E26736">
        <w:rPr>
          <w:rStyle w:val="Znakapoznpodarou"/>
          <w:rFonts w:ascii="Arial" w:hAnsi="Arial" w:cs="Arial"/>
          <w:iCs/>
          <w:sz w:val="22"/>
          <w:szCs w:val="22"/>
        </w:rPr>
        <w:footnoteReference w:id="3"/>
      </w:r>
      <w:r w:rsidR="0098435F" w:rsidRPr="0098435F">
        <w:rPr>
          <w:rFonts w:ascii="Arial" w:hAnsi="Arial" w:cs="Arial"/>
          <w:iCs/>
          <w:sz w:val="22"/>
          <w:szCs w:val="22"/>
        </w:rPr>
        <w:t>, barva červená</w:t>
      </w:r>
      <w:r w:rsidR="00242BDB">
        <w:rPr>
          <w:rFonts w:ascii="Arial" w:hAnsi="Arial" w:cs="Arial"/>
          <w:iCs/>
          <w:sz w:val="22"/>
          <w:szCs w:val="22"/>
        </w:rPr>
        <w:t>,</w:t>
      </w:r>
    </w:p>
    <w:p w14:paraId="42273337" w14:textId="1F7EC4AF" w:rsidR="0098435F" w:rsidRPr="00CE1A39" w:rsidRDefault="00CE1A39" w:rsidP="00751551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barva bílá</w:t>
      </w:r>
      <w:bookmarkStart w:id="0" w:name="_GoBack"/>
      <w:bookmarkEnd w:id="0"/>
    </w:p>
    <w:p w14:paraId="1117F09A" w14:textId="2170DB87" w:rsidR="00CE1A39" w:rsidRDefault="00CE1A39" w:rsidP="00CE1A39">
      <w:pPr>
        <w:rPr>
          <w:rFonts w:ascii="Arial" w:hAnsi="Arial" w:cs="Arial"/>
          <w:iCs/>
          <w:sz w:val="22"/>
          <w:szCs w:val="22"/>
        </w:rPr>
      </w:pPr>
    </w:p>
    <w:p w14:paraId="01A291FA" w14:textId="77777777" w:rsidR="00CE1A39" w:rsidRPr="00CE1A39" w:rsidRDefault="00CE1A39" w:rsidP="00CE1A39">
      <w:pPr>
        <w:rPr>
          <w:rFonts w:ascii="Arial" w:hAnsi="Arial" w:cs="Arial"/>
          <w:i/>
          <w:iCs/>
          <w:sz w:val="22"/>
          <w:szCs w:val="22"/>
        </w:rPr>
      </w:pPr>
    </w:p>
    <w:p w14:paraId="74E49CA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 xml:space="preserve">Do zvláštních sběrných nádob </w:t>
      </w:r>
      <w:r w:rsidR="00E26736">
        <w:rPr>
          <w:rFonts w:ascii="Arial" w:hAnsi="Arial" w:cs="Arial"/>
          <w:sz w:val="22"/>
          <w:szCs w:val="22"/>
        </w:rPr>
        <w:t xml:space="preserve">a velkoobjemových kontejnerů </w:t>
      </w:r>
      <w:r w:rsidRPr="00AC2295">
        <w:rPr>
          <w:rFonts w:ascii="Arial" w:hAnsi="Arial" w:cs="Arial"/>
          <w:sz w:val="22"/>
          <w:szCs w:val="22"/>
        </w:rPr>
        <w:t>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15A53B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14A4B0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</w:t>
      </w:r>
      <w:r w:rsidR="00E26736">
        <w:rPr>
          <w:rFonts w:ascii="Arial" w:hAnsi="Arial" w:cs="Arial"/>
          <w:sz w:val="22"/>
          <w:szCs w:val="22"/>
        </w:rPr>
        <w:t xml:space="preserve">a velkoobjemové kontejnery </w:t>
      </w:r>
      <w:r w:rsidRPr="009007DD">
        <w:rPr>
          <w:rFonts w:ascii="Arial" w:hAnsi="Arial" w:cs="Arial"/>
          <w:sz w:val="22"/>
          <w:szCs w:val="22"/>
        </w:rPr>
        <w:t xml:space="preserve">je povinnost plnit tak, aby je bylo možno uzavřít a odpad z nich při manipulaci nevypadával. Pokud to umožňuje povaha odpadu, je nutno objem odpadu před jeho odložením do sběrné nádoby minimalizovat. </w:t>
      </w:r>
    </w:p>
    <w:p w14:paraId="1A2C2FB2" w14:textId="77777777" w:rsidR="003A0DB1" w:rsidRPr="003A0DB1" w:rsidRDefault="003A0DB1" w:rsidP="003A0DB1">
      <w:pPr>
        <w:pStyle w:val="Default"/>
        <w:ind w:left="360"/>
      </w:pPr>
    </w:p>
    <w:p w14:paraId="2C2E85D5" w14:textId="77777777" w:rsidR="003A0DB1" w:rsidRDefault="003A0DB1" w:rsidP="003A0DB1">
      <w:pPr>
        <w:pStyle w:val="Default"/>
        <w:ind w:left="360"/>
      </w:pPr>
    </w:p>
    <w:p w14:paraId="0FD1167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3584390" w14:textId="7568D1B4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C24C97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A518371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DC0DFE">
        <w:rPr>
          <w:rFonts w:ascii="Arial" w:hAnsi="Arial" w:cs="Arial"/>
          <w:sz w:val="22"/>
          <w:szCs w:val="22"/>
        </w:rPr>
        <w:t xml:space="preserve"> jsou zveřejňovány na úřední desce a výlepových místech v obci.</w:t>
      </w:r>
    </w:p>
    <w:p w14:paraId="642C5C24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4D7C5F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4D27C5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9F990EB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639436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DDB19C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9781DC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01BA0F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A9114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</w:t>
      </w:r>
      <w:r w:rsidR="00DC0DFE">
        <w:rPr>
          <w:rFonts w:ascii="Arial" w:hAnsi="Arial" w:cs="Arial"/>
          <w:sz w:val="22"/>
          <w:szCs w:val="22"/>
        </w:rPr>
        <w:t xml:space="preserve"> odpadu je zajišťován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</w:t>
      </w:r>
      <w:r w:rsidR="00DC0DFE">
        <w:rPr>
          <w:rFonts w:ascii="Arial" w:hAnsi="Arial" w:cs="Arial"/>
          <w:sz w:val="22"/>
          <w:szCs w:val="22"/>
        </w:rPr>
        <w:t>y na úřední desce a výlepových místech.</w:t>
      </w:r>
    </w:p>
    <w:p w14:paraId="3D9C56F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1C17CD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6DE99D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4C0E29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6C17CA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7D78BD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31CEFCE" w14:textId="77777777" w:rsidR="00E26736" w:rsidRPr="00E26736" w:rsidRDefault="0025354B" w:rsidP="00DC0DFE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282881F0" w14:textId="77777777" w:rsidR="0025354B" w:rsidRPr="00E26736" w:rsidRDefault="00E26736" w:rsidP="00E26736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DC0DFE">
        <w:rPr>
          <w:rFonts w:ascii="Arial" w:hAnsi="Arial" w:cs="Arial"/>
          <w:sz w:val="22"/>
          <w:szCs w:val="22"/>
        </w:rPr>
        <w:t xml:space="preserve"> </w:t>
      </w:r>
      <w:r w:rsidR="00DC0DFE" w:rsidRPr="00E26736">
        <w:rPr>
          <w:rFonts w:ascii="Arial" w:hAnsi="Arial" w:cs="Arial"/>
          <w:sz w:val="22"/>
          <w:szCs w:val="22"/>
        </w:rPr>
        <w:t>popelnice</w:t>
      </w:r>
      <w:r w:rsidRPr="00E26736">
        <w:rPr>
          <w:rFonts w:ascii="Arial" w:hAnsi="Arial" w:cs="Arial"/>
          <w:sz w:val="22"/>
          <w:szCs w:val="22"/>
        </w:rPr>
        <w:t>,</w:t>
      </w:r>
    </w:p>
    <w:p w14:paraId="350D8E55" w14:textId="77777777" w:rsidR="00E26736" w:rsidRPr="00E26736" w:rsidRDefault="00E26736" w:rsidP="00E26736">
      <w:pPr>
        <w:ind w:left="709" w:hanging="283"/>
        <w:jc w:val="both"/>
        <w:rPr>
          <w:rFonts w:ascii="Arial" w:hAnsi="Arial" w:cs="Arial"/>
          <w:sz w:val="22"/>
          <w:szCs w:val="22"/>
        </w:rPr>
      </w:pPr>
      <w:r w:rsidRPr="00E26736">
        <w:rPr>
          <w:rFonts w:ascii="Arial" w:hAnsi="Arial" w:cs="Arial"/>
          <w:sz w:val="22"/>
          <w:szCs w:val="22"/>
        </w:rPr>
        <w:t>b)</w:t>
      </w:r>
      <w:r w:rsidRPr="00E26736">
        <w:rPr>
          <w:rFonts w:ascii="Arial" w:hAnsi="Arial" w:cs="Arial"/>
          <w:sz w:val="22"/>
          <w:szCs w:val="22"/>
        </w:rPr>
        <w:tab/>
        <w:t>odpadkové koše, které jsou umístěny na veřejných prostranstvích v obci, sloužící pro odkládání drobného směsného komunálního odpadu.</w:t>
      </w:r>
    </w:p>
    <w:p w14:paraId="641A2AEB" w14:textId="77777777" w:rsidR="00DC0DFE" w:rsidRPr="00E26736" w:rsidRDefault="00DC0DFE" w:rsidP="00DC0DFE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AED639E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01393F7" w14:textId="77777777" w:rsidR="007F3823" w:rsidRDefault="007F3823" w:rsidP="00D8199F">
      <w:pPr>
        <w:jc w:val="both"/>
        <w:rPr>
          <w:rFonts w:ascii="Arial" w:hAnsi="Arial" w:cs="Arial"/>
          <w:sz w:val="22"/>
          <w:szCs w:val="22"/>
        </w:rPr>
      </w:pPr>
    </w:p>
    <w:p w14:paraId="6A205653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59CA80F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5E8359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85CE2A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C0DFE">
        <w:rPr>
          <w:rFonts w:ascii="Arial" w:hAnsi="Arial" w:cs="Arial"/>
          <w:b/>
          <w:sz w:val="22"/>
          <w:szCs w:val="22"/>
        </w:rPr>
        <w:t>7</w:t>
      </w:r>
    </w:p>
    <w:p w14:paraId="6E702A1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600B6CC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58DF97" w14:textId="413C51F1" w:rsidR="0024722A" w:rsidRPr="00D8199F" w:rsidRDefault="00E26736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4D30A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becně závazná vyhláška </w:t>
      </w:r>
      <w:r w:rsidR="00D8199F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2BDB">
        <w:rPr>
          <w:rFonts w:ascii="Arial" w:hAnsi="Arial" w:cs="Arial"/>
          <w:sz w:val="22"/>
          <w:szCs w:val="22"/>
        </w:rPr>
        <w:t>3</w:t>
      </w:r>
      <w:r w:rsidR="00D8199F">
        <w:rPr>
          <w:rFonts w:ascii="Arial" w:hAnsi="Arial" w:cs="Arial"/>
          <w:sz w:val="22"/>
          <w:szCs w:val="22"/>
        </w:rPr>
        <w:t>/20</w:t>
      </w:r>
      <w:r w:rsidR="00242BDB">
        <w:rPr>
          <w:rFonts w:ascii="Arial" w:hAnsi="Arial" w:cs="Arial"/>
          <w:sz w:val="22"/>
          <w:szCs w:val="22"/>
        </w:rPr>
        <w:t>21</w:t>
      </w:r>
      <w:r w:rsidR="00D8199F">
        <w:rPr>
          <w:rFonts w:ascii="Arial" w:hAnsi="Arial" w:cs="Arial"/>
          <w:sz w:val="22"/>
          <w:szCs w:val="22"/>
        </w:rPr>
        <w:t xml:space="preserve">, </w:t>
      </w:r>
      <w:r w:rsidR="00D8199F" w:rsidRPr="00D8199F">
        <w:rPr>
          <w:rFonts w:ascii="Arial" w:hAnsi="Arial" w:cs="Arial"/>
          <w:sz w:val="22"/>
          <w:szCs w:val="22"/>
        </w:rPr>
        <w:t xml:space="preserve">o </w:t>
      </w:r>
      <w:r w:rsidR="00A47650" w:rsidRPr="00D8199F">
        <w:rPr>
          <w:rFonts w:ascii="Arial" w:hAnsi="Arial" w:cs="Arial"/>
          <w:sz w:val="22"/>
          <w:szCs w:val="22"/>
        </w:rPr>
        <w:t>stanovení</w:t>
      </w:r>
      <w:r w:rsidR="00242BDB">
        <w:rPr>
          <w:rFonts w:ascii="Arial" w:hAnsi="Arial" w:cs="Arial"/>
          <w:sz w:val="22"/>
          <w:szCs w:val="22"/>
        </w:rPr>
        <w:t xml:space="preserve"> obecního </w:t>
      </w:r>
      <w:r w:rsidR="00A47650" w:rsidRPr="00D8199F">
        <w:rPr>
          <w:rFonts w:ascii="Arial" w:hAnsi="Arial" w:cs="Arial"/>
          <w:sz w:val="22"/>
          <w:szCs w:val="22"/>
        </w:rPr>
        <w:t>systému</w:t>
      </w:r>
      <w:r w:rsidR="00242BDB">
        <w:rPr>
          <w:rFonts w:ascii="Arial" w:hAnsi="Arial" w:cs="Arial"/>
          <w:sz w:val="22"/>
          <w:szCs w:val="22"/>
        </w:rPr>
        <w:t xml:space="preserve"> odpadového hospodářství, </w:t>
      </w:r>
      <w:r w:rsidR="007F248F">
        <w:rPr>
          <w:rFonts w:ascii="Arial" w:hAnsi="Arial" w:cs="Arial"/>
          <w:sz w:val="22"/>
          <w:szCs w:val="22"/>
        </w:rPr>
        <w:t xml:space="preserve">ze dne </w:t>
      </w:r>
      <w:r w:rsidR="00242BDB">
        <w:rPr>
          <w:rFonts w:ascii="Arial" w:hAnsi="Arial" w:cs="Arial"/>
          <w:sz w:val="22"/>
          <w:szCs w:val="22"/>
        </w:rPr>
        <w:t>1</w:t>
      </w:r>
      <w:r w:rsidR="007F248F">
        <w:rPr>
          <w:rFonts w:ascii="Arial" w:hAnsi="Arial" w:cs="Arial"/>
          <w:sz w:val="22"/>
          <w:szCs w:val="22"/>
        </w:rPr>
        <w:t>.</w:t>
      </w:r>
      <w:r w:rsidR="00242BDB">
        <w:rPr>
          <w:rFonts w:ascii="Arial" w:hAnsi="Arial" w:cs="Arial"/>
          <w:sz w:val="22"/>
          <w:szCs w:val="22"/>
        </w:rPr>
        <w:t xml:space="preserve"> prosince 2021</w:t>
      </w:r>
      <w:r w:rsidR="0024722A" w:rsidRPr="00D8199F">
        <w:rPr>
          <w:rFonts w:ascii="Arial" w:hAnsi="Arial" w:cs="Arial"/>
          <w:sz w:val="22"/>
          <w:szCs w:val="22"/>
        </w:rPr>
        <w:t xml:space="preserve">. </w:t>
      </w:r>
    </w:p>
    <w:p w14:paraId="398680C4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806C208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364E9D26" w14:textId="5E71EAA4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26736">
        <w:rPr>
          <w:rFonts w:ascii="Arial" w:hAnsi="Arial" w:cs="Arial"/>
          <w:sz w:val="22"/>
          <w:szCs w:val="22"/>
        </w:rPr>
        <w:t>1. ledna 202</w:t>
      </w:r>
      <w:r w:rsidR="00C64CF7">
        <w:rPr>
          <w:rFonts w:ascii="Arial" w:hAnsi="Arial" w:cs="Arial"/>
          <w:sz w:val="22"/>
          <w:szCs w:val="22"/>
        </w:rPr>
        <w:t>5</w:t>
      </w:r>
      <w:r w:rsidR="00E26736">
        <w:rPr>
          <w:rFonts w:ascii="Arial" w:hAnsi="Arial" w:cs="Arial"/>
          <w:sz w:val="22"/>
          <w:szCs w:val="22"/>
        </w:rPr>
        <w:t>.</w:t>
      </w:r>
    </w:p>
    <w:p w14:paraId="00EF988B" w14:textId="77777777" w:rsidR="00E26736" w:rsidRDefault="00E26736" w:rsidP="00E2491F">
      <w:pPr>
        <w:ind w:left="708"/>
        <w:rPr>
          <w:rFonts w:ascii="Arial" w:hAnsi="Arial" w:cs="Arial"/>
          <w:sz w:val="22"/>
          <w:szCs w:val="22"/>
        </w:rPr>
      </w:pPr>
    </w:p>
    <w:p w14:paraId="02BBC8E4" w14:textId="77777777" w:rsidR="00E26736" w:rsidRDefault="00E26736" w:rsidP="00E2491F">
      <w:pPr>
        <w:ind w:left="708"/>
        <w:rPr>
          <w:rFonts w:ascii="Arial" w:hAnsi="Arial" w:cs="Arial"/>
          <w:sz w:val="22"/>
          <w:szCs w:val="22"/>
        </w:rPr>
      </w:pPr>
    </w:p>
    <w:p w14:paraId="791695BD" w14:textId="61FEE4DB" w:rsidR="00E26736" w:rsidRDefault="00E26736" w:rsidP="00E2491F">
      <w:pPr>
        <w:ind w:left="708"/>
        <w:rPr>
          <w:rFonts w:ascii="Arial" w:hAnsi="Arial" w:cs="Arial"/>
          <w:sz w:val="22"/>
          <w:szCs w:val="22"/>
        </w:rPr>
      </w:pPr>
    </w:p>
    <w:p w14:paraId="0A9E932F" w14:textId="77777777" w:rsidR="00C64CF7" w:rsidRDefault="00C64CF7" w:rsidP="00E2491F">
      <w:pPr>
        <w:ind w:left="708"/>
        <w:rPr>
          <w:rFonts w:ascii="Arial" w:hAnsi="Arial" w:cs="Arial"/>
          <w:sz w:val="22"/>
          <w:szCs w:val="22"/>
        </w:rPr>
      </w:pPr>
    </w:p>
    <w:p w14:paraId="727B60DD" w14:textId="77777777" w:rsidR="00E26736" w:rsidRDefault="00E26736" w:rsidP="00E2491F">
      <w:pPr>
        <w:ind w:left="708"/>
        <w:rPr>
          <w:rFonts w:ascii="Arial" w:hAnsi="Arial" w:cs="Arial"/>
          <w:sz w:val="22"/>
          <w:szCs w:val="22"/>
        </w:rPr>
      </w:pPr>
    </w:p>
    <w:p w14:paraId="023FF0DB" w14:textId="77777777" w:rsidR="0024722A" w:rsidRPr="00FB6AE5" w:rsidRDefault="0024722A" w:rsidP="00E26736">
      <w:pPr>
        <w:ind w:left="426" w:hanging="426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6736">
        <w:rPr>
          <w:rFonts w:ascii="Arial" w:hAnsi="Arial" w:cs="Arial"/>
          <w:bCs/>
          <w:sz w:val="22"/>
          <w:szCs w:val="22"/>
        </w:rPr>
        <w:t>..……………….</w:t>
      </w:r>
      <w:r w:rsidR="00E26736">
        <w:rPr>
          <w:rFonts w:ascii="Arial" w:hAnsi="Arial" w:cs="Arial"/>
          <w:bCs/>
          <w:sz w:val="22"/>
          <w:szCs w:val="22"/>
        </w:rPr>
        <w:tab/>
      </w:r>
      <w:r w:rsidR="00E26736">
        <w:rPr>
          <w:rFonts w:ascii="Arial" w:hAnsi="Arial" w:cs="Arial"/>
          <w:bCs/>
          <w:sz w:val="22"/>
          <w:szCs w:val="22"/>
        </w:rPr>
        <w:tab/>
      </w:r>
      <w:r w:rsidR="00E26736">
        <w:rPr>
          <w:rFonts w:ascii="Arial" w:hAnsi="Arial" w:cs="Arial"/>
          <w:bCs/>
          <w:sz w:val="22"/>
          <w:szCs w:val="22"/>
        </w:rPr>
        <w:tab/>
        <w:t>            </w:t>
      </w:r>
      <w:r w:rsidR="00E26736">
        <w:rPr>
          <w:rFonts w:ascii="Arial" w:hAnsi="Arial" w:cs="Arial"/>
          <w:bCs/>
          <w:sz w:val="22"/>
          <w:szCs w:val="22"/>
        </w:rPr>
        <w:tab/>
        <w:t>………….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6A07AAB1" w14:textId="0FC70B08" w:rsidR="0024722A" w:rsidRPr="00E26736" w:rsidRDefault="00E26736" w:rsidP="00C64CF7">
      <w:pPr>
        <w:ind w:firstLine="567"/>
        <w:rPr>
          <w:rFonts w:ascii="Arial" w:hAnsi="Arial" w:cs="Arial"/>
          <w:bCs/>
          <w:sz w:val="22"/>
          <w:szCs w:val="22"/>
        </w:rPr>
      </w:pPr>
      <w:r w:rsidRPr="00E26736">
        <w:rPr>
          <w:rFonts w:ascii="Arial" w:hAnsi="Arial" w:cs="Arial"/>
          <w:bCs/>
          <w:sz w:val="22"/>
          <w:szCs w:val="22"/>
        </w:rPr>
        <w:t>Michal Nosek</w:t>
      </w:r>
      <w:r w:rsidR="00C64CF7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E26736">
        <w:rPr>
          <w:rFonts w:ascii="Arial" w:hAnsi="Arial" w:cs="Arial"/>
          <w:bCs/>
          <w:sz w:val="22"/>
          <w:szCs w:val="22"/>
        </w:rPr>
        <w:tab/>
      </w:r>
      <w:r w:rsidR="00E2491F" w:rsidRPr="00E26736">
        <w:rPr>
          <w:rFonts w:ascii="Arial" w:hAnsi="Arial" w:cs="Arial"/>
          <w:bCs/>
          <w:sz w:val="22"/>
          <w:szCs w:val="22"/>
        </w:rPr>
        <w:tab/>
      </w:r>
      <w:r w:rsidR="00E2491F" w:rsidRPr="00E26736">
        <w:rPr>
          <w:rFonts w:ascii="Arial" w:hAnsi="Arial" w:cs="Arial"/>
          <w:bCs/>
          <w:sz w:val="22"/>
          <w:szCs w:val="22"/>
        </w:rPr>
        <w:tab/>
      </w:r>
      <w:r w:rsidR="00E2491F" w:rsidRPr="00E26736">
        <w:rPr>
          <w:rFonts w:ascii="Arial" w:hAnsi="Arial" w:cs="Arial"/>
          <w:bCs/>
          <w:sz w:val="22"/>
          <w:szCs w:val="22"/>
        </w:rPr>
        <w:tab/>
      </w:r>
      <w:r w:rsidR="00E2491F" w:rsidRPr="00E26736">
        <w:rPr>
          <w:rFonts w:ascii="Arial" w:hAnsi="Arial" w:cs="Arial"/>
          <w:bCs/>
          <w:sz w:val="22"/>
          <w:szCs w:val="22"/>
        </w:rPr>
        <w:tab/>
      </w:r>
      <w:r w:rsidR="00E2491F" w:rsidRPr="00E2673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      Luděk Zí</w:t>
      </w:r>
      <w:r w:rsidRPr="00E26736">
        <w:rPr>
          <w:rFonts w:ascii="Arial" w:hAnsi="Arial" w:cs="Arial"/>
          <w:bCs/>
          <w:sz w:val="22"/>
          <w:szCs w:val="22"/>
        </w:rPr>
        <w:t>vr</w:t>
      </w:r>
      <w:r w:rsidR="00C64CF7">
        <w:rPr>
          <w:rFonts w:ascii="Arial" w:hAnsi="Arial" w:cs="Arial"/>
          <w:bCs/>
          <w:sz w:val="22"/>
          <w:szCs w:val="22"/>
        </w:rPr>
        <w:t xml:space="preserve"> v. r.</w:t>
      </w:r>
    </w:p>
    <w:p w14:paraId="432C3DCA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34B580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C7D0917" w14:textId="77777777" w:rsidR="00E26736" w:rsidRDefault="00E26736">
      <w:pPr>
        <w:rPr>
          <w:rFonts w:ascii="Arial" w:hAnsi="Arial" w:cs="Arial"/>
          <w:sz w:val="22"/>
          <w:szCs w:val="22"/>
        </w:rPr>
      </w:pPr>
    </w:p>
    <w:p w14:paraId="73D29D8E" w14:textId="77777777" w:rsidR="00E26736" w:rsidRDefault="00E26736">
      <w:pPr>
        <w:rPr>
          <w:rFonts w:ascii="Arial" w:hAnsi="Arial" w:cs="Arial"/>
          <w:sz w:val="22"/>
          <w:szCs w:val="22"/>
        </w:rPr>
      </w:pPr>
    </w:p>
    <w:sectPr w:rsidR="00E26736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63437" w14:textId="77777777" w:rsidR="00C1101A" w:rsidRDefault="00C1101A">
      <w:r>
        <w:separator/>
      </w:r>
    </w:p>
  </w:endnote>
  <w:endnote w:type="continuationSeparator" w:id="0">
    <w:p w14:paraId="3BF04721" w14:textId="77777777" w:rsidR="00C1101A" w:rsidRDefault="00C1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59DD8" w14:textId="69BBCB04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E1A39">
      <w:rPr>
        <w:noProof/>
      </w:rPr>
      <w:t>3</w:t>
    </w:r>
    <w:r>
      <w:fldChar w:fldCharType="end"/>
    </w:r>
  </w:p>
  <w:p w14:paraId="3C55254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A6249" w14:textId="77777777" w:rsidR="00C1101A" w:rsidRDefault="00C1101A">
      <w:r>
        <w:separator/>
      </w:r>
    </w:p>
  </w:footnote>
  <w:footnote w:type="continuationSeparator" w:id="0">
    <w:p w14:paraId="6F20CAF4" w14:textId="77777777" w:rsidR="00C1101A" w:rsidRDefault="00C1101A">
      <w:r>
        <w:continuationSeparator/>
      </w:r>
    </w:p>
  </w:footnote>
  <w:footnote w:id="1">
    <w:p w14:paraId="557D0E4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99AC53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18BB023" w14:textId="77777777" w:rsidR="00E26736" w:rsidRPr="00E26736" w:rsidRDefault="00E26736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E26736">
        <w:rPr>
          <w:rFonts w:ascii="Arial" w:hAnsi="Arial" w:cs="Arial"/>
        </w:rPr>
        <w:t>Do sběrné nádoby se odkládají v uzavřené plastové nádobě o maximálním objemu 2 litry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0"/>
  </w:num>
  <w:num w:numId="3">
    <w:abstractNumId w:val="4"/>
  </w:num>
  <w:num w:numId="4">
    <w:abstractNumId w:val="22"/>
  </w:num>
  <w:num w:numId="5">
    <w:abstractNumId w:val="19"/>
  </w:num>
  <w:num w:numId="6">
    <w:abstractNumId w:val="26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29"/>
  </w:num>
  <w:num w:numId="15">
    <w:abstractNumId w:val="13"/>
  </w:num>
  <w:num w:numId="16">
    <w:abstractNumId w:val="28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BDB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F87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1CA"/>
    <w:rsid w:val="00414D31"/>
    <w:rsid w:val="00421C34"/>
    <w:rsid w:val="00423176"/>
    <w:rsid w:val="00425B78"/>
    <w:rsid w:val="00425C07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1B5A"/>
    <w:rsid w:val="00576E29"/>
    <w:rsid w:val="0059780C"/>
    <w:rsid w:val="005A36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248F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47D3"/>
    <w:rsid w:val="009722E1"/>
    <w:rsid w:val="00973C0E"/>
    <w:rsid w:val="009743BA"/>
    <w:rsid w:val="009774F4"/>
    <w:rsid w:val="0098435F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1EB5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A719B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0950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101A"/>
    <w:rsid w:val="00C125FE"/>
    <w:rsid w:val="00C169D0"/>
    <w:rsid w:val="00C20056"/>
    <w:rsid w:val="00C21B73"/>
    <w:rsid w:val="00C25DCE"/>
    <w:rsid w:val="00C3782E"/>
    <w:rsid w:val="00C45BF9"/>
    <w:rsid w:val="00C64CF7"/>
    <w:rsid w:val="00C67796"/>
    <w:rsid w:val="00C742D1"/>
    <w:rsid w:val="00C819B3"/>
    <w:rsid w:val="00C8342C"/>
    <w:rsid w:val="00C919B5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1A39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26A5"/>
    <w:rsid w:val="00D546F5"/>
    <w:rsid w:val="00D62F8B"/>
    <w:rsid w:val="00D7341B"/>
    <w:rsid w:val="00D736CB"/>
    <w:rsid w:val="00D8199F"/>
    <w:rsid w:val="00D832B7"/>
    <w:rsid w:val="00D91A41"/>
    <w:rsid w:val="00DB2051"/>
    <w:rsid w:val="00DC0DFE"/>
    <w:rsid w:val="00DC3C0A"/>
    <w:rsid w:val="00DE0A5F"/>
    <w:rsid w:val="00DE54A3"/>
    <w:rsid w:val="00DF28D8"/>
    <w:rsid w:val="00E04C79"/>
    <w:rsid w:val="00E11050"/>
    <w:rsid w:val="00E117FD"/>
    <w:rsid w:val="00E2491F"/>
    <w:rsid w:val="00E26736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735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2D22E"/>
  <w15:chartTrackingRefBased/>
  <w15:docId w15:val="{512217F6-48E7-47A7-BFA6-EDB54F34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63898-0E38-4C61-8D3C-76FDB76F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2</cp:revision>
  <cp:lastPrinted>2021-12-06T19:00:00Z</cp:lastPrinted>
  <dcterms:created xsi:type="dcterms:W3CDTF">2024-12-04T18:56:00Z</dcterms:created>
  <dcterms:modified xsi:type="dcterms:W3CDTF">2024-12-04T18:56:00Z</dcterms:modified>
</cp:coreProperties>
</file>