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AE57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bCs/>
          <w:sz w:val="32"/>
          <w:szCs w:val="32"/>
        </w:rPr>
        <w:tab/>
      </w:r>
      <w:r w:rsidRPr="00A57ACB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07ABE5" wp14:editId="795A1D8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81050" cy="876300"/>
            <wp:effectExtent l="0" t="0" r="0" b="0"/>
            <wp:wrapSquare wrapText="bothSides"/>
            <wp:docPr id="3" name="obrázek 3" descr="C:\Documents and Settings\Administrator\Dokumenty\Obrázky\kam_m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Dokumenty\Obrázky\kam_mo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7ACB">
        <w:rPr>
          <w:rFonts w:asciiTheme="minorHAnsi" w:hAnsiTheme="minorHAnsi" w:cstheme="minorHAnsi"/>
          <w:b/>
          <w:bCs/>
          <w:sz w:val="28"/>
          <w:szCs w:val="28"/>
        </w:rPr>
        <w:t>Obec Kamenný most</w:t>
      </w:r>
    </w:p>
    <w:p w14:paraId="6B8546B3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A57ACB">
        <w:rPr>
          <w:rFonts w:asciiTheme="minorHAnsi" w:hAnsiTheme="minorHAnsi" w:cstheme="minorHAnsi"/>
          <w:b/>
          <w:bCs/>
          <w:sz w:val="28"/>
          <w:szCs w:val="28"/>
        </w:rPr>
        <w:tab/>
        <w:t>Zastupitelstvo obce Kamenný Most</w:t>
      </w:r>
    </w:p>
    <w:p w14:paraId="72F62E0C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69516749" w14:textId="77777777" w:rsidR="00A57ACB" w:rsidRPr="00A57ACB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A57ACB">
        <w:rPr>
          <w:rFonts w:asciiTheme="minorHAnsi" w:hAnsiTheme="minorHAnsi" w:cstheme="minorHAnsi"/>
          <w:b/>
          <w:bCs/>
        </w:rPr>
        <w:tab/>
      </w:r>
      <w:r w:rsidRPr="00A57ACB">
        <w:rPr>
          <w:rFonts w:asciiTheme="minorHAnsi" w:hAnsiTheme="minorHAnsi" w:cstheme="minorHAnsi"/>
          <w:b/>
          <w:bCs/>
          <w:sz w:val="28"/>
          <w:szCs w:val="28"/>
        </w:rPr>
        <w:t>Obecně závazná vyhláška obce Kamenný Most</w:t>
      </w:r>
    </w:p>
    <w:p w14:paraId="7885C148" w14:textId="72B36243" w:rsidR="00120FAE" w:rsidRDefault="00A57ACB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A57ACB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6156E0">
        <w:rPr>
          <w:rFonts w:asciiTheme="minorHAnsi" w:hAnsiTheme="minorHAnsi" w:cstheme="minorHAnsi"/>
          <w:b/>
          <w:bCs/>
          <w:sz w:val="28"/>
          <w:szCs w:val="28"/>
        </w:rPr>
        <w:t xml:space="preserve">Požární řád </w:t>
      </w:r>
    </w:p>
    <w:p w14:paraId="58091F84" w14:textId="77777777" w:rsidR="00120FAE" w:rsidRDefault="00120FAE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</w:p>
    <w:p w14:paraId="2D39A8A6" w14:textId="774B7B8D" w:rsidR="00A57ACB" w:rsidRPr="00A57ACB" w:rsidRDefault="00120FAE" w:rsidP="00D46441">
      <w:pPr>
        <w:tabs>
          <w:tab w:val="center" w:pos="4820"/>
        </w:tabs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57ACB" w:rsidRPr="00A57ACB">
        <w:rPr>
          <w:rFonts w:asciiTheme="minorHAnsi" w:hAnsiTheme="minorHAnsi" w:cstheme="minorHAnsi"/>
          <w:b/>
          <w:bCs/>
          <w:sz w:val="28"/>
          <w:szCs w:val="28"/>
        </w:rPr>
        <w:t xml:space="preserve">č. </w:t>
      </w:r>
      <w:r w:rsidR="006156E0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A57ACB" w:rsidRPr="00A57ACB">
        <w:rPr>
          <w:rFonts w:asciiTheme="minorHAnsi" w:hAnsiTheme="minorHAnsi" w:cstheme="minorHAnsi"/>
          <w:b/>
          <w:bCs/>
          <w:sz w:val="28"/>
          <w:szCs w:val="28"/>
        </w:rPr>
        <w:t>/2025</w:t>
      </w:r>
    </w:p>
    <w:p w14:paraId="748BF3FA" w14:textId="77777777" w:rsidR="006609F6" w:rsidRPr="00FB6AE5" w:rsidRDefault="006609F6" w:rsidP="00120FAE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9A9389B" w14:textId="77777777" w:rsidR="00D46441" w:rsidRDefault="00D46441" w:rsidP="00120FAE">
      <w:pPr>
        <w:pStyle w:val="Zkladntextodsazen2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C47927E" w14:textId="29AA6130" w:rsidR="006609F6" w:rsidRPr="00A57ACB" w:rsidRDefault="00A57ACB" w:rsidP="00120FAE">
      <w:pPr>
        <w:pStyle w:val="Zkladntextodsazen2"/>
        <w:spacing w:after="120"/>
        <w:ind w:left="0" w:firstLine="0"/>
        <w:rPr>
          <w:rFonts w:asciiTheme="minorHAnsi" w:hAnsiTheme="minorHAnsi" w:cstheme="minorHAnsi"/>
          <w:sz w:val="22"/>
          <w:szCs w:val="22"/>
        </w:rPr>
      </w:pPr>
      <w:r w:rsidRPr="00A57ACB">
        <w:rPr>
          <w:rFonts w:asciiTheme="minorHAnsi" w:hAnsiTheme="minorHAnsi" w:cstheme="minorHAnsi"/>
          <w:sz w:val="22"/>
          <w:szCs w:val="22"/>
        </w:rPr>
        <w:t xml:space="preserve">Zastupitelstvo obce Kamenný Most na svém zasedání dne </w:t>
      </w:r>
      <w:r w:rsidR="000B7DA8">
        <w:rPr>
          <w:rFonts w:asciiTheme="minorHAnsi" w:hAnsiTheme="minorHAnsi" w:cstheme="minorHAnsi"/>
          <w:sz w:val="22"/>
          <w:szCs w:val="22"/>
        </w:rPr>
        <w:t>24.6.</w:t>
      </w:r>
      <w:r w:rsidRPr="00A57ACB">
        <w:rPr>
          <w:rFonts w:asciiTheme="minorHAnsi" w:hAnsiTheme="minorHAnsi" w:cstheme="minorHAnsi"/>
          <w:sz w:val="22"/>
          <w:szCs w:val="22"/>
        </w:rPr>
        <w:t xml:space="preserve">2025 usnesením č. </w:t>
      </w:r>
      <w:r w:rsidR="000B7DA8">
        <w:rPr>
          <w:rFonts w:asciiTheme="minorHAnsi" w:hAnsiTheme="minorHAnsi" w:cstheme="minorHAnsi"/>
          <w:sz w:val="22"/>
          <w:szCs w:val="22"/>
        </w:rPr>
        <w:t>2025/XVI/9</w:t>
      </w:r>
      <w:r w:rsidRPr="00A57ACB">
        <w:rPr>
          <w:rFonts w:asciiTheme="minorHAnsi" w:hAnsiTheme="minorHAnsi" w:cstheme="minorHAnsi"/>
          <w:sz w:val="22"/>
          <w:szCs w:val="22"/>
        </w:rPr>
        <w:t xml:space="preserve"> vydalo v souladu s ustanovením </w:t>
      </w:r>
      <w:r w:rsidR="006156E0" w:rsidRPr="006156E0">
        <w:rPr>
          <w:rFonts w:asciiTheme="minorHAnsi" w:hAnsiTheme="minorHAnsi" w:cstheme="minorHAnsi"/>
          <w:sz w:val="22"/>
          <w:szCs w:val="22"/>
        </w:rPr>
        <w:t>§ 29 odst. 1 písm. o) bod 1 zákona č. 133/1985 Sb., o požární ochraně, ve znění pozdějších předpisů (dále jen „zákon o požární ochraně“)</w:t>
      </w:r>
      <w:r w:rsidR="006609F6" w:rsidRPr="00A57ACB">
        <w:rPr>
          <w:rFonts w:asciiTheme="minorHAnsi" w:hAnsiTheme="minorHAnsi" w:cstheme="minorHAnsi"/>
          <w:sz w:val="22"/>
          <w:szCs w:val="22"/>
        </w:rPr>
        <w:t xml:space="preserve"> a v souladu s</w:t>
      </w:r>
      <w:r>
        <w:rPr>
          <w:rFonts w:asciiTheme="minorHAnsi" w:hAnsiTheme="minorHAnsi" w:cstheme="minorHAnsi"/>
          <w:sz w:val="22"/>
          <w:szCs w:val="22"/>
        </w:rPr>
        <w:t xml:space="preserve"> ustanovením</w:t>
      </w:r>
      <w:r w:rsidR="006609F6" w:rsidRPr="00A57ACB">
        <w:rPr>
          <w:rFonts w:asciiTheme="minorHAnsi" w:hAnsiTheme="minorHAnsi" w:cstheme="minorHAnsi"/>
          <w:sz w:val="22"/>
          <w:szCs w:val="22"/>
        </w:rPr>
        <w:t xml:space="preserve"> § 10 písm. d) a § 84 odst. 2 písm. h) zákona č. 128/2000 Sb., o</w:t>
      </w:r>
      <w:r>
        <w:rPr>
          <w:rFonts w:asciiTheme="minorHAnsi" w:hAnsiTheme="minorHAnsi" w:cstheme="minorHAnsi"/>
          <w:sz w:val="22"/>
          <w:szCs w:val="22"/>
        </w:rPr>
        <w:t> </w:t>
      </w:r>
      <w:r w:rsidR="006609F6" w:rsidRPr="00A57ACB">
        <w:rPr>
          <w:rFonts w:asciiTheme="minorHAnsi" w:hAnsiTheme="minorHAnsi" w:cstheme="minorHAnsi"/>
          <w:sz w:val="22"/>
          <w:szCs w:val="22"/>
        </w:rPr>
        <w:t>obcích (obecní zřízení), ve znění pozdějších předpisů, tuto obecně závaznou vyhlášku (dále jen „vyhláška“):</w:t>
      </w:r>
    </w:p>
    <w:p w14:paraId="17BDE750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5FB071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ACB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5100CAB9" w14:textId="1ACCCAEF" w:rsidR="006609F6" w:rsidRPr="00A57ACB" w:rsidRDefault="00F96529" w:rsidP="00120FAE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none"/>
        </w:rPr>
        <w:t>Základní</w:t>
      </w:r>
      <w:r w:rsidR="006609F6" w:rsidRPr="00A57ACB">
        <w:rPr>
          <w:rFonts w:asciiTheme="minorHAnsi" w:hAnsiTheme="minorHAnsi" w:cstheme="minorHAnsi"/>
          <w:b/>
          <w:bCs/>
          <w:sz w:val="22"/>
          <w:szCs w:val="22"/>
          <w:u w:val="none"/>
        </w:rPr>
        <w:t xml:space="preserve"> ustanovení</w:t>
      </w:r>
    </w:p>
    <w:p w14:paraId="266DF5CC" w14:textId="77777777" w:rsidR="006609F6" w:rsidRPr="00A57ACB" w:rsidRDefault="006609F6" w:rsidP="00120FA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5FCCA8" w14:textId="1DE0EC8C" w:rsidR="006156E0" w:rsidRPr="006156E0" w:rsidRDefault="006156E0" w:rsidP="0019600A">
      <w:pPr>
        <w:numPr>
          <w:ilvl w:val="0"/>
          <w:numId w:val="1"/>
        </w:numPr>
        <w:spacing w:after="120"/>
        <w:ind w:left="0" w:hanging="3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156E0">
        <w:rPr>
          <w:rFonts w:asciiTheme="minorHAnsi" w:hAnsiTheme="minorHAnsi" w:cstheme="minorHAnsi"/>
          <w:sz w:val="22"/>
          <w:szCs w:val="22"/>
        </w:rPr>
        <w:t>Tato vyhláška upravuje organizaci a zásady zabezpečení požární ochrany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6156E0">
        <w:rPr>
          <w:rFonts w:asciiTheme="minorHAnsi" w:hAnsiTheme="minorHAnsi" w:cstheme="minorHAnsi"/>
          <w:sz w:val="22"/>
          <w:szCs w:val="22"/>
        </w:rPr>
        <w:t>obci</w:t>
      </w:r>
      <w:r>
        <w:rPr>
          <w:rFonts w:asciiTheme="minorHAnsi" w:hAnsiTheme="minorHAnsi" w:cstheme="minorHAnsi"/>
          <w:sz w:val="22"/>
          <w:szCs w:val="22"/>
        </w:rPr>
        <w:t xml:space="preserve"> Kamenný Most</w:t>
      </w:r>
      <w:r w:rsidRPr="006156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79F529B" w14:textId="77777777" w:rsidR="006156E0" w:rsidRPr="006156E0" w:rsidRDefault="006156E0" w:rsidP="0019600A">
      <w:pPr>
        <w:numPr>
          <w:ilvl w:val="0"/>
          <w:numId w:val="1"/>
        </w:numPr>
        <w:spacing w:after="120"/>
        <w:ind w:left="0" w:hanging="35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156E0">
        <w:rPr>
          <w:rFonts w:asciiTheme="minorHAnsi" w:hAnsiTheme="minorHAnsi" w:cstheme="minorHAnsi"/>
          <w:sz w:val="22"/>
          <w:szCs w:val="22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1307CF5" w14:textId="77777777" w:rsidR="00541A91" w:rsidRDefault="00541A91" w:rsidP="00541A91">
      <w:pPr>
        <w:rPr>
          <w:rFonts w:ascii="Arial" w:hAnsi="Arial" w:cs="Arial"/>
          <w:sz w:val="22"/>
          <w:szCs w:val="22"/>
        </w:rPr>
      </w:pPr>
    </w:p>
    <w:p w14:paraId="7DB81E0B" w14:textId="77777777" w:rsidR="00624C02" w:rsidRDefault="00624C02" w:rsidP="00541A91">
      <w:pPr>
        <w:rPr>
          <w:rFonts w:ascii="Arial" w:hAnsi="Arial" w:cs="Arial"/>
          <w:sz w:val="22"/>
          <w:szCs w:val="22"/>
        </w:rPr>
      </w:pPr>
    </w:p>
    <w:p w14:paraId="12B3BA97" w14:textId="06C38D0C" w:rsidR="00624C02" w:rsidRPr="00A57ACB" w:rsidRDefault="00624C02" w:rsidP="00624C02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1409DC72" w14:textId="7A468062" w:rsidR="00624C02" w:rsidRPr="00A57ACB" w:rsidRDefault="00624C02" w:rsidP="00624C02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none"/>
        </w:rPr>
        <w:t>Vymezení činnosti osob pověřených zabezpečováním požární ochrany v obci</w:t>
      </w:r>
    </w:p>
    <w:p w14:paraId="318011F1" w14:textId="77777777" w:rsidR="00541A91" w:rsidRPr="006156E0" w:rsidRDefault="00541A91" w:rsidP="00541A91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4C74A0E1" w14:textId="7D792BC0" w:rsidR="004C72CF" w:rsidRDefault="00541A91" w:rsidP="0019600A">
      <w:pPr>
        <w:pStyle w:val="Normlnweb"/>
        <w:numPr>
          <w:ilvl w:val="0"/>
          <w:numId w:val="12"/>
        </w:numPr>
        <w:spacing w:before="0" w:beforeAutospacing="0" w:after="120" w:afterAutospacing="0"/>
        <w:ind w:left="0" w:hanging="357"/>
        <w:rPr>
          <w:rFonts w:asciiTheme="minorHAnsi" w:hAnsiTheme="minorHAnsi" w:cstheme="minorHAnsi"/>
          <w:sz w:val="22"/>
          <w:szCs w:val="22"/>
        </w:rPr>
      </w:pPr>
      <w:r w:rsidRPr="006156E0">
        <w:rPr>
          <w:rFonts w:asciiTheme="minorHAnsi" w:hAnsiTheme="minorHAnsi" w:cstheme="minorHAnsi"/>
          <w:sz w:val="22"/>
          <w:szCs w:val="22"/>
        </w:rPr>
        <w:t>Ochrana životů, zdraví a majetku občanů před požáry, živelními pohromami a jinými mimořád</w:t>
      </w:r>
      <w:r w:rsidR="00624C02">
        <w:rPr>
          <w:rFonts w:asciiTheme="minorHAnsi" w:hAnsiTheme="minorHAnsi" w:cstheme="minorHAnsi"/>
          <w:sz w:val="22"/>
          <w:szCs w:val="22"/>
        </w:rPr>
        <w:t>nými událostmi na území obce Kamenný Most</w:t>
      </w:r>
      <w:r w:rsidRPr="006156E0">
        <w:rPr>
          <w:rFonts w:asciiTheme="minorHAnsi" w:hAnsiTheme="minorHAnsi" w:cstheme="minorHAnsi"/>
          <w:sz w:val="22"/>
          <w:szCs w:val="22"/>
        </w:rPr>
        <w:t xml:space="preserve"> (dále jen „obec“) je zajištěna </w:t>
      </w:r>
      <w:r w:rsidR="009243C5" w:rsidRPr="008F310A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9243C5">
        <w:rPr>
          <w:rFonts w:asciiTheme="minorHAnsi" w:hAnsiTheme="minorHAnsi" w:cstheme="minorHAnsi"/>
          <w:sz w:val="22"/>
          <w:szCs w:val="22"/>
        </w:rPr>
        <w:t>veřejnoprávní s</w:t>
      </w:r>
      <w:r w:rsidR="009243C5" w:rsidRPr="008F310A">
        <w:rPr>
          <w:rFonts w:asciiTheme="minorHAnsi" w:hAnsiTheme="minorHAnsi" w:cstheme="minorHAnsi"/>
          <w:sz w:val="22"/>
          <w:szCs w:val="22"/>
        </w:rPr>
        <w:t>mlouvy o</w:t>
      </w:r>
      <w:r w:rsidR="009243C5">
        <w:rPr>
          <w:rFonts w:asciiTheme="minorHAnsi" w:hAnsiTheme="minorHAnsi" w:cstheme="minorHAnsi"/>
          <w:sz w:val="22"/>
          <w:szCs w:val="22"/>
        </w:rPr>
        <w:t> </w:t>
      </w:r>
      <w:r w:rsidR="009243C5" w:rsidRPr="008F310A">
        <w:rPr>
          <w:rFonts w:asciiTheme="minorHAnsi" w:hAnsiTheme="minorHAnsi" w:cstheme="minorHAnsi"/>
          <w:sz w:val="22"/>
          <w:szCs w:val="22"/>
        </w:rPr>
        <w:t xml:space="preserve">sdružení prostředků </w:t>
      </w:r>
      <w:r w:rsidR="009243C5">
        <w:rPr>
          <w:rFonts w:asciiTheme="minorHAnsi" w:hAnsiTheme="minorHAnsi" w:cstheme="minorHAnsi"/>
          <w:sz w:val="22"/>
          <w:szCs w:val="22"/>
        </w:rPr>
        <w:t>na společnou jednotku požární o</w:t>
      </w:r>
      <w:r w:rsidR="009243C5" w:rsidRPr="008F310A">
        <w:rPr>
          <w:rFonts w:asciiTheme="minorHAnsi" w:hAnsiTheme="minorHAnsi" w:cstheme="minorHAnsi"/>
          <w:sz w:val="22"/>
          <w:szCs w:val="22"/>
        </w:rPr>
        <w:t xml:space="preserve">chrany </w:t>
      </w:r>
      <w:r w:rsidR="009243C5">
        <w:rPr>
          <w:rFonts w:asciiTheme="minorHAnsi" w:hAnsiTheme="minorHAnsi" w:cstheme="minorHAnsi"/>
          <w:sz w:val="22"/>
          <w:szCs w:val="22"/>
        </w:rPr>
        <w:t>ze dne 20.12.2023</w:t>
      </w:r>
      <w:r w:rsidR="009243C5" w:rsidRPr="008F310A">
        <w:rPr>
          <w:rFonts w:asciiTheme="minorHAnsi" w:hAnsiTheme="minorHAnsi" w:cstheme="minorHAnsi"/>
          <w:sz w:val="22"/>
          <w:szCs w:val="22"/>
        </w:rPr>
        <w:t xml:space="preserve"> s Obcí Brandýsek, IČ: </w:t>
      </w:r>
      <w:r w:rsidR="009243C5">
        <w:rPr>
          <w:rFonts w:asciiTheme="minorHAnsi" w:hAnsiTheme="minorHAnsi" w:cstheme="minorHAnsi"/>
          <w:sz w:val="22"/>
          <w:szCs w:val="22"/>
        </w:rPr>
        <w:t>002 34 168</w:t>
      </w:r>
      <w:r w:rsidR="009243C5" w:rsidRPr="008F310A">
        <w:rPr>
          <w:rFonts w:asciiTheme="minorHAnsi" w:hAnsiTheme="minorHAnsi" w:cstheme="minorHAnsi"/>
          <w:sz w:val="22"/>
          <w:szCs w:val="22"/>
        </w:rPr>
        <w:t xml:space="preserve">, se sídlem </w:t>
      </w:r>
      <w:r w:rsidR="009243C5">
        <w:rPr>
          <w:rFonts w:asciiTheme="minorHAnsi" w:hAnsiTheme="minorHAnsi" w:cstheme="minorHAnsi"/>
          <w:sz w:val="22"/>
          <w:szCs w:val="22"/>
        </w:rPr>
        <w:t>Slánská 62, 273 41 Brandýsek, a to</w:t>
      </w:r>
      <w:r w:rsidR="009243C5" w:rsidRPr="006156E0">
        <w:rPr>
          <w:rFonts w:asciiTheme="minorHAnsi" w:hAnsiTheme="minorHAnsi" w:cstheme="minorHAnsi"/>
          <w:sz w:val="22"/>
          <w:szCs w:val="22"/>
        </w:rPr>
        <w:t xml:space="preserve"> </w:t>
      </w:r>
      <w:r w:rsidRPr="006156E0">
        <w:rPr>
          <w:rFonts w:asciiTheme="minorHAnsi" w:hAnsiTheme="minorHAnsi" w:cstheme="minorHAnsi"/>
          <w:sz w:val="22"/>
          <w:szCs w:val="22"/>
        </w:rPr>
        <w:t xml:space="preserve">společnou jednotkou </w:t>
      </w:r>
      <w:r w:rsidR="008F310A" w:rsidRPr="008F310A">
        <w:rPr>
          <w:rFonts w:asciiTheme="minorHAnsi" w:hAnsiTheme="minorHAnsi" w:cstheme="minorHAnsi"/>
          <w:sz w:val="22"/>
          <w:szCs w:val="22"/>
        </w:rPr>
        <w:t>s</w:t>
      </w:r>
      <w:r w:rsidR="00EA2F9B" w:rsidRPr="008F310A">
        <w:rPr>
          <w:rFonts w:asciiTheme="minorHAnsi" w:hAnsiTheme="minorHAnsi" w:cstheme="minorHAnsi"/>
          <w:sz w:val="22"/>
          <w:szCs w:val="22"/>
        </w:rPr>
        <w:t>bor</w:t>
      </w:r>
      <w:r w:rsidR="008F310A" w:rsidRPr="008F310A">
        <w:rPr>
          <w:rFonts w:asciiTheme="minorHAnsi" w:hAnsiTheme="minorHAnsi" w:cstheme="minorHAnsi"/>
          <w:sz w:val="22"/>
          <w:szCs w:val="22"/>
        </w:rPr>
        <w:t>u</w:t>
      </w:r>
      <w:r w:rsidR="00EA2F9B" w:rsidRPr="008F310A">
        <w:rPr>
          <w:rFonts w:asciiTheme="minorHAnsi" w:hAnsiTheme="minorHAnsi" w:cstheme="minorHAnsi"/>
          <w:sz w:val="22"/>
          <w:szCs w:val="22"/>
        </w:rPr>
        <w:t xml:space="preserve"> dobrovolných hasičů obce Brandýsek</w:t>
      </w:r>
      <w:r w:rsidR="00C87AF2" w:rsidRPr="008F310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F310A">
        <w:rPr>
          <w:rFonts w:asciiTheme="minorHAnsi" w:hAnsiTheme="minorHAnsi" w:cstheme="minorHAnsi"/>
          <w:sz w:val="22"/>
          <w:szCs w:val="22"/>
        </w:rPr>
        <w:t>J</w:t>
      </w:r>
      <w:r w:rsidR="00C87AF2" w:rsidRPr="008F310A">
        <w:rPr>
          <w:rFonts w:asciiTheme="minorHAnsi" w:hAnsiTheme="minorHAnsi" w:cstheme="minorHAnsi"/>
          <w:sz w:val="22"/>
          <w:szCs w:val="22"/>
        </w:rPr>
        <w:t>SDH Brandýsek“)</w:t>
      </w:r>
      <w:r w:rsidR="009243C5">
        <w:rPr>
          <w:rFonts w:asciiTheme="minorHAnsi" w:hAnsiTheme="minorHAnsi" w:cstheme="minorHAnsi"/>
          <w:sz w:val="22"/>
          <w:szCs w:val="22"/>
        </w:rPr>
        <w:t xml:space="preserve"> </w:t>
      </w:r>
      <w:r w:rsidRPr="006156E0">
        <w:rPr>
          <w:rFonts w:asciiTheme="minorHAnsi" w:hAnsiTheme="minorHAnsi" w:cstheme="minorHAnsi"/>
          <w:sz w:val="22"/>
          <w:szCs w:val="22"/>
        </w:rPr>
        <w:t>a dalšími jednotkami požární ochrany uvedenými v příloze č. 1 této vyhlášky.</w:t>
      </w:r>
    </w:p>
    <w:p w14:paraId="23BD0FE5" w14:textId="21940B82" w:rsidR="00541A91" w:rsidRPr="00E12D18" w:rsidRDefault="004C72CF" w:rsidP="0019600A">
      <w:pPr>
        <w:pStyle w:val="Normlnweb"/>
        <w:numPr>
          <w:ilvl w:val="0"/>
          <w:numId w:val="12"/>
        </w:numPr>
        <w:spacing w:before="0" w:beforeAutospacing="0" w:after="120" w:afterAutospacing="0"/>
        <w:ind w:left="0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4C72CF">
        <w:rPr>
          <w:rFonts w:asciiTheme="minorHAnsi" w:hAnsiTheme="minorHAnsi" w:cstheme="minorHAnsi"/>
          <w:sz w:val="22"/>
          <w:szCs w:val="22"/>
        </w:rPr>
        <w:t>as</w:t>
      </w:r>
      <w:r w:rsidRPr="00E12D18">
        <w:rPr>
          <w:rFonts w:asciiTheme="minorHAnsi" w:hAnsiTheme="minorHAnsi" w:cstheme="minorHAnsi"/>
          <w:sz w:val="22"/>
          <w:szCs w:val="22"/>
        </w:rPr>
        <w:t>tupitelstvo obce k</w:t>
      </w:r>
      <w:r w:rsidR="00541A91" w:rsidRPr="00E12D18">
        <w:rPr>
          <w:rFonts w:asciiTheme="minorHAnsi" w:hAnsiTheme="minorHAnsi" w:cstheme="minorHAnsi"/>
          <w:sz w:val="22"/>
          <w:szCs w:val="22"/>
        </w:rPr>
        <w:t xml:space="preserve"> zabezpečení úkolů na úseku požární ochrany </w:t>
      </w:r>
      <w:r w:rsidRPr="00E12D18">
        <w:rPr>
          <w:rFonts w:asciiTheme="minorHAnsi" w:hAnsiTheme="minorHAnsi" w:cstheme="minorHAnsi"/>
          <w:sz w:val="22"/>
          <w:szCs w:val="22"/>
        </w:rPr>
        <w:t>projednává</w:t>
      </w:r>
      <w:r w:rsidR="00541A91" w:rsidRPr="00E12D18">
        <w:rPr>
          <w:rFonts w:asciiTheme="minorHAnsi" w:hAnsiTheme="minorHAnsi" w:cstheme="minorHAnsi"/>
          <w:sz w:val="22"/>
          <w:szCs w:val="22"/>
        </w:rPr>
        <w:t xml:space="preserve"> stav požární ochrany v</w:t>
      </w:r>
      <w:r w:rsidRPr="00E12D18">
        <w:rPr>
          <w:rFonts w:asciiTheme="minorHAnsi" w:hAnsiTheme="minorHAnsi" w:cstheme="minorHAnsi"/>
          <w:sz w:val="22"/>
          <w:szCs w:val="22"/>
        </w:rPr>
        <w:t> </w:t>
      </w:r>
      <w:r w:rsidR="00541A91" w:rsidRPr="00E12D18">
        <w:rPr>
          <w:rFonts w:asciiTheme="minorHAnsi" w:hAnsiTheme="minorHAnsi" w:cstheme="minorHAnsi"/>
          <w:sz w:val="22"/>
          <w:szCs w:val="22"/>
        </w:rPr>
        <w:t>obci</w:t>
      </w:r>
      <w:r w:rsidRPr="00E12D18">
        <w:rPr>
          <w:rFonts w:asciiTheme="minorHAnsi" w:hAnsiTheme="minorHAnsi" w:cstheme="minorHAnsi"/>
          <w:sz w:val="22"/>
          <w:szCs w:val="22"/>
        </w:rPr>
        <w:t xml:space="preserve"> na veřejném zasedání</w:t>
      </w:r>
      <w:r w:rsidR="00B04BC1" w:rsidRPr="00E12D18">
        <w:rPr>
          <w:rFonts w:asciiTheme="minorHAnsi" w:hAnsiTheme="minorHAnsi" w:cstheme="minorHAnsi"/>
          <w:sz w:val="22"/>
          <w:szCs w:val="22"/>
        </w:rPr>
        <w:t xml:space="preserve"> minimálně 1</w:t>
      </w:r>
      <w:r w:rsidR="00541A91" w:rsidRPr="00E12D18">
        <w:rPr>
          <w:rFonts w:asciiTheme="minorHAnsi" w:hAnsiTheme="minorHAnsi" w:cstheme="minorHAnsi"/>
          <w:sz w:val="22"/>
          <w:szCs w:val="22"/>
        </w:rPr>
        <w:t>x za 12 měsíců nebo vždy po závažné mimořádné události mající vztah k za</w:t>
      </w:r>
      <w:r w:rsidRPr="00E12D18">
        <w:rPr>
          <w:rFonts w:asciiTheme="minorHAnsi" w:hAnsiTheme="minorHAnsi" w:cstheme="minorHAnsi"/>
          <w:sz w:val="22"/>
          <w:szCs w:val="22"/>
        </w:rPr>
        <w:t>jištění požární ochrany v obci.</w:t>
      </w:r>
    </w:p>
    <w:p w14:paraId="5404E45F" w14:textId="77777777" w:rsidR="00541A91" w:rsidRDefault="00541A91" w:rsidP="00541A91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14:paraId="0E73D37C" w14:textId="77777777" w:rsidR="008460FE" w:rsidRDefault="008460FE" w:rsidP="008460FE">
      <w:pPr>
        <w:rPr>
          <w:rFonts w:ascii="Arial" w:hAnsi="Arial" w:cs="Arial"/>
          <w:sz w:val="22"/>
          <w:szCs w:val="22"/>
        </w:rPr>
      </w:pPr>
    </w:p>
    <w:p w14:paraId="0C85027C" w14:textId="65C3DC84" w:rsidR="008460FE" w:rsidRPr="00A57ACB" w:rsidRDefault="008460FE" w:rsidP="008460FE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65BCF8A1" w14:textId="0B29524B" w:rsidR="008460FE" w:rsidRPr="00A57ACB" w:rsidRDefault="008460FE" w:rsidP="008460FE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none"/>
        </w:rPr>
        <w:t>Podmínky požární bezpečnosti při činnostech a v objektech se zvýšeným nebezpečím vzniku požáru se zřetelem na místní situaci</w:t>
      </w:r>
    </w:p>
    <w:p w14:paraId="1E64957F" w14:textId="77777777" w:rsidR="00541A91" w:rsidRPr="00913B36" w:rsidRDefault="00541A91" w:rsidP="00541A91">
      <w:pPr>
        <w:ind w:firstLine="500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041277F0" w14:textId="19B31847" w:rsidR="004C72CF" w:rsidRPr="00535D7D" w:rsidRDefault="00541A91" w:rsidP="0019600A">
      <w:pPr>
        <w:pStyle w:val="Normlnweb"/>
        <w:numPr>
          <w:ilvl w:val="0"/>
          <w:numId w:val="5"/>
        </w:numPr>
        <w:spacing w:before="0" w:beforeAutospacing="0" w:after="120" w:afterAutospacing="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535D7D">
        <w:rPr>
          <w:rFonts w:asciiTheme="minorHAnsi" w:hAnsiTheme="minorHAnsi" w:cstheme="minorHAnsi"/>
          <w:color w:val="auto"/>
          <w:sz w:val="22"/>
          <w:szCs w:val="22"/>
        </w:rPr>
        <w:t>Za činnosti, při kterých hrozí zvýšené nebezpečí vzniku požáru, se p</w:t>
      </w:r>
      <w:r w:rsidR="004C72CF"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odle místních podmínek považuje 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uvedené v § 6 zákona 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lastRenderedPageBreak/>
        <w:t>o</w:t>
      </w:r>
      <w:r w:rsidR="00B04BC1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>požární ochraně ani v právním předpisu kraje</w:t>
      </w:r>
      <w:r w:rsidR="00B04BC1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1"/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či obce</w:t>
      </w:r>
      <w:r w:rsidR="00B04BC1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2"/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142A46EA" w14:textId="059B04DA" w:rsidR="004C72CF" w:rsidRPr="00535D7D" w:rsidRDefault="00541A91" w:rsidP="0019600A">
      <w:pPr>
        <w:pStyle w:val="Normlnweb"/>
        <w:numPr>
          <w:ilvl w:val="0"/>
          <w:numId w:val="5"/>
        </w:numPr>
        <w:spacing w:before="0" w:beforeAutospacing="0" w:after="120" w:afterAutospacing="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Pořadatel akce </w:t>
      </w:r>
      <w:r w:rsidR="004C72CF"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dle odst. 1 tohoto článku 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>je povinen konání akce nahlásit min. 2 pracovní dny před její</w:t>
      </w:r>
      <w:r w:rsidR="00913B36" w:rsidRPr="00535D7D">
        <w:rPr>
          <w:rFonts w:asciiTheme="minorHAnsi" w:hAnsiTheme="minorHAnsi" w:cstheme="minorHAnsi"/>
          <w:color w:val="auto"/>
          <w:sz w:val="22"/>
          <w:szCs w:val="22"/>
        </w:rPr>
        <w:t>m započetím na Obecním úřadu Kamenný Most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a na operační středisko</w:t>
      </w:r>
      <w:r w:rsidR="00913B36"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Hasičského záchranného sboru Středočeského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="00B04BC1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3"/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025C04F" w14:textId="0094EC03" w:rsidR="004C72CF" w:rsidRPr="00535D7D" w:rsidRDefault="004C72CF" w:rsidP="0019600A">
      <w:pPr>
        <w:pStyle w:val="Normlnweb"/>
        <w:numPr>
          <w:ilvl w:val="0"/>
          <w:numId w:val="5"/>
        </w:numPr>
        <w:spacing w:before="0" w:beforeAutospacing="0" w:after="120" w:afterAutospacing="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Za objekt se zvýšeným nebezpečím vzniku požáru se dle místních podmínek považují </w:t>
      </w:r>
      <w:r w:rsidR="007866CA">
        <w:rPr>
          <w:rFonts w:asciiTheme="minorHAnsi" w:hAnsiTheme="minorHAnsi" w:cstheme="minorHAnsi"/>
          <w:color w:val="auto"/>
          <w:sz w:val="22"/>
          <w:szCs w:val="22"/>
        </w:rPr>
        <w:t xml:space="preserve">následující 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>stavby</w:t>
      </w:r>
      <w:r w:rsidR="007866CA">
        <w:rPr>
          <w:rFonts w:asciiTheme="minorHAnsi" w:hAnsiTheme="minorHAnsi" w:cstheme="minorHAnsi"/>
          <w:color w:val="auto"/>
          <w:sz w:val="22"/>
          <w:szCs w:val="22"/>
        </w:rPr>
        <w:t>: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B1C5B72" w14:textId="63CE8601" w:rsidR="004C72CF" w:rsidRPr="00535D7D" w:rsidRDefault="004C72CF" w:rsidP="0019600A">
      <w:pPr>
        <w:pStyle w:val="Normlnweb"/>
        <w:numPr>
          <w:ilvl w:val="1"/>
          <w:numId w:val="5"/>
        </w:numPr>
        <w:spacing w:before="0" w:beforeAutospacing="0" w:after="120" w:afterAutospacing="0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 w:rsidRPr="00535D7D">
        <w:rPr>
          <w:rFonts w:asciiTheme="minorHAnsi" w:hAnsiTheme="minorHAnsi" w:cstheme="minorHAnsi"/>
          <w:color w:val="auto"/>
          <w:sz w:val="22"/>
          <w:szCs w:val="22"/>
        </w:rPr>
        <w:t>obecní úřad</w:t>
      </w:r>
      <w:r w:rsidR="00535D7D"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Kamenný Most – budova čp. 80</w:t>
      </w:r>
    </w:p>
    <w:p w14:paraId="4944543D" w14:textId="7F3F92BC" w:rsidR="00535D7D" w:rsidRDefault="00535D7D" w:rsidP="0019600A">
      <w:pPr>
        <w:pStyle w:val="Normlnweb"/>
        <w:numPr>
          <w:ilvl w:val="1"/>
          <w:numId w:val="5"/>
        </w:numPr>
        <w:spacing w:before="0" w:beforeAutospacing="0" w:after="120" w:afterAutospacing="0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 w:rsidRPr="00535D7D">
        <w:rPr>
          <w:rFonts w:asciiTheme="minorHAnsi" w:hAnsiTheme="minorHAnsi" w:cstheme="minorHAnsi"/>
          <w:color w:val="auto"/>
          <w:sz w:val="22"/>
          <w:szCs w:val="22"/>
        </w:rPr>
        <w:t>prodejna</w:t>
      </w:r>
      <w:r w:rsidR="004C72CF"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COOP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– budova čp. 143</w:t>
      </w:r>
    </w:p>
    <w:p w14:paraId="17F93B05" w14:textId="48D2AD4E" w:rsidR="007866CA" w:rsidRDefault="00E12D18" w:rsidP="0019600A">
      <w:pPr>
        <w:pStyle w:val="Normlnweb"/>
        <w:numPr>
          <w:ilvl w:val="1"/>
          <w:numId w:val="5"/>
        </w:numPr>
        <w:spacing w:before="0" w:beforeAutospacing="0" w:after="120" w:afterAutospacing="0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místní hostinec</w:t>
      </w:r>
      <w:r w:rsidR="007866CA">
        <w:rPr>
          <w:rFonts w:asciiTheme="minorHAnsi" w:hAnsiTheme="minorHAnsi" w:cstheme="minorHAnsi"/>
          <w:color w:val="auto"/>
          <w:sz w:val="22"/>
          <w:szCs w:val="22"/>
        </w:rPr>
        <w:t xml:space="preserve"> U Čonků – budova čp. 1</w:t>
      </w:r>
    </w:p>
    <w:p w14:paraId="2BF846C4" w14:textId="4004A1C6" w:rsidR="00561F4E" w:rsidRDefault="000B263E" w:rsidP="0019600A">
      <w:pPr>
        <w:pStyle w:val="Normlnweb"/>
        <w:numPr>
          <w:ilvl w:val="1"/>
          <w:numId w:val="5"/>
        </w:numPr>
        <w:spacing w:before="0" w:beforeAutospacing="0" w:after="120" w:afterAutospacing="0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kovovýroba – </w:t>
      </w:r>
      <w:r w:rsidR="008D06D1">
        <w:rPr>
          <w:rFonts w:asciiTheme="minorHAnsi" w:hAnsiTheme="minorHAnsi" w:cstheme="minorHAnsi"/>
          <w:color w:val="auto"/>
          <w:sz w:val="22"/>
          <w:szCs w:val="22"/>
        </w:rPr>
        <w:t>MRÁČEK KOVO, s.r.o.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– budova čp. 116</w:t>
      </w:r>
    </w:p>
    <w:p w14:paraId="7366A677" w14:textId="17F1EBB5" w:rsidR="000B263E" w:rsidRDefault="000B263E" w:rsidP="0019600A">
      <w:pPr>
        <w:pStyle w:val="Normlnweb"/>
        <w:numPr>
          <w:ilvl w:val="1"/>
          <w:numId w:val="5"/>
        </w:numPr>
        <w:spacing w:before="0" w:beforeAutospacing="0" w:after="120" w:afterAutospacing="0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areál bývalého statku čp. 24 – EUROMED EU TRADE, s.r.o.</w:t>
      </w:r>
    </w:p>
    <w:p w14:paraId="0A2112D3" w14:textId="473026B0" w:rsidR="007866CA" w:rsidRPr="00535D7D" w:rsidRDefault="007866CA" w:rsidP="0019600A">
      <w:pPr>
        <w:pStyle w:val="Normlnweb"/>
        <w:numPr>
          <w:ilvl w:val="1"/>
          <w:numId w:val="5"/>
        </w:numPr>
        <w:spacing w:before="0" w:beforeAutospacing="0" w:after="120" w:afterAutospacing="0"/>
        <w:ind w:left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průmyslový a zemědělský areál na konci obce ve směru na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Ješín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– Betonárna ALV beton s.r.o., Bendi s.r.o., </w:t>
      </w:r>
      <w:r w:rsidR="00AB4503">
        <w:rPr>
          <w:rFonts w:asciiTheme="minorHAnsi" w:hAnsiTheme="minorHAnsi" w:cstheme="minorHAnsi"/>
          <w:color w:val="auto"/>
          <w:sz w:val="22"/>
          <w:szCs w:val="22"/>
        </w:rPr>
        <w:t xml:space="preserve">Šára Jan Ing. – soukromý statek, </w:t>
      </w:r>
      <w:proofErr w:type="spellStart"/>
      <w:r w:rsidR="00AB4503">
        <w:rPr>
          <w:rFonts w:asciiTheme="minorHAnsi" w:hAnsiTheme="minorHAnsi" w:cstheme="minorHAnsi"/>
          <w:color w:val="auto"/>
          <w:sz w:val="22"/>
          <w:szCs w:val="22"/>
        </w:rPr>
        <w:t>Ripkov</w:t>
      </w:r>
      <w:proofErr w:type="spellEnd"/>
      <w:r w:rsidR="00AB450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AB4503">
        <w:rPr>
          <w:rFonts w:asciiTheme="minorHAnsi" w:hAnsiTheme="minorHAnsi" w:cstheme="minorHAnsi"/>
          <w:color w:val="auto"/>
          <w:sz w:val="22"/>
          <w:szCs w:val="22"/>
        </w:rPr>
        <w:t>Trade</w:t>
      </w:r>
      <w:proofErr w:type="spellEnd"/>
      <w:r w:rsidR="00AB4503">
        <w:rPr>
          <w:rFonts w:asciiTheme="minorHAnsi" w:hAnsiTheme="minorHAnsi" w:cstheme="minorHAnsi"/>
          <w:color w:val="auto"/>
          <w:sz w:val="22"/>
          <w:szCs w:val="22"/>
        </w:rPr>
        <w:t xml:space="preserve"> s.r.o., Stavba Froněk s.r.o., Jaroslav Calta – Barevné kovy a litina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45D831B" w14:textId="2B510EDF" w:rsidR="00541A91" w:rsidRPr="00535D7D" w:rsidRDefault="00541A91" w:rsidP="0019600A">
      <w:pPr>
        <w:pStyle w:val="Normlnweb"/>
        <w:numPr>
          <w:ilvl w:val="0"/>
          <w:numId w:val="5"/>
        </w:numPr>
        <w:spacing w:before="0" w:beforeAutospacing="0" w:after="120" w:afterAutospacing="0"/>
        <w:ind w:left="0"/>
        <w:rPr>
          <w:rFonts w:asciiTheme="minorHAnsi" w:hAnsiTheme="minorHAnsi" w:cstheme="minorHAnsi"/>
          <w:color w:val="auto"/>
          <w:sz w:val="22"/>
          <w:szCs w:val="22"/>
        </w:rPr>
      </w:pPr>
      <w:r w:rsidRPr="00535D7D">
        <w:rPr>
          <w:rFonts w:asciiTheme="minorHAnsi" w:hAnsiTheme="minorHAnsi" w:cstheme="minorHAnsi"/>
          <w:color w:val="auto"/>
          <w:sz w:val="22"/>
          <w:szCs w:val="22"/>
        </w:rPr>
        <w:t>Za objekt</w:t>
      </w:r>
      <w:r w:rsidR="00535D7D" w:rsidRPr="00535D7D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35D7D"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historickou a kulturní památku, </w:t>
      </w:r>
      <w:r w:rsidRPr="00535D7D">
        <w:rPr>
          <w:rFonts w:asciiTheme="minorHAnsi" w:hAnsiTheme="minorHAnsi" w:cstheme="minorHAnsi"/>
          <w:color w:val="auto"/>
          <w:sz w:val="22"/>
          <w:szCs w:val="22"/>
        </w:rPr>
        <w:t>se zvýšeným nebezpečím vzniku požáru se</w:t>
      </w:r>
      <w:r w:rsidR="00535D7D" w:rsidRPr="00535D7D">
        <w:rPr>
          <w:rFonts w:asciiTheme="minorHAnsi" w:hAnsiTheme="minorHAnsi" w:cstheme="minorHAnsi"/>
          <w:color w:val="auto"/>
          <w:sz w:val="22"/>
          <w:szCs w:val="22"/>
        </w:rPr>
        <w:t xml:space="preserve"> dle místních podmínek považuje kaplička na návsi.</w:t>
      </w:r>
    </w:p>
    <w:p w14:paraId="4ADA841D" w14:textId="77777777" w:rsidR="00541A91" w:rsidRDefault="00541A91" w:rsidP="00541A91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1664F8B" w14:textId="77777777" w:rsidR="000B263E" w:rsidRPr="00F64363" w:rsidRDefault="000B263E" w:rsidP="00541A91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DED8E9B" w14:textId="1F4FB75E" w:rsidR="00913B36" w:rsidRPr="00913B36" w:rsidRDefault="00913B36" w:rsidP="00913B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36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2D84A9B3" w14:textId="078FD0C0" w:rsidR="00913B36" w:rsidRPr="00913B36" w:rsidRDefault="00913B36" w:rsidP="00913B36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913B36">
        <w:rPr>
          <w:rFonts w:asciiTheme="minorHAnsi" w:hAnsiTheme="minorHAnsi" w:cstheme="minorHAnsi"/>
          <w:b/>
          <w:bCs/>
          <w:sz w:val="22"/>
          <w:szCs w:val="22"/>
          <w:u w:val="none"/>
        </w:rPr>
        <w:t>Způsob nepřetržitého zabezpečení požární ochrany v obci</w:t>
      </w:r>
    </w:p>
    <w:p w14:paraId="54EBB6F4" w14:textId="77777777" w:rsidR="00541A91" w:rsidRPr="00913B36" w:rsidRDefault="00541A91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</w:p>
    <w:p w14:paraId="6E444E7A" w14:textId="3AB45401" w:rsidR="00B04BC1" w:rsidRDefault="00541A91" w:rsidP="0019600A">
      <w:pPr>
        <w:pStyle w:val="Normlnweb"/>
        <w:numPr>
          <w:ilvl w:val="0"/>
          <w:numId w:val="13"/>
        </w:numPr>
        <w:spacing w:before="0" w:beforeAutospacing="0" w:after="120" w:afterAutospacing="0"/>
        <w:ind w:left="0"/>
        <w:rPr>
          <w:rFonts w:asciiTheme="minorHAnsi" w:hAnsiTheme="minorHAnsi" w:cstheme="minorHAnsi"/>
          <w:sz w:val="22"/>
          <w:szCs w:val="22"/>
        </w:rPr>
      </w:pPr>
      <w:r w:rsidRPr="00B04BC1">
        <w:rPr>
          <w:rFonts w:asciiTheme="minorHAnsi" w:hAnsiTheme="minorHAnsi" w:cstheme="minorHAnsi"/>
          <w:sz w:val="22"/>
          <w:szCs w:val="22"/>
        </w:rPr>
        <w:t>Přijetí ohlášení požáru, živelní pohromy či jiné mimořádné události na území obce je zabezpečeno ohlašovn</w:t>
      </w:r>
      <w:r w:rsidR="00331144">
        <w:rPr>
          <w:rFonts w:asciiTheme="minorHAnsi" w:hAnsiTheme="minorHAnsi" w:cstheme="minorHAnsi"/>
          <w:sz w:val="22"/>
          <w:szCs w:val="22"/>
        </w:rPr>
        <w:t>ou</w:t>
      </w:r>
      <w:r w:rsidRPr="00B04BC1">
        <w:rPr>
          <w:rFonts w:asciiTheme="minorHAnsi" w:hAnsiTheme="minorHAnsi" w:cstheme="minorHAnsi"/>
          <w:sz w:val="22"/>
          <w:szCs w:val="22"/>
        </w:rPr>
        <w:t xml:space="preserve"> požárů uveden</w:t>
      </w:r>
      <w:r w:rsidR="009243C5">
        <w:rPr>
          <w:rFonts w:asciiTheme="minorHAnsi" w:hAnsiTheme="minorHAnsi" w:cstheme="minorHAnsi"/>
          <w:sz w:val="22"/>
          <w:szCs w:val="22"/>
        </w:rPr>
        <w:t>é v čl. 7 a ohlášením h</w:t>
      </w:r>
      <w:r w:rsidR="00331144">
        <w:rPr>
          <w:rFonts w:asciiTheme="minorHAnsi" w:hAnsiTheme="minorHAnsi" w:cstheme="minorHAnsi"/>
          <w:sz w:val="22"/>
          <w:szCs w:val="22"/>
        </w:rPr>
        <w:t xml:space="preserve">asičskému záchrannému sboru na </w:t>
      </w:r>
      <w:proofErr w:type="spellStart"/>
      <w:r w:rsidR="00331144">
        <w:rPr>
          <w:rFonts w:asciiTheme="minorHAnsi" w:hAnsiTheme="minorHAnsi" w:cstheme="minorHAnsi"/>
          <w:sz w:val="22"/>
          <w:szCs w:val="22"/>
        </w:rPr>
        <w:t>tel.č</w:t>
      </w:r>
      <w:proofErr w:type="spellEnd"/>
      <w:r w:rsidR="00331144">
        <w:rPr>
          <w:rFonts w:asciiTheme="minorHAnsi" w:hAnsiTheme="minorHAnsi" w:cstheme="minorHAnsi"/>
          <w:sz w:val="22"/>
          <w:szCs w:val="22"/>
        </w:rPr>
        <w:t>.: 150.</w:t>
      </w:r>
    </w:p>
    <w:p w14:paraId="231132EE" w14:textId="1B723908" w:rsidR="00541A91" w:rsidRPr="00B04BC1" w:rsidRDefault="00541A91" w:rsidP="0019600A">
      <w:pPr>
        <w:pStyle w:val="Normlnweb"/>
        <w:numPr>
          <w:ilvl w:val="0"/>
          <w:numId w:val="13"/>
        </w:numPr>
        <w:spacing w:before="0" w:beforeAutospacing="0" w:after="120" w:afterAutospacing="0"/>
        <w:ind w:left="0"/>
        <w:rPr>
          <w:rFonts w:asciiTheme="minorHAnsi" w:hAnsiTheme="minorHAnsi" w:cstheme="minorHAnsi"/>
          <w:sz w:val="22"/>
          <w:szCs w:val="22"/>
        </w:rPr>
      </w:pPr>
      <w:r w:rsidRPr="00B04BC1">
        <w:rPr>
          <w:rFonts w:asciiTheme="minorHAnsi" w:hAnsiTheme="minorHAnsi" w:cstheme="minorHAnsi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B04BC1">
        <w:rPr>
          <w:rFonts w:asciiTheme="minorHAnsi" w:hAnsiTheme="minorHAnsi" w:cstheme="minorHAnsi"/>
          <w:color w:val="auto"/>
          <w:sz w:val="22"/>
          <w:szCs w:val="22"/>
        </w:rPr>
        <w:t xml:space="preserve">společnou jednotkou požární ochrany </w:t>
      </w:r>
      <w:r w:rsidR="008F310A">
        <w:rPr>
          <w:rFonts w:asciiTheme="minorHAnsi" w:hAnsiTheme="minorHAnsi" w:cstheme="minorHAnsi"/>
          <w:color w:val="auto"/>
          <w:sz w:val="22"/>
          <w:szCs w:val="22"/>
        </w:rPr>
        <w:t>J</w:t>
      </w:r>
      <w:r w:rsidR="00C87AF2" w:rsidRPr="00B04BC1">
        <w:rPr>
          <w:rFonts w:asciiTheme="minorHAnsi" w:hAnsiTheme="minorHAnsi" w:cstheme="minorHAnsi"/>
          <w:sz w:val="22"/>
          <w:szCs w:val="22"/>
        </w:rPr>
        <w:t>SDH Brandýsek</w:t>
      </w:r>
      <w:r w:rsidRPr="00B04BC1">
        <w:rPr>
          <w:rFonts w:asciiTheme="minorHAnsi" w:hAnsiTheme="minorHAnsi" w:cstheme="minorHAnsi"/>
          <w:sz w:val="22"/>
          <w:szCs w:val="22"/>
        </w:rPr>
        <w:t xml:space="preserve"> a dalšími jednotkami uvedenými v příloze č. 1 vyhlášky.</w:t>
      </w:r>
    </w:p>
    <w:p w14:paraId="65DB94BF" w14:textId="77777777" w:rsidR="00541A91" w:rsidRPr="00913B36" w:rsidRDefault="00541A91" w:rsidP="00541A9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E91ABAE" w14:textId="77777777" w:rsidR="00541A91" w:rsidRDefault="00541A91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</w:p>
    <w:p w14:paraId="25A37684" w14:textId="77777777" w:rsidR="000B263E" w:rsidRPr="00913B36" w:rsidRDefault="000B263E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</w:p>
    <w:p w14:paraId="33480508" w14:textId="37E72E74" w:rsidR="00913B36" w:rsidRPr="00913B36" w:rsidRDefault="00913B36" w:rsidP="00913B3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13B36">
        <w:rPr>
          <w:rFonts w:asciiTheme="minorHAnsi" w:hAnsiTheme="minorHAnsi" w:cstheme="minorHAnsi"/>
          <w:b/>
          <w:sz w:val="22"/>
          <w:szCs w:val="22"/>
        </w:rPr>
        <w:t>Čl. 5</w:t>
      </w:r>
    </w:p>
    <w:p w14:paraId="6CF5CEFB" w14:textId="4F3F5676" w:rsidR="00913B36" w:rsidRPr="00913B36" w:rsidRDefault="00913B36" w:rsidP="00913B36">
      <w:pPr>
        <w:pStyle w:val="Nadpis2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</w:rPr>
      </w:pPr>
      <w:r w:rsidRPr="00913B36">
        <w:rPr>
          <w:rFonts w:asciiTheme="minorHAnsi" w:hAnsiTheme="minorHAnsi" w:cstheme="minorHAnsi"/>
          <w:b/>
          <w:bCs/>
          <w:sz w:val="22"/>
          <w:szCs w:val="22"/>
          <w:u w:val="none"/>
        </w:rPr>
        <w:t>Kategorie společné jednotky požární ochrany, její početní stav a vybavení</w:t>
      </w:r>
    </w:p>
    <w:p w14:paraId="4ED48687" w14:textId="77777777" w:rsidR="00541A91" w:rsidRPr="00913B36" w:rsidRDefault="00541A91" w:rsidP="00541A91">
      <w:pPr>
        <w:pStyle w:val="Normlnweb"/>
        <w:spacing w:before="0" w:beforeAutospacing="0" w:after="0" w:afterAutospacing="0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484C7D6A" w14:textId="32586595" w:rsidR="00AC3576" w:rsidRDefault="00541A91" w:rsidP="0019600A">
      <w:pPr>
        <w:pStyle w:val="Normlnweb"/>
        <w:numPr>
          <w:ilvl w:val="0"/>
          <w:numId w:val="14"/>
        </w:numPr>
        <w:spacing w:before="0" w:beforeAutospacing="0" w:after="120" w:afterAutospacing="0"/>
        <w:ind w:left="0" w:hanging="357"/>
        <w:rPr>
          <w:rFonts w:asciiTheme="minorHAnsi" w:hAnsiTheme="minorHAnsi" w:cstheme="minorHAnsi"/>
          <w:sz w:val="22"/>
          <w:szCs w:val="22"/>
        </w:rPr>
      </w:pPr>
      <w:r w:rsidRPr="00913B36">
        <w:rPr>
          <w:rFonts w:asciiTheme="minorHAnsi" w:hAnsiTheme="minorHAnsi" w:cstheme="minorHAnsi"/>
          <w:sz w:val="22"/>
          <w:szCs w:val="22"/>
        </w:rPr>
        <w:t xml:space="preserve">Kategorie, početní stav a vybavení společné jednotky požární ochrany (čl. 2 odst. 1) jsou uvedeny v příloze č. </w:t>
      </w:r>
      <w:r w:rsidR="00E12D18">
        <w:rPr>
          <w:rFonts w:asciiTheme="minorHAnsi" w:hAnsiTheme="minorHAnsi" w:cstheme="minorHAnsi"/>
          <w:sz w:val="22"/>
          <w:szCs w:val="22"/>
        </w:rPr>
        <w:t>1</w:t>
      </w:r>
      <w:r w:rsidRPr="00913B36">
        <w:rPr>
          <w:rFonts w:asciiTheme="minorHAnsi" w:hAnsiTheme="minorHAnsi" w:cstheme="minorHAnsi"/>
          <w:sz w:val="22"/>
          <w:szCs w:val="22"/>
        </w:rPr>
        <w:t xml:space="preserve"> vyhlášky.</w:t>
      </w:r>
    </w:p>
    <w:p w14:paraId="27F68E58" w14:textId="78DB441E" w:rsidR="00541A91" w:rsidRPr="00913B36" w:rsidRDefault="005F1885" w:rsidP="0019600A">
      <w:pPr>
        <w:pStyle w:val="Normlnweb"/>
        <w:numPr>
          <w:ilvl w:val="0"/>
          <w:numId w:val="14"/>
        </w:numPr>
        <w:spacing w:before="0" w:beforeAutospacing="0" w:after="120" w:afterAutospacing="0"/>
        <w:ind w:left="0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JSDH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Brandýsek </w:t>
      </w:r>
      <w:r w:rsidR="00541A91" w:rsidRPr="00913B36">
        <w:rPr>
          <w:rFonts w:asciiTheme="minorHAnsi" w:hAnsiTheme="minorHAnsi" w:cstheme="minorHAnsi"/>
          <w:sz w:val="22"/>
          <w:szCs w:val="22"/>
        </w:rPr>
        <w:t>se při vyhlášení požárního poplachu</w:t>
      </w:r>
      <w:r>
        <w:rPr>
          <w:rFonts w:asciiTheme="minorHAnsi" w:hAnsiTheme="minorHAnsi" w:cstheme="minorHAnsi"/>
          <w:sz w:val="22"/>
          <w:szCs w:val="22"/>
        </w:rPr>
        <w:t xml:space="preserve"> nebo jiné mimořádné události</w:t>
      </w:r>
      <w:r w:rsidR="00541A91" w:rsidRPr="00913B36">
        <w:rPr>
          <w:rFonts w:asciiTheme="minorHAnsi" w:hAnsiTheme="minorHAnsi" w:cstheme="minorHAnsi"/>
          <w:sz w:val="22"/>
          <w:szCs w:val="22"/>
        </w:rPr>
        <w:t xml:space="preserve"> dostaví </w:t>
      </w:r>
      <w:r>
        <w:rPr>
          <w:rFonts w:asciiTheme="minorHAnsi" w:hAnsiTheme="minorHAnsi" w:cstheme="minorHAnsi"/>
          <w:sz w:val="22"/>
          <w:szCs w:val="22"/>
        </w:rPr>
        <w:t xml:space="preserve">dle rozhodnutí Krajského operačního a informačního střediska Hasičského záchranného sboru Středočeského kraje (dále jen KOPIS HZS SČK) na adresu uvedenou volajícím, a to v nejkratším možném čase, s jí dostupnou technikou a s dostupným počtem hasičů. Tato povinnost neplatí v případě nasazení JSDH Brandýsek u jiného zásahu, realizovaného na základě rozhodnutí KOPIS HZS SČK. </w:t>
      </w:r>
      <w:r>
        <w:rPr>
          <w:rFonts w:asciiTheme="minorHAnsi" w:hAnsiTheme="minorHAnsi" w:cstheme="minorHAnsi"/>
          <w:sz w:val="22"/>
          <w:szCs w:val="22"/>
        </w:rPr>
        <w:lastRenderedPageBreak/>
        <w:t>V tomto případě rozhoduje vyslání jiné jednotky požární ochrany do katastru obce KOPIS HZS SČK na základě poplachového plánu Středočeského kraje.</w:t>
      </w:r>
    </w:p>
    <w:p w14:paraId="38BF92C5" w14:textId="77777777" w:rsidR="00541A91" w:rsidRPr="00913B36" w:rsidRDefault="00541A91" w:rsidP="00541A9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6E7060" w14:textId="77777777" w:rsidR="00541A91" w:rsidRPr="00AC3576" w:rsidRDefault="00541A91" w:rsidP="00541A91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5D0149DA" w14:textId="77777777" w:rsidR="00AC3576" w:rsidRDefault="00541A91" w:rsidP="00AC3576">
      <w:pPr>
        <w:pStyle w:val="Nadpis4"/>
        <w:spacing w:before="0" w:after="120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AC3576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Čl. 6</w:t>
      </w:r>
    </w:p>
    <w:p w14:paraId="2FD9E06D" w14:textId="157B10DB" w:rsidR="00541A91" w:rsidRPr="00AC3576" w:rsidRDefault="00541A91" w:rsidP="00AC3576">
      <w:pPr>
        <w:pStyle w:val="Nadpis4"/>
        <w:spacing w:before="0" w:after="120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AC3576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 xml:space="preserve">Přehled o zdrojích vody pro hašení požárů a podmínky jejich trvalé použitelnosti </w:t>
      </w:r>
    </w:p>
    <w:p w14:paraId="54838F5C" w14:textId="77777777" w:rsidR="00541A91" w:rsidRPr="00AC3576" w:rsidRDefault="00541A91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b/>
          <w:sz w:val="22"/>
          <w:szCs w:val="22"/>
        </w:rPr>
      </w:pPr>
    </w:p>
    <w:p w14:paraId="561FAD7D" w14:textId="0F0C0756" w:rsidR="00541A91" w:rsidRPr="00913B36" w:rsidRDefault="00541A91" w:rsidP="00FC2419">
      <w:pPr>
        <w:pStyle w:val="Normlnweb"/>
        <w:numPr>
          <w:ilvl w:val="0"/>
          <w:numId w:val="6"/>
        </w:numPr>
        <w:spacing w:before="0" w:beforeAutospacing="0" w:after="120" w:afterAutospacing="0"/>
        <w:ind w:left="0" w:hanging="426"/>
        <w:rPr>
          <w:rFonts w:asciiTheme="minorHAnsi" w:hAnsiTheme="minorHAnsi" w:cstheme="minorHAnsi"/>
          <w:sz w:val="22"/>
          <w:szCs w:val="22"/>
        </w:rPr>
      </w:pPr>
      <w:r w:rsidRPr="00913B36">
        <w:rPr>
          <w:rFonts w:asciiTheme="minorHAnsi" w:hAnsiTheme="minorHAnsi" w:cstheme="minorHAnsi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6DA99959" w14:textId="77777777" w:rsidR="005F1885" w:rsidRDefault="00541A91" w:rsidP="005F1885">
      <w:pPr>
        <w:pStyle w:val="Normlnweb"/>
        <w:numPr>
          <w:ilvl w:val="0"/>
          <w:numId w:val="6"/>
        </w:numPr>
        <w:spacing w:before="0" w:beforeAutospacing="0" w:after="120" w:afterAutospacing="0"/>
        <w:ind w:left="0" w:hanging="426"/>
        <w:rPr>
          <w:rFonts w:asciiTheme="minorHAnsi" w:hAnsiTheme="minorHAnsi" w:cstheme="minorHAnsi"/>
          <w:sz w:val="22"/>
          <w:szCs w:val="22"/>
        </w:rPr>
      </w:pPr>
      <w:r w:rsidRPr="00913B36">
        <w:rPr>
          <w:rFonts w:asciiTheme="minorHAnsi" w:hAnsiTheme="minorHAnsi" w:cstheme="minorHAnsi"/>
          <w:sz w:val="22"/>
          <w:szCs w:val="22"/>
        </w:rPr>
        <w:t>Zdroje vody pro hašení požárů stanoví kraj svým nařízením</w:t>
      </w:r>
      <w:r w:rsidR="008154B3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  <w:r w:rsidRPr="00913B36">
        <w:rPr>
          <w:rFonts w:asciiTheme="minorHAnsi" w:hAnsiTheme="minorHAnsi" w:cstheme="minorHAnsi"/>
          <w:sz w:val="22"/>
          <w:szCs w:val="22"/>
        </w:rPr>
        <w:t>. Zdroje vody pro hašení požárů na území obce jsou</w:t>
      </w:r>
      <w:r w:rsidR="005F1885">
        <w:rPr>
          <w:rFonts w:asciiTheme="minorHAnsi" w:hAnsiTheme="minorHAnsi" w:cstheme="minorHAnsi"/>
          <w:sz w:val="22"/>
          <w:szCs w:val="22"/>
        </w:rPr>
        <w:t>:</w:t>
      </w:r>
    </w:p>
    <w:p w14:paraId="4F7B9EB9" w14:textId="77777777" w:rsidR="005F1885" w:rsidRDefault="005F1885" w:rsidP="005F1885">
      <w:pPr>
        <w:pStyle w:val="Normlnweb"/>
        <w:numPr>
          <w:ilvl w:val="0"/>
          <w:numId w:val="18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požární nádrž (rybník)</w:t>
      </w:r>
    </w:p>
    <w:p w14:paraId="3AD23896" w14:textId="582B500A" w:rsidR="00541A91" w:rsidRPr="005F1885" w:rsidRDefault="005F1885" w:rsidP="005F1885">
      <w:pPr>
        <w:pStyle w:val="Normlnweb"/>
        <w:numPr>
          <w:ilvl w:val="0"/>
          <w:numId w:val="18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studna</w:t>
      </w:r>
      <w:r w:rsidR="00541A91" w:rsidRPr="005F1885">
        <w:rPr>
          <w:rFonts w:asciiTheme="minorHAnsi" w:hAnsiTheme="minorHAnsi" w:cstheme="minorHAnsi"/>
          <w:sz w:val="22"/>
          <w:szCs w:val="22"/>
        </w:rPr>
        <w:t xml:space="preserve"> </w:t>
      </w:r>
      <w:r w:rsidR="0077600B">
        <w:rPr>
          <w:rFonts w:asciiTheme="minorHAnsi" w:hAnsiTheme="minorHAnsi" w:cstheme="minorHAnsi"/>
          <w:sz w:val="22"/>
          <w:szCs w:val="22"/>
        </w:rPr>
        <w:t>(před místním hostincem U Čonků čp. 1)</w:t>
      </w:r>
    </w:p>
    <w:p w14:paraId="1B524A08" w14:textId="7446144B" w:rsidR="00541A91" w:rsidRPr="003D4246" w:rsidRDefault="008154B3" w:rsidP="00FC2419">
      <w:pPr>
        <w:pStyle w:val="Normlnweb"/>
        <w:numPr>
          <w:ilvl w:val="0"/>
          <w:numId w:val="6"/>
        </w:numPr>
        <w:spacing w:before="0" w:beforeAutospacing="0" w:after="120" w:afterAutospacing="0"/>
        <w:ind w:left="0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3D4246">
        <w:rPr>
          <w:rFonts w:asciiTheme="minorHAnsi" w:hAnsiTheme="minorHAnsi" w:cstheme="minorHAnsi"/>
          <w:color w:val="auto"/>
          <w:sz w:val="22"/>
          <w:szCs w:val="22"/>
        </w:rPr>
        <w:t>O</w:t>
      </w:r>
      <w:r w:rsidR="00541A91" w:rsidRPr="003D4246">
        <w:rPr>
          <w:rFonts w:asciiTheme="minorHAnsi" w:hAnsiTheme="minorHAnsi" w:cstheme="minorHAnsi"/>
          <w:color w:val="auto"/>
          <w:sz w:val="22"/>
          <w:szCs w:val="22"/>
        </w:rPr>
        <w:t>bec nad rámec nařízení kraje nestanovila další zdroje vody pro hašení požárů.</w:t>
      </w:r>
    </w:p>
    <w:p w14:paraId="3EEED4AC" w14:textId="77777777" w:rsidR="00541A91" w:rsidRPr="00913B36" w:rsidRDefault="00541A91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33087A34" w14:textId="77777777" w:rsidR="00541A91" w:rsidRPr="00FC2419" w:rsidRDefault="00541A91" w:rsidP="00FC2419">
      <w:pPr>
        <w:pStyle w:val="Normlnweb"/>
        <w:spacing w:before="0" w:beforeAutospacing="0" w:after="120" w:afterAutospacing="0"/>
        <w:ind w:firstLine="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8FBD8B9" w14:textId="77777777" w:rsidR="00FC2419" w:rsidRDefault="00541A91" w:rsidP="00FC2419">
      <w:pPr>
        <w:pStyle w:val="Nadpis4"/>
        <w:spacing w:before="0" w:after="120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FC2419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Čl. 7</w:t>
      </w:r>
    </w:p>
    <w:p w14:paraId="6744F3CE" w14:textId="1A4FE6EC" w:rsidR="00541A91" w:rsidRPr="00FC2419" w:rsidRDefault="00541A91" w:rsidP="00FC2419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FC2419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Seznam ohlašoven požárů a dalších míst, odkud lze hlásit požár, a způsob jejich označení</w:t>
      </w:r>
    </w:p>
    <w:p w14:paraId="5B4A1AA6" w14:textId="77777777" w:rsidR="00541A91" w:rsidRPr="00913B36" w:rsidRDefault="00541A91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</w:p>
    <w:p w14:paraId="5AC8ED58" w14:textId="63E36A16" w:rsidR="00541A91" w:rsidRPr="00FC2419" w:rsidRDefault="00541A91" w:rsidP="00FC2419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913B36">
        <w:rPr>
          <w:rFonts w:asciiTheme="minorHAnsi" w:hAnsiTheme="minorHAnsi" w:cstheme="minorHAnsi"/>
          <w:sz w:val="22"/>
          <w:szCs w:val="22"/>
        </w:rPr>
        <w:t>Obec zřídila následující ohlašovnu požárů, která je trvale označena tabulkou „Ohlašovna požárů</w:t>
      </w:r>
      <w:r w:rsidR="00FC2419">
        <w:rPr>
          <w:rFonts w:asciiTheme="minorHAnsi" w:hAnsiTheme="minorHAnsi" w:cstheme="minorHAnsi"/>
          <w:sz w:val="22"/>
          <w:szCs w:val="22"/>
        </w:rPr>
        <w:t xml:space="preserve">”: </w:t>
      </w:r>
      <w:r w:rsidR="00331144">
        <w:rPr>
          <w:rFonts w:asciiTheme="minorHAnsi" w:hAnsiTheme="minorHAnsi" w:cstheme="minorHAnsi"/>
          <w:color w:val="auto"/>
          <w:sz w:val="22"/>
          <w:szCs w:val="22"/>
        </w:rPr>
        <w:t>kancelář</w:t>
      </w:r>
      <w:r w:rsidRPr="00FC2419">
        <w:rPr>
          <w:rFonts w:asciiTheme="minorHAnsi" w:hAnsiTheme="minorHAnsi" w:cstheme="minorHAnsi"/>
          <w:color w:val="auto"/>
          <w:sz w:val="22"/>
          <w:szCs w:val="22"/>
        </w:rPr>
        <w:t xml:space="preserve"> obecního úřadu na adrese </w:t>
      </w:r>
      <w:r w:rsidR="00FC2419" w:rsidRPr="00FC2419">
        <w:rPr>
          <w:rFonts w:asciiTheme="minorHAnsi" w:hAnsiTheme="minorHAnsi" w:cstheme="minorHAnsi"/>
          <w:color w:val="auto"/>
          <w:sz w:val="22"/>
          <w:szCs w:val="22"/>
        </w:rPr>
        <w:t>Kamenný Most čp. 80, tel.: 312 583</w:t>
      </w:r>
      <w:r w:rsidR="00331144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="00FC2419" w:rsidRPr="00FC2419">
        <w:rPr>
          <w:rFonts w:asciiTheme="minorHAnsi" w:hAnsiTheme="minorHAnsi" w:cstheme="minorHAnsi"/>
          <w:color w:val="auto"/>
          <w:sz w:val="22"/>
          <w:szCs w:val="22"/>
        </w:rPr>
        <w:t>128</w:t>
      </w:r>
      <w:r w:rsidR="00331144">
        <w:rPr>
          <w:rFonts w:asciiTheme="minorHAnsi" w:hAnsiTheme="minorHAnsi" w:cstheme="minorHAnsi"/>
          <w:color w:val="auto"/>
          <w:sz w:val="22"/>
          <w:szCs w:val="22"/>
        </w:rPr>
        <w:t xml:space="preserve">, a je funkční </w:t>
      </w:r>
      <w:r w:rsidR="00FC2419" w:rsidRPr="00FC2419">
        <w:rPr>
          <w:rFonts w:asciiTheme="minorHAnsi" w:hAnsiTheme="minorHAnsi" w:cstheme="minorHAnsi"/>
          <w:color w:val="auto"/>
          <w:sz w:val="22"/>
          <w:szCs w:val="22"/>
        </w:rPr>
        <w:t>pouze v </w:t>
      </w:r>
      <w:r w:rsidR="00331144">
        <w:rPr>
          <w:rFonts w:asciiTheme="minorHAnsi" w:hAnsiTheme="minorHAnsi" w:cstheme="minorHAnsi"/>
          <w:color w:val="auto"/>
          <w:sz w:val="22"/>
          <w:szCs w:val="22"/>
        </w:rPr>
        <w:t>pracovní</w:t>
      </w:r>
      <w:r w:rsidR="00FC2419" w:rsidRPr="00FC2419">
        <w:rPr>
          <w:rFonts w:asciiTheme="minorHAnsi" w:hAnsiTheme="minorHAnsi" w:cstheme="minorHAnsi"/>
          <w:color w:val="auto"/>
          <w:sz w:val="22"/>
          <w:szCs w:val="22"/>
        </w:rPr>
        <w:t xml:space="preserve"> době</w:t>
      </w:r>
      <w:r w:rsidR="00331144">
        <w:rPr>
          <w:rFonts w:asciiTheme="minorHAnsi" w:hAnsiTheme="minorHAnsi" w:cstheme="minorHAnsi"/>
          <w:color w:val="auto"/>
          <w:sz w:val="22"/>
          <w:szCs w:val="22"/>
        </w:rPr>
        <w:t xml:space="preserve"> úřadu</w:t>
      </w:r>
      <w:r w:rsidR="00FC2419" w:rsidRPr="00FC241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14B27DA" w14:textId="77777777" w:rsidR="00541A91" w:rsidRPr="00913B36" w:rsidRDefault="00541A91" w:rsidP="00541A91">
      <w:pPr>
        <w:pStyle w:val="Nadpis4"/>
        <w:rPr>
          <w:rFonts w:asciiTheme="minorHAnsi" w:hAnsiTheme="minorHAnsi" w:cstheme="minorHAnsi"/>
          <w:b/>
          <w:bCs/>
          <w:i w:val="0"/>
          <w:iCs w:val="0"/>
          <w:sz w:val="22"/>
          <w:szCs w:val="22"/>
        </w:rPr>
      </w:pPr>
    </w:p>
    <w:p w14:paraId="70735C29" w14:textId="77777777" w:rsidR="00FC2419" w:rsidRDefault="00541A91" w:rsidP="00FC2419">
      <w:pPr>
        <w:pStyle w:val="Nadpis4"/>
        <w:spacing w:before="0" w:after="120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FC2419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Čl. 8</w:t>
      </w:r>
    </w:p>
    <w:p w14:paraId="7B44A996" w14:textId="497BC5E1" w:rsidR="00541A91" w:rsidRPr="00FC2419" w:rsidRDefault="00541A91" w:rsidP="00FC2419">
      <w:pPr>
        <w:pStyle w:val="Nadpis4"/>
        <w:spacing w:before="0" w:after="120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FC2419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Způsob vyhlášení požárního poplachu v obci</w:t>
      </w:r>
    </w:p>
    <w:p w14:paraId="142AE611" w14:textId="77777777" w:rsidR="00541A91" w:rsidRPr="00913B36" w:rsidRDefault="00541A91" w:rsidP="00541A9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CC8D658" w14:textId="77777777" w:rsidR="00541A91" w:rsidRPr="00913B36" w:rsidRDefault="00541A91" w:rsidP="007312E6">
      <w:pPr>
        <w:pStyle w:val="Normlnweb"/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13B36">
        <w:rPr>
          <w:rFonts w:asciiTheme="minorHAnsi" w:hAnsiTheme="minorHAnsi" w:cstheme="minorHAnsi"/>
          <w:sz w:val="22"/>
          <w:szCs w:val="22"/>
        </w:rPr>
        <w:t xml:space="preserve">Vyhlášení požárního poplachu v obci se provádí: </w:t>
      </w:r>
    </w:p>
    <w:p w14:paraId="09D34B51" w14:textId="38C576ED" w:rsidR="00541A91" w:rsidRPr="00913B36" w:rsidRDefault="00541A91" w:rsidP="007312E6">
      <w:pPr>
        <w:pStyle w:val="Normlnweb"/>
        <w:numPr>
          <w:ilvl w:val="0"/>
          <w:numId w:val="15"/>
        </w:numPr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913B36">
        <w:rPr>
          <w:rFonts w:asciiTheme="minorHAnsi" w:hAnsiTheme="minorHAnsi" w:cstheme="minorHAnsi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09FD0F63" w14:textId="023D7923" w:rsidR="00541A91" w:rsidRPr="00913B36" w:rsidRDefault="00541A91" w:rsidP="007312E6">
      <w:pPr>
        <w:pStyle w:val="Normlnweb"/>
        <w:numPr>
          <w:ilvl w:val="0"/>
          <w:numId w:val="15"/>
        </w:numPr>
        <w:spacing w:before="0" w:beforeAutospacing="0" w:after="12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13B36">
        <w:rPr>
          <w:rFonts w:asciiTheme="minorHAnsi" w:hAnsiTheme="minorHAnsi" w:cstheme="minorHAnsi"/>
          <w:sz w:val="22"/>
          <w:szCs w:val="22"/>
        </w:rPr>
        <w:t>v případě poruchy technických zařízení pro vyhlášení požárního poplachu se požární poplach v obci vyhlašuje</w:t>
      </w:r>
      <w:r w:rsidR="007312E6">
        <w:rPr>
          <w:rFonts w:asciiTheme="minorHAnsi" w:hAnsiTheme="minorHAnsi" w:cstheme="minorHAnsi"/>
          <w:sz w:val="22"/>
          <w:szCs w:val="22"/>
        </w:rPr>
        <w:t xml:space="preserve"> </w:t>
      </w:r>
      <w:r w:rsidRPr="007312E6">
        <w:rPr>
          <w:rFonts w:asciiTheme="minorHAnsi" w:hAnsiTheme="minorHAnsi" w:cstheme="minorHAnsi"/>
          <w:color w:val="auto"/>
          <w:sz w:val="22"/>
          <w:szCs w:val="22"/>
        </w:rPr>
        <w:t>obecním rozhlasem</w:t>
      </w:r>
      <w:r w:rsidR="007312E6" w:rsidRPr="007312E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43FBD7" w14:textId="77777777" w:rsidR="00541A91" w:rsidRPr="00913B36" w:rsidRDefault="00541A91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67214DC1" w14:textId="77777777" w:rsidR="00541A91" w:rsidRPr="007312E6" w:rsidRDefault="00541A91" w:rsidP="007312E6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7312E6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Čl. 9</w:t>
      </w:r>
    </w:p>
    <w:p w14:paraId="03B0DF7A" w14:textId="3307901E" w:rsidR="00541A91" w:rsidRPr="00913B36" w:rsidRDefault="00541A91" w:rsidP="007312E6">
      <w:pPr>
        <w:pStyle w:val="nzevzkona"/>
        <w:spacing w:before="0" w:after="120"/>
        <w:rPr>
          <w:rFonts w:asciiTheme="minorHAnsi" w:hAnsiTheme="minorHAnsi" w:cstheme="minorHAnsi"/>
          <w:sz w:val="22"/>
          <w:szCs w:val="22"/>
        </w:rPr>
      </w:pPr>
      <w:r w:rsidRPr="00913B36">
        <w:rPr>
          <w:rFonts w:asciiTheme="minorHAnsi" w:hAnsiTheme="minorHAnsi" w:cstheme="minorHAnsi"/>
          <w:sz w:val="22"/>
          <w:szCs w:val="22"/>
        </w:rPr>
        <w:t>Seznam jednotek požární ochrany</w:t>
      </w:r>
    </w:p>
    <w:p w14:paraId="3379F030" w14:textId="77777777" w:rsidR="00541A91" w:rsidRPr="00913B36" w:rsidRDefault="00541A91" w:rsidP="00541A9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80022FF" w14:textId="44309C00" w:rsidR="00541A91" w:rsidRPr="00913B36" w:rsidRDefault="00541A91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  <w:r w:rsidRPr="00913B36">
        <w:rPr>
          <w:rFonts w:asciiTheme="minorHAnsi" w:hAnsiTheme="minorHAnsi" w:cstheme="minorHAnsi"/>
          <w:sz w:val="22"/>
          <w:szCs w:val="22"/>
        </w:rPr>
        <w:t xml:space="preserve">Seznam jednotek požární ochrany podle výpisu z požárního poplachového plánu </w:t>
      </w:r>
      <w:r w:rsidR="007312E6" w:rsidRPr="007312E6">
        <w:rPr>
          <w:rFonts w:asciiTheme="minorHAnsi" w:hAnsiTheme="minorHAnsi" w:cstheme="minorHAnsi"/>
          <w:color w:val="auto"/>
          <w:sz w:val="22"/>
          <w:szCs w:val="22"/>
        </w:rPr>
        <w:t xml:space="preserve">Středočeského </w:t>
      </w:r>
      <w:r w:rsidRPr="00913B36">
        <w:rPr>
          <w:rFonts w:asciiTheme="minorHAnsi" w:hAnsiTheme="minorHAnsi" w:cstheme="minorHAnsi"/>
          <w:sz w:val="22"/>
          <w:szCs w:val="22"/>
        </w:rPr>
        <w:t xml:space="preserve">kraje je uveden v příloze </w:t>
      </w:r>
      <w:r w:rsidRPr="00913B36">
        <w:rPr>
          <w:rFonts w:asciiTheme="minorHAnsi" w:hAnsiTheme="minorHAnsi" w:cstheme="minorHAnsi"/>
          <w:color w:val="auto"/>
          <w:sz w:val="22"/>
          <w:szCs w:val="22"/>
        </w:rPr>
        <w:t>č. 1 vyhlášky.</w:t>
      </w:r>
    </w:p>
    <w:p w14:paraId="684B8E5D" w14:textId="77777777" w:rsidR="00541A91" w:rsidRDefault="00541A91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23D1DE5C" w14:textId="77777777" w:rsidR="007312E6" w:rsidRPr="00913B36" w:rsidRDefault="007312E6" w:rsidP="00541A91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color w:val="auto"/>
          <w:sz w:val="22"/>
          <w:szCs w:val="22"/>
        </w:rPr>
      </w:pPr>
    </w:p>
    <w:p w14:paraId="35A17E0C" w14:textId="77777777" w:rsidR="00541A91" w:rsidRPr="007312E6" w:rsidRDefault="00541A91" w:rsidP="007312E6">
      <w:pPr>
        <w:pStyle w:val="Nadpis4"/>
        <w:spacing w:before="0" w:after="120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7312E6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lastRenderedPageBreak/>
        <w:t>Čl. 10</w:t>
      </w:r>
    </w:p>
    <w:p w14:paraId="668E1559" w14:textId="77777777" w:rsidR="007312E6" w:rsidRDefault="007312E6" w:rsidP="007312E6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Společná a závěrečná ustanovení</w:t>
      </w:r>
    </w:p>
    <w:p w14:paraId="73D5E792" w14:textId="77777777" w:rsidR="007312E6" w:rsidRDefault="007312E6" w:rsidP="007312E6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</w:p>
    <w:p w14:paraId="7021CFFC" w14:textId="3778A9C1" w:rsidR="007312E6" w:rsidRDefault="007312E6" w:rsidP="007312E6">
      <w:pPr>
        <w:pStyle w:val="Odstavecseseznamem"/>
        <w:numPr>
          <w:ilvl w:val="0"/>
          <w:numId w:val="16"/>
        </w:numPr>
        <w:spacing w:after="120" w:line="240" w:lineRule="auto"/>
        <w:ind w:left="0"/>
        <w:contextualSpacing w:val="0"/>
        <w:jc w:val="both"/>
      </w:pPr>
      <w:r>
        <w:t>Zrušuje se obecně závazná vyhláška obce Kamenný Most č. 2/2012</w:t>
      </w:r>
      <w:r w:rsidR="00EE454E">
        <w:t xml:space="preserve"> ze dne 24.09.2012</w:t>
      </w:r>
      <w:r>
        <w:t>, požární řád obce Kamenný Most.</w:t>
      </w:r>
    </w:p>
    <w:p w14:paraId="5C34F1CD" w14:textId="77777777" w:rsidR="007312E6" w:rsidRDefault="007312E6" w:rsidP="007312E6">
      <w:pPr>
        <w:pStyle w:val="Odstavecseseznamem"/>
        <w:numPr>
          <w:ilvl w:val="0"/>
          <w:numId w:val="16"/>
        </w:numPr>
        <w:spacing w:after="120" w:line="240" w:lineRule="auto"/>
        <w:ind w:left="0"/>
        <w:contextualSpacing w:val="0"/>
        <w:jc w:val="both"/>
      </w:pPr>
      <w:r>
        <w:t xml:space="preserve">Tato vyhláška nabývá účinnosti patnáctým dnem následujícím po jejím vyhlášení ve Sbírce právních předpisů </w:t>
      </w:r>
      <w:r w:rsidRPr="005C0B6E">
        <w:t>územních samosprávných celků a některých správních úřadů</w:t>
      </w:r>
      <w:r>
        <w:t>.</w:t>
      </w:r>
      <w:r>
        <w:rPr>
          <w:rStyle w:val="Znakapoznpodarou"/>
        </w:rPr>
        <w:footnoteReference w:id="5"/>
      </w:r>
    </w:p>
    <w:p w14:paraId="762D3E07" w14:textId="77777777" w:rsidR="007312E6" w:rsidRDefault="007312E6" w:rsidP="007312E6">
      <w:pPr>
        <w:pStyle w:val="Odstavecseseznamem"/>
      </w:pPr>
    </w:p>
    <w:p w14:paraId="40B19CB6" w14:textId="77777777" w:rsidR="007312E6" w:rsidRDefault="007312E6" w:rsidP="007312E6">
      <w:pPr>
        <w:jc w:val="both"/>
      </w:pPr>
    </w:p>
    <w:p w14:paraId="78D5C9DB" w14:textId="77777777" w:rsidR="007312E6" w:rsidRDefault="007312E6" w:rsidP="007312E6">
      <w:pPr>
        <w:tabs>
          <w:tab w:val="center" w:pos="2268"/>
          <w:tab w:val="center" w:pos="7371"/>
        </w:tabs>
        <w:jc w:val="both"/>
      </w:pPr>
    </w:p>
    <w:p w14:paraId="3CADCB4C" w14:textId="77777777" w:rsidR="007312E6" w:rsidRPr="007312E6" w:rsidRDefault="007312E6" w:rsidP="007312E6">
      <w:pPr>
        <w:tabs>
          <w:tab w:val="center" w:pos="2268"/>
          <w:tab w:val="center" w:pos="7371"/>
        </w:tabs>
        <w:ind w:left="709"/>
        <w:jc w:val="both"/>
        <w:rPr>
          <w:rFonts w:asciiTheme="minorHAnsi" w:hAnsiTheme="minorHAnsi" w:cstheme="minorHAnsi"/>
          <w:sz w:val="22"/>
        </w:rPr>
      </w:pPr>
      <w:r w:rsidRPr="007312E6">
        <w:rPr>
          <w:rFonts w:asciiTheme="minorHAnsi" w:hAnsiTheme="minorHAnsi" w:cstheme="minorHAnsi"/>
          <w:sz w:val="22"/>
        </w:rPr>
        <w:tab/>
      </w:r>
      <w:r w:rsidRPr="007312E6">
        <w:rPr>
          <w:rFonts w:asciiTheme="minorHAnsi" w:hAnsiTheme="minorHAnsi" w:cstheme="minorHAnsi"/>
          <w:sz w:val="22"/>
        </w:rPr>
        <w:tab/>
      </w:r>
      <w:r w:rsidRPr="007312E6">
        <w:rPr>
          <w:rFonts w:asciiTheme="minorHAnsi" w:hAnsiTheme="minorHAnsi" w:cstheme="minorHAnsi"/>
          <w:sz w:val="22"/>
        </w:rPr>
        <w:tab/>
        <w:t xml:space="preserve"> ……………………………………………………..…</w:t>
      </w:r>
      <w:r w:rsidRPr="007312E6">
        <w:rPr>
          <w:rFonts w:asciiTheme="minorHAnsi" w:hAnsiTheme="minorHAnsi" w:cstheme="minorHAnsi"/>
          <w:sz w:val="22"/>
        </w:rPr>
        <w:tab/>
        <w:t>…………………………………………………..</w:t>
      </w:r>
    </w:p>
    <w:p w14:paraId="725CFC72" w14:textId="6EF5F0F4" w:rsidR="007312E6" w:rsidRPr="007312E6" w:rsidRDefault="007312E6" w:rsidP="007312E6">
      <w:pPr>
        <w:tabs>
          <w:tab w:val="center" w:pos="2268"/>
          <w:tab w:val="center" w:pos="7371"/>
        </w:tabs>
        <w:jc w:val="both"/>
        <w:rPr>
          <w:rFonts w:asciiTheme="minorHAnsi" w:hAnsiTheme="minorHAnsi" w:cstheme="minorHAnsi"/>
          <w:sz w:val="22"/>
        </w:rPr>
      </w:pPr>
      <w:r w:rsidRPr="007312E6">
        <w:rPr>
          <w:rFonts w:asciiTheme="minorHAnsi" w:hAnsiTheme="minorHAnsi" w:cstheme="minorHAnsi"/>
          <w:sz w:val="22"/>
        </w:rPr>
        <w:tab/>
        <w:t xml:space="preserve">Ing. Jitka Lukáčová </w:t>
      </w:r>
      <w:r w:rsidRPr="007312E6">
        <w:rPr>
          <w:rFonts w:asciiTheme="minorHAnsi" w:hAnsiTheme="minorHAnsi" w:cstheme="minorHAnsi"/>
          <w:sz w:val="22"/>
        </w:rPr>
        <w:tab/>
        <w:t>Lucie Hochová</w:t>
      </w:r>
    </w:p>
    <w:p w14:paraId="744D9972" w14:textId="77777777" w:rsidR="007312E6" w:rsidRPr="007312E6" w:rsidRDefault="007312E6" w:rsidP="007312E6">
      <w:pPr>
        <w:tabs>
          <w:tab w:val="center" w:pos="2268"/>
          <w:tab w:val="center" w:pos="7371"/>
        </w:tabs>
        <w:jc w:val="both"/>
        <w:rPr>
          <w:rFonts w:asciiTheme="minorHAnsi" w:hAnsiTheme="minorHAnsi" w:cstheme="minorHAnsi"/>
          <w:sz w:val="22"/>
        </w:rPr>
      </w:pPr>
      <w:r w:rsidRPr="007312E6">
        <w:rPr>
          <w:rFonts w:asciiTheme="minorHAnsi" w:hAnsiTheme="minorHAnsi" w:cstheme="minorHAnsi"/>
          <w:sz w:val="22"/>
        </w:rPr>
        <w:tab/>
        <w:t xml:space="preserve">starostka </w:t>
      </w:r>
      <w:r w:rsidRPr="007312E6">
        <w:rPr>
          <w:rFonts w:asciiTheme="minorHAnsi" w:hAnsiTheme="minorHAnsi" w:cstheme="minorHAnsi"/>
          <w:sz w:val="22"/>
        </w:rPr>
        <w:tab/>
        <w:t>místostarostka</w:t>
      </w:r>
    </w:p>
    <w:p w14:paraId="719F8A97" w14:textId="77777777" w:rsidR="00541A91" w:rsidRDefault="00541A91" w:rsidP="00541A9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60FCDA" w14:textId="77777777" w:rsidR="00541A91" w:rsidRPr="000E3719" w:rsidRDefault="00541A91" w:rsidP="00541A91">
      <w:pPr>
        <w:spacing w:after="120"/>
        <w:rPr>
          <w:rFonts w:ascii="Arial" w:hAnsi="Arial" w:cs="Arial"/>
          <w:sz w:val="22"/>
          <w:szCs w:val="22"/>
        </w:rPr>
      </w:pPr>
    </w:p>
    <w:p w14:paraId="2AD0FFA7" w14:textId="77BE64F5" w:rsidR="00541A91" w:rsidRPr="00E12D18" w:rsidRDefault="00541A91" w:rsidP="00E12D18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sz w:val="28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Pr="00E12D18">
        <w:rPr>
          <w:rFonts w:asciiTheme="minorHAnsi" w:hAnsiTheme="minorHAnsi" w:cstheme="minorHAnsi"/>
          <w:b/>
          <w:bCs/>
          <w:iCs/>
          <w:sz w:val="28"/>
          <w:szCs w:val="22"/>
        </w:rPr>
        <w:lastRenderedPageBreak/>
        <w:t xml:space="preserve">Příloha č. 1 k obecně závazné vyhlášce č. </w:t>
      </w:r>
      <w:r w:rsidR="00E12D18">
        <w:rPr>
          <w:rFonts w:asciiTheme="minorHAnsi" w:hAnsiTheme="minorHAnsi" w:cstheme="minorHAnsi"/>
          <w:b/>
          <w:bCs/>
          <w:iCs/>
          <w:sz w:val="28"/>
          <w:szCs w:val="22"/>
        </w:rPr>
        <w:t>3/2025,</w:t>
      </w:r>
      <w:r w:rsidRPr="00E12D18">
        <w:rPr>
          <w:rFonts w:asciiTheme="minorHAnsi" w:hAnsiTheme="minorHAnsi" w:cstheme="minorHAnsi"/>
          <w:b/>
          <w:bCs/>
          <w:iCs/>
          <w:sz w:val="28"/>
          <w:szCs w:val="22"/>
        </w:rPr>
        <w:t xml:space="preserve"> požární řád</w:t>
      </w:r>
    </w:p>
    <w:p w14:paraId="2EEC75F2" w14:textId="77777777" w:rsidR="00541A91" w:rsidRDefault="00541A91" w:rsidP="00541A91">
      <w:pPr>
        <w:pStyle w:val="Nadpis7"/>
        <w:rPr>
          <w:rFonts w:asciiTheme="minorHAnsi" w:hAnsiTheme="minorHAnsi" w:cstheme="minorHAnsi"/>
          <w:sz w:val="22"/>
          <w:szCs w:val="22"/>
        </w:rPr>
      </w:pPr>
    </w:p>
    <w:p w14:paraId="5EE989FB" w14:textId="77777777" w:rsidR="00E12D18" w:rsidRPr="00E12D18" w:rsidRDefault="00E12D18" w:rsidP="00E12D18"/>
    <w:p w14:paraId="7AD3E9BB" w14:textId="17DD8252" w:rsidR="00541A91" w:rsidRPr="00E12D18" w:rsidRDefault="00541A91" w:rsidP="00E12D18">
      <w:pPr>
        <w:pStyle w:val="Nadpis7"/>
        <w:jc w:val="center"/>
        <w:rPr>
          <w:rFonts w:asciiTheme="minorHAnsi" w:hAnsiTheme="minorHAnsi" w:cstheme="minorHAnsi"/>
          <w:b/>
          <w:i w:val="0"/>
          <w:color w:val="auto"/>
          <w:szCs w:val="22"/>
        </w:rPr>
      </w:pPr>
      <w:r w:rsidRPr="00E12D18">
        <w:rPr>
          <w:rFonts w:asciiTheme="minorHAnsi" w:hAnsiTheme="minorHAnsi" w:cstheme="minorHAnsi"/>
          <w:b/>
          <w:i w:val="0"/>
          <w:color w:val="auto"/>
          <w:szCs w:val="22"/>
        </w:rPr>
        <w:t>Seznam jednotek požární ochrany</w:t>
      </w:r>
      <w:r w:rsidR="00E12D18" w:rsidRPr="00E12D18">
        <w:rPr>
          <w:rFonts w:asciiTheme="minorHAnsi" w:hAnsiTheme="minorHAnsi" w:cstheme="minorHAnsi"/>
          <w:b/>
          <w:i w:val="0"/>
          <w:color w:val="auto"/>
          <w:szCs w:val="22"/>
        </w:rPr>
        <w:t xml:space="preserve"> </w:t>
      </w:r>
      <w:r w:rsidRPr="00E12D18">
        <w:rPr>
          <w:rFonts w:asciiTheme="minorHAnsi" w:hAnsiTheme="minorHAnsi" w:cstheme="minorHAnsi"/>
          <w:b/>
          <w:i w:val="0"/>
          <w:color w:val="auto"/>
          <w:szCs w:val="22"/>
        </w:rPr>
        <w:t xml:space="preserve">z požárního poplachového plánu </w:t>
      </w:r>
      <w:r w:rsidR="0025064A" w:rsidRPr="00E12D18">
        <w:rPr>
          <w:rFonts w:asciiTheme="minorHAnsi" w:hAnsiTheme="minorHAnsi" w:cstheme="minorHAnsi"/>
          <w:b/>
          <w:i w:val="0"/>
          <w:color w:val="auto"/>
          <w:szCs w:val="22"/>
        </w:rPr>
        <w:t>Střed</w:t>
      </w:r>
      <w:r w:rsidR="00E12D18">
        <w:rPr>
          <w:rFonts w:asciiTheme="minorHAnsi" w:hAnsiTheme="minorHAnsi" w:cstheme="minorHAnsi"/>
          <w:b/>
          <w:i w:val="0"/>
          <w:color w:val="auto"/>
          <w:szCs w:val="22"/>
        </w:rPr>
        <w:t>očeského</w:t>
      </w:r>
      <w:r w:rsidR="0025064A" w:rsidRPr="00E12D18">
        <w:rPr>
          <w:rFonts w:asciiTheme="minorHAnsi" w:hAnsiTheme="minorHAnsi" w:cstheme="minorHAnsi"/>
          <w:b/>
          <w:i w:val="0"/>
          <w:color w:val="auto"/>
          <w:szCs w:val="22"/>
        </w:rPr>
        <w:t xml:space="preserve"> </w:t>
      </w:r>
      <w:r w:rsidRPr="00E12D18">
        <w:rPr>
          <w:rFonts w:asciiTheme="minorHAnsi" w:hAnsiTheme="minorHAnsi" w:cstheme="minorHAnsi"/>
          <w:b/>
          <w:i w:val="0"/>
          <w:color w:val="auto"/>
          <w:szCs w:val="22"/>
        </w:rPr>
        <w:t>kraje</w:t>
      </w:r>
    </w:p>
    <w:p w14:paraId="32F6BE2A" w14:textId="77777777" w:rsidR="00541A91" w:rsidRPr="00E12D18" w:rsidRDefault="00541A91" w:rsidP="00541A91">
      <w:pPr>
        <w:pStyle w:val="Normlnweb"/>
        <w:spacing w:before="0" w:beforeAutospacing="0" w:after="0" w:afterAutospacing="0"/>
        <w:ind w:left="567" w:firstLine="0"/>
        <w:rPr>
          <w:rFonts w:asciiTheme="minorHAnsi" w:hAnsiTheme="minorHAnsi" w:cstheme="minorHAnsi"/>
          <w:sz w:val="22"/>
          <w:szCs w:val="22"/>
        </w:rPr>
      </w:pPr>
    </w:p>
    <w:p w14:paraId="3EEA0DE0" w14:textId="77777777" w:rsidR="00541A91" w:rsidRPr="00E12D18" w:rsidRDefault="00541A91" w:rsidP="00E12D18">
      <w:pPr>
        <w:pStyle w:val="Normlnweb"/>
        <w:spacing w:before="0" w:beforeAutospacing="0" w:after="0" w:afterAutospacing="0"/>
        <w:ind w:firstLine="0"/>
        <w:rPr>
          <w:rFonts w:asciiTheme="minorHAnsi" w:hAnsiTheme="minorHAnsi" w:cstheme="minorHAnsi"/>
          <w:sz w:val="22"/>
          <w:szCs w:val="22"/>
        </w:rPr>
      </w:pPr>
      <w:r w:rsidRPr="00E12D18">
        <w:rPr>
          <w:rFonts w:asciiTheme="minorHAnsi" w:hAnsiTheme="minorHAnsi" w:cstheme="minorHAnsi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34232231" w14:textId="77777777" w:rsidR="00541A91" w:rsidRPr="00E12D18" w:rsidRDefault="00541A91" w:rsidP="00541A91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541A91" w:rsidRPr="00E12D18" w14:paraId="2DC46C03" w14:textId="77777777" w:rsidTr="0054259A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38725" w14:textId="77777777" w:rsidR="00541A91" w:rsidRPr="00E12D18" w:rsidRDefault="00541A91" w:rsidP="0054259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541A91" w:rsidRPr="00E12D18" w14:paraId="7B4C2083" w14:textId="77777777" w:rsidTr="0054259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07333" w14:textId="77777777" w:rsidR="00541A91" w:rsidRPr="00E12D18" w:rsidRDefault="00541A91" w:rsidP="0054259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049A3" w14:textId="77777777" w:rsidR="00541A91" w:rsidRPr="00E12D18" w:rsidRDefault="00541A91" w:rsidP="005425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5D172" w14:textId="77777777" w:rsidR="00541A91" w:rsidRPr="00E12D18" w:rsidRDefault="00541A91" w:rsidP="005425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0FD85" w14:textId="77777777" w:rsidR="00541A91" w:rsidRPr="00E12D18" w:rsidRDefault="00541A91" w:rsidP="005425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AC1DC" w14:textId="77777777" w:rsidR="00541A91" w:rsidRPr="00E12D18" w:rsidRDefault="00541A91" w:rsidP="005425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541A91" w:rsidRPr="00E12D18" w14:paraId="64672A11" w14:textId="77777777" w:rsidTr="0054259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82AB7" w14:textId="2FB3EE51" w:rsidR="00541A91" w:rsidRPr="00E12D18" w:rsidRDefault="009243C5" w:rsidP="0054259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 jednot</w:t>
            </w:r>
            <w:r w:rsidR="00541A91" w:rsidRPr="00E12D18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="00541A91" w:rsidRPr="00E12D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B8254" w14:textId="1014CCBE" w:rsidR="00541A91" w:rsidRPr="00E12D18" w:rsidRDefault="00541A91" w:rsidP="007D7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sz w:val="22"/>
                <w:szCs w:val="22"/>
              </w:rPr>
              <w:t xml:space="preserve">JPO HZS Středočeského kraje – HS </w:t>
            </w:r>
            <w:r w:rsidR="007D7677" w:rsidRPr="00E12D18">
              <w:rPr>
                <w:rFonts w:asciiTheme="minorHAnsi" w:hAnsiTheme="minorHAnsi" w:cstheme="minorHAnsi"/>
                <w:sz w:val="22"/>
                <w:szCs w:val="22"/>
              </w:rPr>
              <w:t>Slaný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38DCE" w14:textId="44BB261A" w:rsidR="00541A91" w:rsidRPr="00E12D18" w:rsidRDefault="00541A91" w:rsidP="007D7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sz w:val="22"/>
                <w:szCs w:val="22"/>
              </w:rPr>
              <w:t xml:space="preserve">JPO HZS Středočeského kraje – HS </w:t>
            </w:r>
            <w:r w:rsidR="007D7677" w:rsidRPr="00E12D18">
              <w:rPr>
                <w:rFonts w:asciiTheme="minorHAnsi" w:hAnsiTheme="minorHAnsi" w:cstheme="minorHAnsi"/>
                <w:sz w:val="22"/>
                <w:szCs w:val="22"/>
              </w:rPr>
              <w:t>Kralupy nad Vltavou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40800" w14:textId="6A12A958" w:rsidR="00541A91" w:rsidRPr="00E12D18" w:rsidRDefault="00541A91" w:rsidP="007D7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sz w:val="22"/>
                <w:szCs w:val="22"/>
              </w:rPr>
              <w:t>JSDH B</w:t>
            </w:r>
            <w:r w:rsidR="007D7677" w:rsidRPr="00E12D18">
              <w:rPr>
                <w:rFonts w:asciiTheme="minorHAnsi" w:hAnsiTheme="minorHAnsi" w:cstheme="minorHAnsi"/>
                <w:sz w:val="22"/>
                <w:szCs w:val="22"/>
              </w:rPr>
              <w:t>randýsek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3E50E" w14:textId="78544201" w:rsidR="00541A91" w:rsidRPr="00E12D18" w:rsidRDefault="00541A91" w:rsidP="007D76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sz w:val="22"/>
                <w:szCs w:val="22"/>
              </w:rPr>
              <w:t xml:space="preserve">JSDH </w:t>
            </w:r>
            <w:r w:rsidR="007D7677" w:rsidRPr="00E12D18">
              <w:rPr>
                <w:rFonts w:asciiTheme="minorHAnsi" w:hAnsiTheme="minorHAnsi" w:cstheme="minorHAnsi"/>
                <w:sz w:val="22"/>
                <w:szCs w:val="22"/>
              </w:rPr>
              <w:t>Velvary</w:t>
            </w:r>
          </w:p>
        </w:tc>
      </w:tr>
      <w:tr w:rsidR="00541A91" w:rsidRPr="00E12D18" w14:paraId="39DCA70E" w14:textId="77777777" w:rsidTr="0054259A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C22A" w14:textId="0586CB73" w:rsidR="00541A91" w:rsidRPr="00E12D18" w:rsidRDefault="00541A91" w:rsidP="009243C5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b/>
                <w:sz w:val="22"/>
                <w:szCs w:val="22"/>
              </w:rPr>
              <w:t>Kategorie jednotk</w:t>
            </w:r>
            <w:r w:rsidR="009243C5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E12D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6A5FE" w14:textId="77777777" w:rsidR="00541A91" w:rsidRPr="00E12D18" w:rsidRDefault="00541A91" w:rsidP="0054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AC7DC" w14:textId="77777777" w:rsidR="00541A91" w:rsidRPr="00E12D18" w:rsidRDefault="00541A91" w:rsidP="0054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12D18">
              <w:rPr>
                <w:rFonts w:asciiTheme="minorHAnsi" w:hAnsiTheme="minorHAnsi" w:cstheme="minorHAnsi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1FA71" w14:textId="24E3C15F" w:rsidR="00541A91" w:rsidRPr="00E12D18" w:rsidRDefault="009243C5" w:rsidP="0054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JPO III/1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1B1BE" w14:textId="122650A8" w:rsidR="00541A91" w:rsidRPr="00E12D18" w:rsidRDefault="009243C5" w:rsidP="005425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JPO III/2</w:t>
            </w:r>
          </w:p>
        </w:tc>
      </w:tr>
    </w:tbl>
    <w:p w14:paraId="6101A68A" w14:textId="77777777" w:rsidR="00541A91" w:rsidRPr="00E12D18" w:rsidRDefault="00541A91" w:rsidP="00541A91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175EEFE6" w14:textId="77777777" w:rsidR="00541A91" w:rsidRPr="00E12D18" w:rsidRDefault="00541A91" w:rsidP="00541A91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E12D18">
        <w:rPr>
          <w:rFonts w:asciiTheme="minorHAnsi" w:hAnsiTheme="minorHAnsi" w:cstheme="minorHAnsi"/>
          <w:sz w:val="22"/>
          <w:szCs w:val="22"/>
        </w:rPr>
        <w:t>Pozn.:</w:t>
      </w:r>
    </w:p>
    <w:p w14:paraId="30261662" w14:textId="77777777" w:rsidR="00541A91" w:rsidRPr="00E12D18" w:rsidRDefault="00541A91" w:rsidP="00541A91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E12D18">
        <w:rPr>
          <w:rFonts w:asciiTheme="minorHAnsi" w:hAnsiTheme="minorHAnsi" w:cstheme="minorHAnsi"/>
          <w:sz w:val="22"/>
          <w:szCs w:val="22"/>
        </w:rPr>
        <w:t>HZS – hasičský záchranný sbor,</w:t>
      </w:r>
    </w:p>
    <w:p w14:paraId="4035808C" w14:textId="77777777" w:rsidR="00541A91" w:rsidRPr="00E12D18" w:rsidRDefault="00541A91" w:rsidP="00541A91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E12D18">
        <w:rPr>
          <w:rFonts w:asciiTheme="minorHAnsi" w:hAnsiTheme="minorHAnsi" w:cstheme="minorHAnsi"/>
          <w:sz w:val="22"/>
          <w:szCs w:val="22"/>
        </w:rPr>
        <w:t>JPO – jednotka požární ochrany (příloha k zákonu o požární ochraně),</w:t>
      </w:r>
    </w:p>
    <w:p w14:paraId="5F91579E" w14:textId="77777777" w:rsidR="00541A91" w:rsidRPr="00E12D18" w:rsidRDefault="00541A91" w:rsidP="00541A91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E12D18">
        <w:rPr>
          <w:rFonts w:asciiTheme="minorHAnsi" w:hAnsiTheme="minorHAnsi" w:cstheme="minorHAnsi"/>
          <w:sz w:val="22"/>
          <w:szCs w:val="22"/>
        </w:rPr>
        <w:t>JSDH – jednotka sboru dobrovolných hasičů,</w:t>
      </w:r>
    </w:p>
    <w:p w14:paraId="65DB43A7" w14:textId="77777777" w:rsidR="00541A91" w:rsidRPr="00E12D18" w:rsidRDefault="00541A91" w:rsidP="00541A91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E12D18">
        <w:rPr>
          <w:rFonts w:asciiTheme="minorHAnsi" w:hAnsiTheme="minorHAnsi" w:cstheme="minorHAnsi"/>
          <w:sz w:val="22"/>
          <w:szCs w:val="22"/>
        </w:rPr>
        <w:t>HS – hasičská stanice,</w:t>
      </w:r>
    </w:p>
    <w:p w14:paraId="27BF5628" w14:textId="77777777" w:rsidR="00541A91" w:rsidRPr="00E12D18" w:rsidRDefault="00541A91" w:rsidP="00541A91">
      <w:pPr>
        <w:pStyle w:val="Hlava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E12D18">
        <w:rPr>
          <w:rFonts w:asciiTheme="minorHAnsi" w:hAnsiTheme="minorHAnsi" w:cstheme="minorHAnsi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10AA728B" w14:textId="77777777" w:rsidR="0077600B" w:rsidRDefault="0077600B" w:rsidP="00541A9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5F8E8FA" w14:textId="77777777" w:rsidR="0077600B" w:rsidRPr="00D0105C" w:rsidRDefault="0077600B" w:rsidP="00541A91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E2C68CD" w14:textId="4847FA46" w:rsidR="00541A91" w:rsidRPr="00D0105C" w:rsidRDefault="00541A91" w:rsidP="00541A91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BD7369" w14:textId="77777777" w:rsidR="00541A91" w:rsidRPr="0077600B" w:rsidRDefault="00541A91" w:rsidP="00541A91">
      <w:pPr>
        <w:pStyle w:val="Hlava"/>
        <w:spacing w:befor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14:paraId="47017569" w14:textId="1F37A304" w:rsidR="00541A91" w:rsidRPr="00E12D18" w:rsidRDefault="00541A91" w:rsidP="00541A91">
      <w:pPr>
        <w:pStyle w:val="Hlava"/>
        <w:spacing w:before="0"/>
        <w:rPr>
          <w:rFonts w:asciiTheme="minorHAnsi" w:hAnsiTheme="minorHAnsi" w:cstheme="minorHAnsi"/>
          <w:b/>
          <w:bCs/>
          <w:szCs w:val="22"/>
        </w:rPr>
      </w:pPr>
      <w:r w:rsidRPr="00E12D18">
        <w:rPr>
          <w:rFonts w:asciiTheme="minorHAnsi" w:hAnsiTheme="minorHAnsi" w:cstheme="minorHAnsi"/>
          <w:b/>
          <w:bCs/>
          <w:szCs w:val="22"/>
        </w:rPr>
        <w:t>Požární technika a věcné prostředky společné jednotky požární ochrany</w:t>
      </w:r>
    </w:p>
    <w:p w14:paraId="1E021710" w14:textId="77777777" w:rsidR="00541A91" w:rsidRPr="0077600B" w:rsidRDefault="00541A91" w:rsidP="00541A91">
      <w:pPr>
        <w:pStyle w:val="Hlava"/>
        <w:spacing w:before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541A91" w:rsidRPr="0077600B" w14:paraId="11DD6F15" w14:textId="77777777" w:rsidTr="0054259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B7317" w14:textId="261D7640" w:rsidR="00541A91" w:rsidRPr="0077600B" w:rsidRDefault="00541A91" w:rsidP="00C9119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600B">
              <w:rPr>
                <w:rFonts w:asciiTheme="minorHAnsi" w:hAnsiTheme="minorHAnsi" w:cstheme="minorHAnsi"/>
                <w:b/>
                <w:sz w:val="22"/>
                <w:szCs w:val="22"/>
              </w:rPr>
              <w:t>Název jednotk</w:t>
            </w:r>
            <w:r w:rsidR="00C91195">
              <w:rPr>
                <w:rFonts w:asciiTheme="minorHAnsi" w:hAnsiTheme="minorHAnsi" w:cstheme="minorHAnsi"/>
                <w:b/>
                <w:sz w:val="22"/>
                <w:szCs w:val="22"/>
              </w:rPr>
              <w:t>y</w:t>
            </w:r>
            <w:r w:rsidRPr="0077600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B0E9F" w14:textId="7CA1E984" w:rsidR="00541A91" w:rsidRPr="0077600B" w:rsidRDefault="00541A91" w:rsidP="00C91195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60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Kategorie jednotk</w:t>
            </w:r>
            <w:r w:rsidR="00C911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Pr="007760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CDEB9" w14:textId="77777777" w:rsidR="00541A91" w:rsidRPr="0077600B" w:rsidRDefault="00541A91" w:rsidP="0054259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760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94DDF" w14:textId="77777777" w:rsidR="00541A91" w:rsidRPr="0077600B" w:rsidRDefault="00541A91" w:rsidP="005425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60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Počet členů</w:t>
            </w:r>
          </w:p>
        </w:tc>
      </w:tr>
      <w:tr w:rsidR="0025064A" w:rsidRPr="0077600B" w14:paraId="6FC4D923" w14:textId="77777777" w:rsidTr="0054259A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B30E6" w14:textId="1B096019" w:rsidR="0025064A" w:rsidRPr="0077600B" w:rsidRDefault="0025064A" w:rsidP="0025064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600B">
              <w:rPr>
                <w:rFonts w:asciiTheme="minorHAnsi" w:hAnsiTheme="minorHAnsi" w:cstheme="minorHAnsi"/>
                <w:sz w:val="22"/>
                <w:szCs w:val="22"/>
              </w:rPr>
              <w:t>JSDH Brandýsek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FD135" w14:textId="28637CB1" w:rsidR="0025064A" w:rsidRPr="0077600B" w:rsidRDefault="0025064A" w:rsidP="0025064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7600B">
              <w:rPr>
                <w:rFonts w:asciiTheme="minorHAnsi" w:hAnsiTheme="minorHAnsi" w:cstheme="minorHAnsi"/>
                <w:sz w:val="22"/>
                <w:szCs w:val="22"/>
              </w:rPr>
              <w:t>JPO III/1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9963A" w14:textId="1550374B" w:rsidR="0025064A" w:rsidRPr="0077600B" w:rsidRDefault="0025064A" w:rsidP="0077600B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7600B">
              <w:rPr>
                <w:rFonts w:asciiTheme="minorHAnsi" w:hAnsiTheme="minorHAnsi" w:cstheme="minorHAnsi"/>
                <w:sz w:val="22"/>
                <w:szCs w:val="22"/>
              </w:rPr>
              <w:t>CAS K 25, CAS 32,</w:t>
            </w:r>
            <w:r w:rsidR="007760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600B">
              <w:rPr>
                <w:rFonts w:asciiTheme="minorHAnsi" w:hAnsiTheme="minorHAnsi" w:cstheme="minorHAnsi"/>
                <w:sz w:val="22"/>
                <w:szCs w:val="22"/>
              </w:rPr>
              <w:t>OA - 2x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E4FCD8" w14:textId="22056FEB" w:rsidR="0025064A" w:rsidRPr="0077600B" w:rsidRDefault="00C91195" w:rsidP="0025064A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</w:tr>
    </w:tbl>
    <w:p w14:paraId="25522721" w14:textId="77777777" w:rsidR="00541A91" w:rsidRPr="0077600B" w:rsidRDefault="00541A91" w:rsidP="00541A91">
      <w:pPr>
        <w:rPr>
          <w:rFonts w:asciiTheme="minorHAnsi" w:hAnsiTheme="minorHAnsi" w:cstheme="minorHAnsi"/>
          <w:sz w:val="22"/>
          <w:szCs w:val="22"/>
        </w:rPr>
      </w:pPr>
    </w:p>
    <w:p w14:paraId="5BB3E4B1" w14:textId="77777777" w:rsidR="00541A91" w:rsidRPr="0077600B" w:rsidRDefault="00541A91" w:rsidP="00541A91">
      <w:pPr>
        <w:rPr>
          <w:rFonts w:asciiTheme="minorHAnsi" w:hAnsiTheme="minorHAnsi" w:cstheme="minorHAnsi"/>
          <w:sz w:val="22"/>
          <w:szCs w:val="22"/>
        </w:rPr>
      </w:pPr>
    </w:p>
    <w:p w14:paraId="1F5953FD" w14:textId="77777777" w:rsidR="00541A91" w:rsidRPr="0077600B" w:rsidRDefault="00541A91" w:rsidP="00541A91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7600B">
        <w:rPr>
          <w:rFonts w:asciiTheme="minorHAnsi" w:hAnsiTheme="minorHAnsi" w:cstheme="minorHAnsi"/>
          <w:bCs/>
          <w:sz w:val="22"/>
          <w:szCs w:val="22"/>
        </w:rPr>
        <w:t>Pozn.:</w:t>
      </w:r>
    </w:p>
    <w:p w14:paraId="40F7C3C9" w14:textId="77777777" w:rsidR="00541A91" w:rsidRPr="0077600B" w:rsidRDefault="00541A91" w:rsidP="00541A91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77600B">
        <w:rPr>
          <w:rFonts w:asciiTheme="minorHAnsi" w:hAnsiTheme="minorHAnsi" w:cstheme="minorHAnsi"/>
          <w:bCs/>
          <w:sz w:val="22"/>
          <w:szCs w:val="22"/>
        </w:rPr>
        <w:t>CAS – cisternová automobilová stříkačka,</w:t>
      </w:r>
    </w:p>
    <w:p w14:paraId="7C1EDCAB" w14:textId="6E9683B6" w:rsidR="00541A91" w:rsidRPr="0077600B" w:rsidRDefault="00C91195" w:rsidP="00541A91">
      <w:pPr>
        <w:pStyle w:val="Normlnweb"/>
        <w:spacing w:before="0" w:beforeAutospacing="0" w:after="0" w:afterAutospacing="0"/>
        <w:ind w:firstLine="0"/>
        <w:jc w:val="lef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OA – osobní</w:t>
      </w:r>
      <w:r w:rsidR="00541A91" w:rsidRPr="0077600B">
        <w:rPr>
          <w:rFonts w:asciiTheme="minorHAnsi" w:hAnsiTheme="minorHAnsi" w:cstheme="minorHAnsi"/>
          <w:bCs/>
          <w:sz w:val="22"/>
          <w:szCs w:val="22"/>
        </w:rPr>
        <w:t xml:space="preserve"> automobil.</w:t>
      </w:r>
    </w:p>
    <w:p w14:paraId="4704867B" w14:textId="77777777" w:rsidR="00541A91" w:rsidRPr="0077600B" w:rsidRDefault="00541A91" w:rsidP="00541A91">
      <w:pPr>
        <w:pStyle w:val="Normlnweb"/>
        <w:spacing w:before="0" w:beforeAutospacing="0" w:after="0" w:afterAutospacing="0"/>
        <w:ind w:firstLine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3A7E7FD" w14:textId="77777777" w:rsidR="00541A91" w:rsidRPr="00D0105C" w:rsidRDefault="00541A91" w:rsidP="00541A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7B9D71" w14:textId="77777777" w:rsidR="00541A91" w:rsidRPr="00D0105C" w:rsidRDefault="00541A91" w:rsidP="00541A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53CB4C" w14:textId="77777777" w:rsidR="00541A91" w:rsidRPr="00D0105C" w:rsidRDefault="00541A91" w:rsidP="00541A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AAF4E1" w14:textId="77777777" w:rsidR="00541A91" w:rsidRPr="00D0105C" w:rsidRDefault="00541A91" w:rsidP="00541A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814682" w14:textId="77777777" w:rsidR="00541A91" w:rsidRPr="00D0105C" w:rsidRDefault="00541A91" w:rsidP="00541A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7AE336" w14:textId="77777777" w:rsidR="00541A91" w:rsidRPr="00D0105C" w:rsidRDefault="00541A91" w:rsidP="00541A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6B5D5E" w14:textId="77777777" w:rsidR="00541A91" w:rsidRDefault="00541A91" w:rsidP="00541A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DD40DC" w14:textId="77777777" w:rsidR="009243C5" w:rsidRPr="00D0105C" w:rsidRDefault="009243C5" w:rsidP="00541A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E9B551" w14:textId="77777777" w:rsidR="00541A91" w:rsidRPr="00D0105C" w:rsidRDefault="00541A91" w:rsidP="00541A9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D9AC70" w14:textId="24DE5231" w:rsidR="00541A91" w:rsidRPr="0059020B" w:rsidRDefault="00541A91" w:rsidP="0059020B">
      <w:pPr>
        <w:pStyle w:val="Normlnweb"/>
        <w:spacing w:before="0" w:beforeAutospacing="0" w:after="0" w:afterAutospacing="0"/>
        <w:ind w:firstLine="0"/>
        <w:jc w:val="center"/>
        <w:rPr>
          <w:rFonts w:asciiTheme="minorHAnsi" w:hAnsiTheme="minorHAnsi" w:cstheme="minorHAnsi"/>
          <w:b/>
          <w:bCs/>
          <w:iCs/>
          <w:sz w:val="28"/>
          <w:szCs w:val="22"/>
        </w:rPr>
      </w:pPr>
      <w:r w:rsidRPr="0059020B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Příloha č. </w:t>
      </w:r>
      <w:r w:rsidR="00E12D18">
        <w:rPr>
          <w:rFonts w:asciiTheme="minorHAnsi" w:hAnsiTheme="minorHAnsi" w:cstheme="minorHAnsi"/>
          <w:b/>
          <w:bCs/>
          <w:sz w:val="28"/>
          <w:szCs w:val="22"/>
        </w:rPr>
        <w:t xml:space="preserve">2 </w:t>
      </w:r>
      <w:r w:rsidRPr="0059020B">
        <w:rPr>
          <w:rFonts w:asciiTheme="minorHAnsi" w:hAnsiTheme="minorHAnsi" w:cstheme="minorHAnsi"/>
          <w:b/>
          <w:bCs/>
          <w:iCs/>
          <w:sz w:val="28"/>
          <w:szCs w:val="22"/>
        </w:rPr>
        <w:t xml:space="preserve">k obecně závazné vyhlášce č. </w:t>
      </w:r>
      <w:r w:rsidR="0059020B" w:rsidRPr="0059020B">
        <w:rPr>
          <w:rFonts w:asciiTheme="minorHAnsi" w:hAnsiTheme="minorHAnsi" w:cstheme="minorHAnsi"/>
          <w:b/>
          <w:bCs/>
          <w:iCs/>
          <w:sz w:val="28"/>
          <w:szCs w:val="22"/>
        </w:rPr>
        <w:t>3/2025</w:t>
      </w:r>
      <w:r w:rsidRPr="0059020B">
        <w:rPr>
          <w:rFonts w:asciiTheme="minorHAnsi" w:hAnsiTheme="minorHAnsi" w:cstheme="minorHAnsi"/>
          <w:b/>
          <w:bCs/>
          <w:iCs/>
          <w:sz w:val="28"/>
          <w:szCs w:val="22"/>
        </w:rPr>
        <w:t xml:space="preserve">, </w:t>
      </w:r>
      <w:r w:rsidR="0059020B" w:rsidRPr="0059020B">
        <w:rPr>
          <w:rFonts w:asciiTheme="minorHAnsi" w:hAnsiTheme="minorHAnsi" w:cstheme="minorHAnsi"/>
          <w:b/>
          <w:bCs/>
          <w:iCs/>
          <w:sz w:val="28"/>
          <w:szCs w:val="22"/>
        </w:rPr>
        <w:t>požární řád</w:t>
      </w:r>
    </w:p>
    <w:p w14:paraId="29B91640" w14:textId="77777777" w:rsidR="00541A91" w:rsidRPr="0059020B" w:rsidRDefault="00541A91" w:rsidP="00541A91">
      <w:pPr>
        <w:rPr>
          <w:rFonts w:asciiTheme="minorHAnsi" w:hAnsiTheme="minorHAnsi" w:cstheme="minorHAnsi"/>
          <w:sz w:val="22"/>
          <w:szCs w:val="22"/>
        </w:rPr>
      </w:pPr>
    </w:p>
    <w:p w14:paraId="550E7699" w14:textId="388421D3" w:rsidR="00541A91" w:rsidRPr="0059020B" w:rsidRDefault="00541A91" w:rsidP="0059020B">
      <w:pPr>
        <w:jc w:val="center"/>
        <w:rPr>
          <w:rFonts w:asciiTheme="minorHAnsi" w:hAnsiTheme="minorHAnsi" w:cstheme="minorHAnsi"/>
          <w:b/>
          <w:szCs w:val="22"/>
        </w:rPr>
      </w:pPr>
      <w:r w:rsidRPr="0059020B">
        <w:rPr>
          <w:rFonts w:asciiTheme="minorHAnsi" w:hAnsiTheme="minorHAnsi" w:cstheme="minorHAnsi"/>
          <w:b/>
          <w:szCs w:val="22"/>
        </w:rPr>
        <w:t>Plánek obce s vyznačením zdrojů vody pro hašení požárů</w:t>
      </w:r>
    </w:p>
    <w:p w14:paraId="2AB1548A" w14:textId="77777777" w:rsidR="006609F6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7004FEDB" w14:textId="780639C4" w:rsidR="006609F6" w:rsidRDefault="0059020B" w:rsidP="00120FAE">
      <w:pPr>
        <w:spacing w:after="120"/>
        <w:rPr>
          <w:rFonts w:ascii="Arial" w:hAnsi="Arial" w:cs="Arial"/>
          <w:sz w:val="22"/>
          <w:szCs w:val="22"/>
        </w:rPr>
      </w:pPr>
      <w:r w:rsidRPr="0059020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63C5441" wp14:editId="7EA26EDD">
            <wp:extent cx="5759450" cy="3287496"/>
            <wp:effectExtent l="0" t="0" r="0" b="8255"/>
            <wp:docPr id="1" name="Obrázek 1" descr="D:\OÚ KAMENNÝ MOST\ma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OÚ KAMENNÝ MOST\ma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87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17C4" w14:textId="77777777" w:rsidR="006609F6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6D466596" w14:textId="77777777" w:rsidR="006609F6" w:rsidRDefault="006609F6" w:rsidP="00120FAE">
      <w:pPr>
        <w:spacing w:after="120"/>
        <w:rPr>
          <w:rFonts w:ascii="Arial" w:hAnsi="Arial" w:cs="Arial"/>
          <w:sz w:val="22"/>
          <w:szCs w:val="22"/>
        </w:rPr>
      </w:pPr>
    </w:p>
    <w:p w14:paraId="630A19AD" w14:textId="77777777" w:rsidR="003E5DD0" w:rsidRDefault="003E5DD0" w:rsidP="00120FAE">
      <w:pPr>
        <w:spacing w:after="120"/>
      </w:pPr>
    </w:p>
    <w:p w14:paraId="27BF70E0" w14:textId="77777777" w:rsidR="006609F6" w:rsidRDefault="006609F6" w:rsidP="00120FAE">
      <w:pPr>
        <w:spacing w:after="120"/>
      </w:pPr>
    </w:p>
    <w:p w14:paraId="2CB68327" w14:textId="77777777" w:rsidR="00C92690" w:rsidRDefault="00C92690" w:rsidP="00120FAE">
      <w:pPr>
        <w:spacing w:after="120"/>
      </w:pPr>
    </w:p>
    <w:sectPr w:rsidR="00C92690" w:rsidSect="00F96529">
      <w:footerReference w:type="default" r:id="rId10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9C07" w14:textId="77777777" w:rsidR="0090369E" w:rsidRDefault="0090369E" w:rsidP="006609F6">
      <w:r>
        <w:separator/>
      </w:r>
    </w:p>
  </w:endnote>
  <w:endnote w:type="continuationSeparator" w:id="0">
    <w:p w14:paraId="0ACD048D" w14:textId="77777777" w:rsidR="0090369E" w:rsidRDefault="0090369E" w:rsidP="0066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89A2" w14:textId="1A3A94F4" w:rsidR="00072E27" w:rsidRPr="00120FAE" w:rsidRDefault="00072E27">
    <w:pPr>
      <w:pStyle w:val="Zpat"/>
      <w:jc w:val="center"/>
      <w:rPr>
        <w:rFonts w:asciiTheme="minorHAnsi" w:hAnsiTheme="minorHAnsi" w:cstheme="minorHAnsi"/>
        <w:sz w:val="20"/>
      </w:rPr>
    </w:pPr>
  </w:p>
  <w:p w14:paraId="5774EA7C" w14:textId="77777777" w:rsidR="00072E27" w:rsidRDefault="00072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0736" w14:textId="77777777" w:rsidR="0090369E" w:rsidRDefault="0090369E" w:rsidP="006609F6">
      <w:r>
        <w:separator/>
      </w:r>
    </w:p>
  </w:footnote>
  <w:footnote w:type="continuationSeparator" w:id="0">
    <w:p w14:paraId="012ED974" w14:textId="77777777" w:rsidR="0090369E" w:rsidRDefault="0090369E" w:rsidP="006609F6">
      <w:r>
        <w:continuationSeparator/>
      </w:r>
    </w:p>
  </w:footnote>
  <w:footnote w:id="1">
    <w:p w14:paraId="1FF1199F" w14:textId="627EB151" w:rsidR="00B04BC1" w:rsidRPr="00B04BC1" w:rsidRDefault="00B04BC1">
      <w:pPr>
        <w:pStyle w:val="Textpoznpodarou"/>
        <w:rPr>
          <w:rFonts w:asciiTheme="minorHAnsi" w:hAnsiTheme="minorHAnsi" w:cstheme="minorHAnsi"/>
        </w:rPr>
      </w:pPr>
      <w:r w:rsidRPr="00B04BC1">
        <w:rPr>
          <w:rStyle w:val="Znakapoznpodarou"/>
          <w:rFonts w:asciiTheme="minorHAnsi" w:hAnsiTheme="minorHAnsi" w:cstheme="minorHAnsi"/>
        </w:rPr>
        <w:footnoteRef/>
      </w:r>
      <w:r w:rsidRPr="00B04BC1">
        <w:rPr>
          <w:rFonts w:asciiTheme="minorHAnsi" w:hAnsiTheme="minorHAnsi" w:cstheme="minorHAnsi"/>
        </w:rPr>
        <w:t xml:space="preserve"> § 27 odst. 2 písm. b) bod 5 zákona </w:t>
      </w:r>
      <w:r>
        <w:rPr>
          <w:rFonts w:asciiTheme="minorHAnsi" w:hAnsiTheme="minorHAnsi" w:cstheme="minorHAnsi"/>
        </w:rPr>
        <w:t>č. 133/1985 Sb., o požádní ochraně, ve znění pozdějších předpisů</w:t>
      </w:r>
    </w:p>
  </w:footnote>
  <w:footnote w:id="2">
    <w:p w14:paraId="06B71CFC" w14:textId="3C5F6CFF" w:rsidR="00B04BC1" w:rsidRDefault="00B04BC1">
      <w:pPr>
        <w:pStyle w:val="Textpoznpodarou"/>
      </w:pPr>
      <w:r w:rsidRPr="00B04BC1">
        <w:rPr>
          <w:rStyle w:val="Znakapoznpodarou"/>
          <w:rFonts w:asciiTheme="minorHAnsi" w:hAnsiTheme="minorHAnsi" w:cstheme="minorHAnsi"/>
        </w:rPr>
        <w:footnoteRef/>
      </w:r>
      <w:r w:rsidRPr="00B04BC1">
        <w:rPr>
          <w:rFonts w:asciiTheme="minorHAnsi" w:hAnsiTheme="minorHAnsi" w:cstheme="minorHAnsi"/>
        </w:rPr>
        <w:t xml:space="preserve"> § 29 odst. 1 písm. o) bod 2 zákona </w:t>
      </w:r>
      <w:r>
        <w:rPr>
          <w:rFonts w:asciiTheme="minorHAnsi" w:hAnsiTheme="minorHAnsi" w:cstheme="minorHAnsi"/>
        </w:rPr>
        <w:t>č. 133/1985 Sb., o požádní ochraně, ve znění pozdějších předpisů</w:t>
      </w:r>
    </w:p>
  </w:footnote>
  <w:footnote w:id="3">
    <w:p w14:paraId="2715C4BC" w14:textId="64690D70" w:rsidR="00B04BC1" w:rsidRPr="00B04BC1" w:rsidRDefault="00B04BC1">
      <w:pPr>
        <w:pStyle w:val="Textpoznpodarou"/>
        <w:rPr>
          <w:rFonts w:asciiTheme="minorHAnsi" w:hAnsiTheme="minorHAnsi" w:cstheme="minorHAnsi"/>
        </w:rPr>
      </w:pPr>
      <w:r w:rsidRPr="00B04BC1">
        <w:rPr>
          <w:rStyle w:val="Znakapoznpodarou"/>
          <w:rFonts w:asciiTheme="minorHAnsi" w:hAnsiTheme="minorHAnsi" w:cstheme="minorHAnsi"/>
        </w:rPr>
        <w:footnoteRef/>
      </w:r>
      <w:r w:rsidRPr="00B04B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§ 13 odst. 1 písm. b) </w:t>
      </w:r>
      <w:r w:rsidRPr="00B04BC1">
        <w:rPr>
          <w:rFonts w:asciiTheme="minorHAnsi" w:hAnsiTheme="minorHAnsi" w:cstheme="minorHAnsi"/>
        </w:rPr>
        <w:t xml:space="preserve">zákona </w:t>
      </w:r>
      <w:r>
        <w:rPr>
          <w:rFonts w:asciiTheme="minorHAnsi" w:hAnsiTheme="minorHAnsi" w:cstheme="minorHAnsi"/>
        </w:rPr>
        <w:t>č. 133/1985 Sb., o požádní ochraně, ve znění pozdějších předpisů</w:t>
      </w:r>
    </w:p>
  </w:footnote>
  <w:footnote w:id="4">
    <w:p w14:paraId="6983C895" w14:textId="4D59F4AA" w:rsidR="008154B3" w:rsidRPr="008154B3" w:rsidRDefault="008154B3">
      <w:pPr>
        <w:pStyle w:val="Textpoznpodarou"/>
        <w:rPr>
          <w:rFonts w:asciiTheme="minorHAnsi" w:hAnsiTheme="minorHAnsi" w:cstheme="minorHAnsi"/>
        </w:rPr>
      </w:pPr>
      <w:r w:rsidRPr="008154B3">
        <w:rPr>
          <w:rStyle w:val="Znakapoznpodarou"/>
          <w:rFonts w:asciiTheme="minorHAnsi" w:hAnsiTheme="minorHAnsi" w:cstheme="minorHAnsi"/>
        </w:rPr>
        <w:footnoteRef/>
      </w:r>
      <w:r w:rsidRPr="008154B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nařízení Středočeského kraje </w:t>
      </w:r>
      <w:r w:rsidR="003D4246">
        <w:rPr>
          <w:rFonts w:asciiTheme="minorHAnsi" w:hAnsiTheme="minorHAnsi" w:cstheme="minorHAnsi"/>
        </w:rPr>
        <w:t>č. 3/2010, kterým se stanoví podmínky k zabezpečení zdrojů vody k hašení požárů na území Středočeského kraje</w:t>
      </w:r>
    </w:p>
  </w:footnote>
  <w:footnote w:id="5">
    <w:p w14:paraId="6004AA51" w14:textId="77777777" w:rsidR="007312E6" w:rsidRPr="007312E6" w:rsidRDefault="007312E6" w:rsidP="007312E6">
      <w:pPr>
        <w:pStyle w:val="Textpoznpodarou"/>
        <w:rPr>
          <w:rFonts w:asciiTheme="minorHAnsi" w:hAnsiTheme="minorHAnsi" w:cstheme="minorHAnsi"/>
        </w:rPr>
      </w:pPr>
      <w:r w:rsidRPr="007312E6">
        <w:rPr>
          <w:rStyle w:val="Znakapoznpodarou"/>
          <w:rFonts w:asciiTheme="minorHAnsi" w:hAnsiTheme="minorHAnsi" w:cstheme="minorHAnsi"/>
        </w:rPr>
        <w:footnoteRef/>
      </w:r>
      <w:r w:rsidRPr="007312E6">
        <w:rPr>
          <w:rFonts w:asciiTheme="minorHAnsi" w:hAnsiTheme="minorHAnsi" w:cstheme="minorHAnsi"/>
        </w:rPr>
        <w:t xml:space="preserve"> zákon č. 35/2021, o sbírce právní předpisů územních samosprávných celků a některých správních úřadů,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457"/>
    <w:multiLevelType w:val="hybridMultilevel"/>
    <w:tmpl w:val="B82C053E"/>
    <w:lvl w:ilvl="0" w:tplc="832A69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E3E68D0A">
      <w:start w:val="1"/>
      <w:numFmt w:val="lowerLetter"/>
      <w:lvlText w:val="(%2)"/>
      <w:lvlJc w:val="left"/>
      <w:pPr>
        <w:ind w:left="1080" w:hanging="360"/>
      </w:pPr>
      <w:rPr>
        <w:rFonts w:eastAsia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F287F"/>
    <w:multiLevelType w:val="multilevel"/>
    <w:tmpl w:val="3B3823C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5D844FD"/>
    <w:multiLevelType w:val="hybridMultilevel"/>
    <w:tmpl w:val="AEA2EAA4"/>
    <w:lvl w:ilvl="0" w:tplc="1C0414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E43"/>
    <w:multiLevelType w:val="hybridMultilevel"/>
    <w:tmpl w:val="AA24D6E4"/>
    <w:lvl w:ilvl="0" w:tplc="6446607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7219"/>
    <w:multiLevelType w:val="multilevel"/>
    <w:tmpl w:val="AE2695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6600B"/>
    <w:multiLevelType w:val="hybridMultilevel"/>
    <w:tmpl w:val="BC1AE87C"/>
    <w:lvl w:ilvl="0" w:tplc="64466074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96455"/>
    <w:multiLevelType w:val="hybridMultilevel"/>
    <w:tmpl w:val="E77059A0"/>
    <w:lvl w:ilvl="0" w:tplc="B58AF424">
      <w:start w:val="1"/>
      <w:numFmt w:val="lowerLetter"/>
      <w:lvlText w:val="(%1)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5E19"/>
    <w:multiLevelType w:val="multilevel"/>
    <w:tmpl w:val="28163E54"/>
    <w:lvl w:ilvl="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5" w15:restartNumberingAfterBreak="0">
    <w:nsid w:val="627F6941"/>
    <w:multiLevelType w:val="hybridMultilevel"/>
    <w:tmpl w:val="48BCC742"/>
    <w:lvl w:ilvl="0" w:tplc="E3E68D0A">
      <w:start w:val="1"/>
      <w:numFmt w:val="lowerLetter"/>
      <w:lvlText w:val="(%1)"/>
      <w:lvlJc w:val="left"/>
      <w:pPr>
        <w:ind w:left="360" w:hanging="360"/>
      </w:pPr>
      <w:rPr>
        <w:rFonts w:eastAsia="Times New Roman" w:cs="Times New Roman" w:hint="default"/>
      </w:rPr>
    </w:lvl>
    <w:lvl w:ilvl="1" w:tplc="E3E68D0A">
      <w:start w:val="1"/>
      <w:numFmt w:val="lowerLetter"/>
      <w:lvlText w:val="(%2)"/>
      <w:lvlJc w:val="left"/>
      <w:pPr>
        <w:ind w:left="1080" w:hanging="360"/>
      </w:pPr>
      <w:rPr>
        <w:rFonts w:eastAsia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76620">
    <w:abstractNumId w:val="4"/>
  </w:num>
  <w:num w:numId="2" w16cid:durableId="1881362585">
    <w:abstractNumId w:val="6"/>
  </w:num>
  <w:num w:numId="3" w16cid:durableId="1617103823">
    <w:abstractNumId w:val="9"/>
  </w:num>
  <w:num w:numId="4" w16cid:durableId="1422338420">
    <w:abstractNumId w:val="16"/>
  </w:num>
  <w:num w:numId="5" w16cid:durableId="749305164">
    <w:abstractNumId w:val="2"/>
  </w:num>
  <w:num w:numId="6" w16cid:durableId="1111976187">
    <w:abstractNumId w:val="7"/>
  </w:num>
  <w:num w:numId="7" w16cid:durableId="681779549">
    <w:abstractNumId w:val="10"/>
  </w:num>
  <w:num w:numId="8" w16cid:durableId="1633824666">
    <w:abstractNumId w:val="13"/>
  </w:num>
  <w:num w:numId="9" w16cid:durableId="768157175">
    <w:abstractNumId w:val="0"/>
  </w:num>
  <w:num w:numId="10" w16cid:durableId="1284117367">
    <w:abstractNumId w:val="17"/>
  </w:num>
  <w:num w:numId="11" w16cid:durableId="714546658">
    <w:abstractNumId w:val="5"/>
  </w:num>
  <w:num w:numId="12" w16cid:durableId="1851943757">
    <w:abstractNumId w:val="8"/>
  </w:num>
  <w:num w:numId="13" w16cid:durableId="1131291319">
    <w:abstractNumId w:val="14"/>
  </w:num>
  <w:num w:numId="14" w16cid:durableId="1990866450">
    <w:abstractNumId w:val="11"/>
  </w:num>
  <w:num w:numId="15" w16cid:durableId="666861204">
    <w:abstractNumId w:val="12"/>
  </w:num>
  <w:num w:numId="16" w16cid:durableId="2096240045">
    <w:abstractNumId w:val="3"/>
  </w:num>
  <w:num w:numId="17" w16cid:durableId="63189240">
    <w:abstractNumId w:val="1"/>
  </w:num>
  <w:num w:numId="18" w16cid:durableId="42796870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F6"/>
    <w:rsid w:val="0007067B"/>
    <w:rsid w:val="00072E27"/>
    <w:rsid w:val="00097078"/>
    <w:rsid w:val="000B263E"/>
    <w:rsid w:val="000B3BC7"/>
    <w:rsid w:val="000B7DA8"/>
    <w:rsid w:val="001120A0"/>
    <w:rsid w:val="00120FAE"/>
    <w:rsid w:val="00157555"/>
    <w:rsid w:val="00167C69"/>
    <w:rsid w:val="0019600A"/>
    <w:rsid w:val="0025064A"/>
    <w:rsid w:val="00262AC1"/>
    <w:rsid w:val="002863CF"/>
    <w:rsid w:val="002D0BD8"/>
    <w:rsid w:val="00331144"/>
    <w:rsid w:val="00386894"/>
    <w:rsid w:val="003D4246"/>
    <w:rsid w:val="003E5DD0"/>
    <w:rsid w:val="0041157B"/>
    <w:rsid w:val="004206E0"/>
    <w:rsid w:val="0043009D"/>
    <w:rsid w:val="00447B19"/>
    <w:rsid w:val="00455018"/>
    <w:rsid w:val="00490D5C"/>
    <w:rsid w:val="004C72CF"/>
    <w:rsid w:val="004D018D"/>
    <w:rsid w:val="004D6018"/>
    <w:rsid w:val="00500188"/>
    <w:rsid w:val="00535D7D"/>
    <w:rsid w:val="00541A91"/>
    <w:rsid w:val="00561F4E"/>
    <w:rsid w:val="0059020B"/>
    <w:rsid w:val="00594892"/>
    <w:rsid w:val="005A04B8"/>
    <w:rsid w:val="005D4154"/>
    <w:rsid w:val="005F1885"/>
    <w:rsid w:val="005F7F5F"/>
    <w:rsid w:val="006156E0"/>
    <w:rsid w:val="00624C02"/>
    <w:rsid w:val="006609F6"/>
    <w:rsid w:val="006956C5"/>
    <w:rsid w:val="006A69DD"/>
    <w:rsid w:val="007312E6"/>
    <w:rsid w:val="00734E92"/>
    <w:rsid w:val="00773431"/>
    <w:rsid w:val="0077600B"/>
    <w:rsid w:val="007766EF"/>
    <w:rsid w:val="007866CA"/>
    <w:rsid w:val="007D4D08"/>
    <w:rsid w:val="007D7677"/>
    <w:rsid w:val="008154B3"/>
    <w:rsid w:val="008460FE"/>
    <w:rsid w:val="008D06D1"/>
    <w:rsid w:val="008F310A"/>
    <w:rsid w:val="0090369E"/>
    <w:rsid w:val="00913B36"/>
    <w:rsid w:val="009243C5"/>
    <w:rsid w:val="00936AF5"/>
    <w:rsid w:val="00944C8A"/>
    <w:rsid w:val="00956261"/>
    <w:rsid w:val="009C3C5F"/>
    <w:rsid w:val="00A01084"/>
    <w:rsid w:val="00A01229"/>
    <w:rsid w:val="00A57ACB"/>
    <w:rsid w:val="00A81CC6"/>
    <w:rsid w:val="00A967B3"/>
    <w:rsid w:val="00AB4503"/>
    <w:rsid w:val="00AC0D4A"/>
    <w:rsid w:val="00AC3576"/>
    <w:rsid w:val="00AC70E8"/>
    <w:rsid w:val="00B04BC1"/>
    <w:rsid w:val="00B6070C"/>
    <w:rsid w:val="00B70DB8"/>
    <w:rsid w:val="00B944DA"/>
    <w:rsid w:val="00BB5F49"/>
    <w:rsid w:val="00C50E2F"/>
    <w:rsid w:val="00C63306"/>
    <w:rsid w:val="00C87AF2"/>
    <w:rsid w:val="00C91195"/>
    <w:rsid w:val="00C92690"/>
    <w:rsid w:val="00CB3529"/>
    <w:rsid w:val="00CB61E8"/>
    <w:rsid w:val="00D23C71"/>
    <w:rsid w:val="00D46441"/>
    <w:rsid w:val="00D61EBB"/>
    <w:rsid w:val="00D75712"/>
    <w:rsid w:val="00D9016D"/>
    <w:rsid w:val="00DA2FD4"/>
    <w:rsid w:val="00DC4738"/>
    <w:rsid w:val="00E12D18"/>
    <w:rsid w:val="00E357FA"/>
    <w:rsid w:val="00E7265D"/>
    <w:rsid w:val="00EA2F9B"/>
    <w:rsid w:val="00EE454E"/>
    <w:rsid w:val="00F12919"/>
    <w:rsid w:val="00F92728"/>
    <w:rsid w:val="00F95482"/>
    <w:rsid w:val="00F96529"/>
    <w:rsid w:val="00FC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5CE0"/>
  <w15:chartTrackingRefBased/>
  <w15:docId w15:val="{769306D4-8798-4B41-86D4-E7296F2A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609F6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09F6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609F6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609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609F6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09F6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6609F6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6609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6609F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609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6609F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9F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6609F6"/>
    <w:rPr>
      <w:vertAlign w:val="superscript"/>
    </w:rPr>
  </w:style>
  <w:style w:type="paragraph" w:customStyle="1" w:styleId="NormlnIMP">
    <w:name w:val="Normální_IMP"/>
    <w:basedOn w:val="Normln"/>
    <w:rsid w:val="006609F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660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609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9F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6609F6"/>
    <w:rPr>
      <w:color w:val="0000FF"/>
      <w:u w:val="single"/>
    </w:rPr>
  </w:style>
  <w:style w:type="paragraph" w:customStyle="1" w:styleId="Default">
    <w:name w:val="Default"/>
    <w:rsid w:val="00D23C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548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548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F95482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1A9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1A9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rsid w:val="00541A91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541A91"/>
    <w:pP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spacing w:val="0"/>
      <w:sz w:val="32"/>
      <w:szCs w:val="32"/>
    </w:rPr>
  </w:style>
  <w:style w:type="paragraph" w:customStyle="1" w:styleId="Seznamoslovan">
    <w:name w:val="Seznam očíslovaný"/>
    <w:basedOn w:val="Zkladntext"/>
    <w:rsid w:val="00541A91"/>
    <w:pPr>
      <w:widowControl w:val="0"/>
      <w:spacing w:after="113"/>
      <w:ind w:left="425" w:hanging="424"/>
      <w:jc w:val="both"/>
    </w:pPr>
  </w:style>
  <w:style w:type="paragraph" w:customStyle="1" w:styleId="Hlava">
    <w:name w:val="Hlava"/>
    <w:basedOn w:val="Normln"/>
    <w:rsid w:val="00541A91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uiPriority w:val="10"/>
    <w:qFormat/>
    <w:rsid w:val="0054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1A91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F1B65-6DDB-4872-91A2-C45B494F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1155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Kam.most</dc:creator>
  <cp:keywords/>
  <dc:description/>
  <cp:lastModifiedBy>Obec Kam.most</cp:lastModifiedBy>
  <cp:revision>21</cp:revision>
  <cp:lastPrinted>2025-07-07T08:58:00Z</cp:lastPrinted>
  <dcterms:created xsi:type="dcterms:W3CDTF">2025-04-19T15:22:00Z</dcterms:created>
  <dcterms:modified xsi:type="dcterms:W3CDTF">2025-07-07T08:58:00Z</dcterms:modified>
</cp:coreProperties>
</file>