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AE7EA" w14:textId="77777777" w:rsidR="009E5B4A" w:rsidRPr="009E5B4A" w:rsidRDefault="009E5B4A" w:rsidP="009E5B4A">
      <w:pPr>
        <w:keepNext/>
        <w:pageBreakBefore/>
        <w:spacing w:before="238" w:after="119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Obec STATENICE</w:t>
      </w: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Zastupitelstvo obce STATENICE</w:t>
      </w:r>
    </w:p>
    <w:p w14:paraId="619FAEBC" w14:textId="77777777" w:rsidR="009E5B4A" w:rsidRPr="009E5B4A" w:rsidRDefault="009E5B4A" w:rsidP="009E5B4A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</w:pPr>
      <w:r w:rsidRPr="009E5B4A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t>Obecně závazná vyhláška obce STATENICE</w:t>
      </w:r>
      <w:r w:rsidRPr="009E5B4A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br/>
        <w:t>o místním poplatku za užívání veřejného prostranství</w:t>
      </w:r>
    </w:p>
    <w:p w14:paraId="45FF3B03" w14:textId="77777777" w:rsidR="009E5B4A" w:rsidRPr="009E5B4A" w:rsidRDefault="009E5B4A" w:rsidP="009E5B4A">
      <w:pPr>
        <w:spacing w:before="62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Zastupitelstvo obce STATENICE se na svém zasedání dne 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87BE53" w14:textId="77777777" w:rsidR="009E5B4A" w:rsidRPr="009E5B4A" w:rsidRDefault="009E5B4A" w:rsidP="009E5B4A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1</w:t>
      </w: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Úvodní ustanovení</w:t>
      </w:r>
    </w:p>
    <w:p w14:paraId="519D66FE" w14:textId="77777777" w:rsidR="009E5B4A" w:rsidRPr="009E5B4A" w:rsidRDefault="009E5B4A" w:rsidP="009E5B4A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Obec STATENICE touto vyhláškou zavádí místní poplatek za užívání veřejného prostranství (dále jen „poplatek“).</w:t>
      </w:r>
    </w:p>
    <w:p w14:paraId="1E850D65" w14:textId="77777777" w:rsidR="009E5B4A" w:rsidRPr="009E5B4A" w:rsidRDefault="009E5B4A" w:rsidP="009E5B4A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Správcem poplatku je obecní úřad</w:t>
      </w:r>
      <w:bookmarkStart w:id="0" w:name="sdfootnote1anc"/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begin"/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instrText>HYPERLINK "" \l "sdfootnote1sym"</w:instrText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separate"/>
      </w:r>
      <w:r w:rsidRPr="009E5B4A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1</w:t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end"/>
      </w:r>
      <w:bookmarkEnd w:id="0"/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715F9D7A" w14:textId="77777777" w:rsidR="009E5B4A" w:rsidRPr="009E5B4A" w:rsidRDefault="009E5B4A" w:rsidP="009E5B4A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2</w:t>
      </w: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Předmět poplatku a poplatník</w:t>
      </w:r>
    </w:p>
    <w:p w14:paraId="7C293D97" w14:textId="77777777" w:rsidR="009E5B4A" w:rsidRPr="009E5B4A" w:rsidRDefault="009E5B4A" w:rsidP="009E5B4A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Poplatek za užívání veřejného prostranství se vybírá za zvláštní užívání veřejného prostranství, kterým se rozumí</w:t>
      </w:r>
      <w:bookmarkStart w:id="1" w:name="sdfootnote2anc"/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begin"/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instrText>HYPERLINK "" \l "sdfootnote2sym"</w:instrText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separate"/>
      </w:r>
      <w:r w:rsidRPr="009E5B4A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2</w:t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end"/>
      </w:r>
      <w:bookmarkEnd w:id="1"/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:</w:t>
      </w:r>
    </w:p>
    <w:p w14:paraId="552CB5D4" w14:textId="77777777" w:rsidR="009E5B4A" w:rsidRPr="009E5B4A" w:rsidRDefault="009E5B4A" w:rsidP="009E5B4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umístění dočasných staveb sloužících pro poskytování služeb,</w:t>
      </w:r>
    </w:p>
    <w:p w14:paraId="2F48561E" w14:textId="77777777" w:rsidR="009E5B4A" w:rsidRPr="009E5B4A" w:rsidRDefault="009E5B4A" w:rsidP="009E5B4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umístění zařízení sloužících pro poskytování služeb,</w:t>
      </w:r>
    </w:p>
    <w:p w14:paraId="051C770C" w14:textId="77777777" w:rsidR="009E5B4A" w:rsidRPr="009E5B4A" w:rsidRDefault="009E5B4A" w:rsidP="009E5B4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umístění dočasných staveb sloužících pro poskytování prodeje,</w:t>
      </w:r>
    </w:p>
    <w:p w14:paraId="300FB90A" w14:textId="77777777" w:rsidR="009E5B4A" w:rsidRPr="009E5B4A" w:rsidRDefault="009E5B4A" w:rsidP="009E5B4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umístění zařízení sloužících pro poskytování prodeje,</w:t>
      </w:r>
    </w:p>
    <w:p w14:paraId="663A7884" w14:textId="77777777" w:rsidR="009E5B4A" w:rsidRPr="009E5B4A" w:rsidRDefault="009E5B4A" w:rsidP="009E5B4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umístění reklamních zařízení,</w:t>
      </w:r>
    </w:p>
    <w:p w14:paraId="6C2E4F85" w14:textId="77777777" w:rsidR="009E5B4A" w:rsidRPr="009E5B4A" w:rsidRDefault="009E5B4A" w:rsidP="009E5B4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provádění výkopových prací,</w:t>
      </w:r>
    </w:p>
    <w:p w14:paraId="47AD8CEA" w14:textId="77777777" w:rsidR="009E5B4A" w:rsidRPr="009E5B4A" w:rsidRDefault="009E5B4A" w:rsidP="009E5B4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umístění stavebních zařízení,</w:t>
      </w:r>
    </w:p>
    <w:p w14:paraId="6803C08D" w14:textId="77777777" w:rsidR="009E5B4A" w:rsidRPr="009E5B4A" w:rsidRDefault="009E5B4A" w:rsidP="009E5B4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umístění skládek,</w:t>
      </w:r>
    </w:p>
    <w:p w14:paraId="72FECF5D" w14:textId="77777777" w:rsidR="009E5B4A" w:rsidRPr="009E5B4A" w:rsidRDefault="009E5B4A" w:rsidP="009E5B4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umístění zařízení cirkusů,</w:t>
      </w:r>
    </w:p>
    <w:p w14:paraId="34662370" w14:textId="77777777" w:rsidR="009E5B4A" w:rsidRPr="009E5B4A" w:rsidRDefault="009E5B4A" w:rsidP="009E5B4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umístění zařízení lunaparků a jiných obdobných atrakcí,</w:t>
      </w:r>
    </w:p>
    <w:p w14:paraId="4D6A54E1" w14:textId="77777777" w:rsidR="009E5B4A" w:rsidRPr="009E5B4A" w:rsidRDefault="009E5B4A" w:rsidP="009E5B4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vyhrazení trvalého parkovacího místa,</w:t>
      </w:r>
    </w:p>
    <w:p w14:paraId="034729BD" w14:textId="77777777" w:rsidR="009E5B4A" w:rsidRPr="009E5B4A" w:rsidRDefault="009E5B4A" w:rsidP="009E5B4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užívání veřejného prostranství pro kulturní akce,</w:t>
      </w:r>
    </w:p>
    <w:p w14:paraId="5C18DDA6" w14:textId="77777777" w:rsidR="009E5B4A" w:rsidRPr="009E5B4A" w:rsidRDefault="009E5B4A" w:rsidP="009E5B4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užívání veřejného prostranství pro sportovní akce,</w:t>
      </w:r>
    </w:p>
    <w:p w14:paraId="40FC06AB" w14:textId="77777777" w:rsidR="009E5B4A" w:rsidRPr="009E5B4A" w:rsidRDefault="009E5B4A" w:rsidP="009E5B4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užívání veřejného prostranství pro reklamní akce,</w:t>
      </w:r>
    </w:p>
    <w:p w14:paraId="1F98A50A" w14:textId="77777777" w:rsidR="009E5B4A" w:rsidRPr="009E5B4A" w:rsidRDefault="009E5B4A" w:rsidP="009E5B4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užívání veřejného prostranství pro potřeby tvorby filmových a televizních děl.</w:t>
      </w:r>
    </w:p>
    <w:p w14:paraId="4149A733" w14:textId="14AD96F5" w:rsidR="009E5B4A" w:rsidRDefault="009E5B4A" w:rsidP="009E5B4A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Poplatek za užívání veřejného prostranství platí fyzické i právnické osoby, které užívají veřejné prostranství způsobem uvedeným v odstavci 1 (dále jen „poplatník“)</w:t>
      </w:r>
      <w:bookmarkStart w:id="2" w:name="sdfootnote3anc"/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begin"/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instrText>HYPERLINK "" \l "sdfootnote3sym"</w:instrText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separate"/>
      </w:r>
      <w:r w:rsidRPr="009E5B4A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3</w:t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end"/>
      </w:r>
      <w:bookmarkEnd w:id="2"/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7C4A196B" w14:textId="77777777" w:rsidR="009E5B4A" w:rsidRPr="009E5B4A" w:rsidRDefault="009E5B4A" w:rsidP="009E5B4A">
      <w:pPr>
        <w:spacing w:before="100" w:beforeAutospacing="1" w:after="119" w:line="276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E8D8566" w14:textId="77777777" w:rsidR="009E5B4A" w:rsidRDefault="009E5B4A" w:rsidP="009E5B4A">
      <w:pPr>
        <w:pBdr>
          <w:top w:val="single" w:sz="4" w:space="1" w:color="auto"/>
        </w:pBdr>
        <w:spacing w:after="0" w:line="240" w:lineRule="auto"/>
        <w:ind w:left="36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hyperlink w:anchor="sdfootnote1anc" w:history="1">
        <w:r w:rsidRPr="009E5B4A">
          <w:rPr>
            <w:rFonts w:ascii="Arial" w:eastAsia="Times New Roman" w:hAnsi="Arial" w:cs="Arial"/>
            <w:color w:val="000080"/>
            <w:kern w:val="0"/>
            <w:sz w:val="18"/>
            <w:szCs w:val="18"/>
            <w:u w:val="single"/>
            <w:lang w:eastAsia="cs-CZ"/>
            <w14:ligatures w14:val="none"/>
          </w:rPr>
          <w:t>1</w:t>
        </w:r>
      </w:hyperlink>
      <w:r w:rsidRPr="009E5B4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15 odst. 1 zákona o místních poplatcích</w:t>
      </w:r>
    </w:p>
    <w:p w14:paraId="36269FE2" w14:textId="7BF44C0F" w:rsidR="009E5B4A" w:rsidRPr="009E5B4A" w:rsidRDefault="009E5B4A" w:rsidP="009E5B4A">
      <w:pPr>
        <w:spacing w:after="0" w:line="240" w:lineRule="auto"/>
        <w:ind w:left="36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hyperlink w:anchor="sdfootnote2anc" w:history="1">
        <w:r w:rsidRPr="009E5B4A">
          <w:rPr>
            <w:rFonts w:ascii="Arial" w:eastAsia="Times New Roman" w:hAnsi="Arial" w:cs="Arial"/>
            <w:color w:val="000080"/>
            <w:kern w:val="0"/>
            <w:sz w:val="18"/>
            <w:szCs w:val="18"/>
            <w:u w:val="single"/>
            <w:lang w:eastAsia="cs-CZ"/>
            <w14:ligatures w14:val="none"/>
          </w:rPr>
          <w:t>2</w:t>
        </w:r>
      </w:hyperlink>
      <w:r w:rsidRPr="009E5B4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4 odst. 1 zákona o místních poplatcích</w:t>
      </w:r>
    </w:p>
    <w:p w14:paraId="2A80E94A" w14:textId="77777777" w:rsidR="009E5B4A" w:rsidRPr="009E5B4A" w:rsidRDefault="009E5B4A" w:rsidP="009E5B4A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3</w:t>
      </w: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Veřejná prostranství</w:t>
      </w:r>
    </w:p>
    <w:p w14:paraId="2E827B80" w14:textId="77777777" w:rsidR="009E5B4A" w:rsidRPr="009E5B4A" w:rsidRDefault="009E5B4A" w:rsidP="009E5B4A">
      <w:p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Poplatek se platí za užívání veřejných prostranství, která jsou uvedena jmenovitě v příloze č. 1. Tato příloha tvoří nedílnou součást této vyhlášky.</w:t>
      </w:r>
    </w:p>
    <w:p w14:paraId="5EC89924" w14:textId="77777777" w:rsidR="009E5B4A" w:rsidRPr="009E5B4A" w:rsidRDefault="009E5B4A" w:rsidP="009E5B4A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4</w:t>
      </w: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Ohlašovací povinnost</w:t>
      </w:r>
    </w:p>
    <w:p w14:paraId="50A7EA65" w14:textId="77777777" w:rsidR="009E5B4A" w:rsidRPr="009E5B4A" w:rsidRDefault="009E5B4A" w:rsidP="009E5B4A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4D8093F" w14:textId="77777777" w:rsidR="009E5B4A" w:rsidRPr="009E5B4A" w:rsidRDefault="009E5B4A" w:rsidP="009E5B4A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Údaje uváděné v ohlášení upravuje zákon</w:t>
      </w:r>
      <w:bookmarkStart w:id="3" w:name="sdfootnote4anc"/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begin"/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instrText>HYPERLINK "" \l "sdfootnote4sym"</w:instrText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separate"/>
      </w:r>
      <w:r w:rsidRPr="009E5B4A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4</w:t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end"/>
      </w:r>
      <w:bookmarkEnd w:id="3"/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7EE78695" w14:textId="77777777" w:rsidR="009E5B4A" w:rsidRPr="009E5B4A" w:rsidRDefault="009E5B4A" w:rsidP="009E5B4A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Dojde-li ke změně údajů uvedených v ohlášení, je poplatník povinen tuto změnu oznámit do 15 dnů ode dne, kdy nastala</w:t>
      </w:r>
      <w:bookmarkStart w:id="4" w:name="sdfootnote5anc"/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begin"/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instrText>HYPERLINK "" \l "sdfootnote5sym"</w:instrText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separate"/>
      </w:r>
      <w:r w:rsidRPr="009E5B4A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5</w:t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end"/>
      </w:r>
      <w:bookmarkEnd w:id="4"/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1322F406" w14:textId="77777777" w:rsidR="009E5B4A" w:rsidRPr="009E5B4A" w:rsidRDefault="009E5B4A" w:rsidP="009E5B4A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5</w:t>
      </w: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Sazba poplatku</w:t>
      </w:r>
    </w:p>
    <w:p w14:paraId="3EF84141" w14:textId="77777777" w:rsidR="009E5B4A" w:rsidRPr="009E5B4A" w:rsidRDefault="009E5B4A" w:rsidP="009E5B4A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Sazba poplatku činí za každý i započatý m² a každý i započatý den:</w:t>
      </w:r>
    </w:p>
    <w:p w14:paraId="54EC217F" w14:textId="77777777" w:rsidR="009E5B4A" w:rsidRPr="009E5B4A" w:rsidRDefault="009E5B4A" w:rsidP="009E5B4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za umístění dočasných staveb sloužících pro poskytování služeb 10 Kč,</w:t>
      </w:r>
    </w:p>
    <w:p w14:paraId="01CDD889" w14:textId="77777777" w:rsidR="009E5B4A" w:rsidRPr="009E5B4A" w:rsidRDefault="009E5B4A" w:rsidP="009E5B4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za umístění zařízení sloužících pro poskytování služeb 10 Kč,</w:t>
      </w:r>
    </w:p>
    <w:p w14:paraId="50F8B99D" w14:textId="77777777" w:rsidR="009E5B4A" w:rsidRPr="009E5B4A" w:rsidRDefault="009E5B4A" w:rsidP="009E5B4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za umístění dočasných staveb sloužících pro poskytování prodeje 10 Kč,</w:t>
      </w:r>
    </w:p>
    <w:p w14:paraId="70F59E91" w14:textId="77777777" w:rsidR="009E5B4A" w:rsidRPr="009E5B4A" w:rsidRDefault="009E5B4A" w:rsidP="009E5B4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za umístění zařízení sloužících pro poskytování prodeje 10 Kč,</w:t>
      </w:r>
    </w:p>
    <w:p w14:paraId="19D10C0D" w14:textId="77777777" w:rsidR="009E5B4A" w:rsidRPr="009E5B4A" w:rsidRDefault="009E5B4A" w:rsidP="009E5B4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za umístění reklamních zařízení 25 Kč,</w:t>
      </w:r>
    </w:p>
    <w:p w14:paraId="03C80D71" w14:textId="77777777" w:rsidR="009E5B4A" w:rsidRPr="009E5B4A" w:rsidRDefault="009E5B4A" w:rsidP="009E5B4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za provádění výkopových prací 10 Kč,</w:t>
      </w:r>
    </w:p>
    <w:p w14:paraId="2CB85CCD" w14:textId="77777777" w:rsidR="009E5B4A" w:rsidRPr="009E5B4A" w:rsidRDefault="009E5B4A" w:rsidP="009E5B4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za umístění stavebních zařízení 10 Kč,</w:t>
      </w:r>
    </w:p>
    <w:p w14:paraId="37CCF984" w14:textId="77777777" w:rsidR="009E5B4A" w:rsidRPr="009E5B4A" w:rsidRDefault="009E5B4A" w:rsidP="009E5B4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za umístění skládek 10 Kč,</w:t>
      </w:r>
    </w:p>
    <w:p w14:paraId="4D8D1D03" w14:textId="77777777" w:rsidR="009E5B4A" w:rsidRPr="009E5B4A" w:rsidRDefault="009E5B4A" w:rsidP="009E5B4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za umístění zařízení cirkusů 1 Kč,</w:t>
      </w:r>
    </w:p>
    <w:p w14:paraId="399ED0AF" w14:textId="77777777" w:rsidR="009E5B4A" w:rsidRPr="009E5B4A" w:rsidRDefault="009E5B4A" w:rsidP="009E5B4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za umístění zařízení lunaparků a jiných obdobných atrakcí 1 Kč,</w:t>
      </w:r>
    </w:p>
    <w:p w14:paraId="1CB8A630" w14:textId="77777777" w:rsidR="009E5B4A" w:rsidRPr="009E5B4A" w:rsidRDefault="009E5B4A" w:rsidP="009E5B4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za užívání veřejného prostranství pro kulturní akce 1 Kč,</w:t>
      </w:r>
    </w:p>
    <w:p w14:paraId="72CC4664" w14:textId="77777777" w:rsidR="009E5B4A" w:rsidRPr="009E5B4A" w:rsidRDefault="009E5B4A" w:rsidP="009E5B4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za užívání veřejného prostranství pro sportovní akce 1 Kč,</w:t>
      </w:r>
    </w:p>
    <w:p w14:paraId="21B56B0F" w14:textId="77777777" w:rsidR="009E5B4A" w:rsidRPr="009E5B4A" w:rsidRDefault="009E5B4A" w:rsidP="009E5B4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za užívání veřejného prostranství pro reklamní akce 5 Kč,</w:t>
      </w:r>
    </w:p>
    <w:p w14:paraId="47D8D453" w14:textId="77777777" w:rsidR="009E5B4A" w:rsidRDefault="009E5B4A" w:rsidP="009E5B4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za užívání veřejného prostranství pro potřeby tvorby filmových a televizních děl 1 Kč.</w:t>
      </w:r>
    </w:p>
    <w:p w14:paraId="2DF30D23" w14:textId="77777777" w:rsidR="006151FA" w:rsidRDefault="006151FA" w:rsidP="006151FA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56B331C4" w14:textId="77777777" w:rsidR="006151FA" w:rsidRDefault="006151FA" w:rsidP="006151FA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2DE16154" w14:textId="77777777" w:rsidR="006151FA" w:rsidRDefault="006151FA" w:rsidP="006151FA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0267FACC" w14:textId="77777777" w:rsidR="006151FA" w:rsidRDefault="006151FA" w:rsidP="006151FA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126011E7" w14:textId="77777777" w:rsidR="006151FA" w:rsidRDefault="006151FA" w:rsidP="006151FA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0D325900" w14:textId="77777777" w:rsidR="006151FA" w:rsidRDefault="006151FA" w:rsidP="006151FA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421D6FE3" w14:textId="77777777" w:rsidR="006151FA" w:rsidRDefault="006151FA" w:rsidP="006151FA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64D7925E" w14:textId="77777777" w:rsidR="006151FA" w:rsidRDefault="006151FA" w:rsidP="006151FA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39FEFCDA" w14:textId="77777777" w:rsidR="006151FA" w:rsidRDefault="006151FA" w:rsidP="006151FA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0AC0D80B" w14:textId="3D1717F6" w:rsidR="006151FA" w:rsidRPr="006151FA" w:rsidRDefault="006151FA" w:rsidP="006151FA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hyperlink w:anchor="sdfootnote3anc" w:history="1">
        <w:r w:rsidRPr="006151FA">
          <w:rPr>
            <w:rFonts w:ascii="Arial" w:eastAsia="Times New Roman" w:hAnsi="Arial" w:cs="Arial"/>
            <w:color w:val="000080"/>
            <w:kern w:val="0"/>
            <w:sz w:val="18"/>
            <w:szCs w:val="18"/>
            <w:u w:val="single"/>
            <w:lang w:eastAsia="cs-CZ"/>
            <w14:ligatures w14:val="none"/>
          </w:rPr>
          <w:t>3</w:t>
        </w:r>
      </w:hyperlink>
      <w:r w:rsidRPr="006151F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4 odst. 2 zákona o místních poplatcích</w:t>
      </w:r>
    </w:p>
    <w:p w14:paraId="232CC7E2" w14:textId="1630EA99" w:rsidR="006151FA" w:rsidRPr="006151FA" w:rsidRDefault="006151FA" w:rsidP="006151FA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hyperlink w:anchor="sdfootnote4anc" w:history="1">
        <w:r w:rsidRPr="006151FA">
          <w:rPr>
            <w:rFonts w:ascii="Arial" w:eastAsia="Times New Roman" w:hAnsi="Arial" w:cs="Arial"/>
            <w:color w:val="000080"/>
            <w:kern w:val="0"/>
            <w:sz w:val="18"/>
            <w:szCs w:val="18"/>
            <w:u w:val="single"/>
            <w:lang w:eastAsia="cs-CZ"/>
            <w14:ligatures w14:val="none"/>
          </w:rPr>
          <w:t>4</w:t>
        </w:r>
      </w:hyperlink>
      <w:r w:rsidRPr="006151F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1 a 2 zákona o místních poplatcích; v ohlášení poplatník uvede zejména své identifikační údaje</w:t>
      </w:r>
      <w:r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 xml:space="preserve"> </w:t>
      </w:r>
      <w:r w:rsidRPr="006151F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a skutečnosti rozhodné pro stanovení poplatku</w:t>
      </w:r>
    </w:p>
    <w:p w14:paraId="7E407B23" w14:textId="04F05224" w:rsidR="006151FA" w:rsidRPr="009E5B4A" w:rsidRDefault="006151FA" w:rsidP="006151FA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hyperlink w:anchor="sdfootnote5anc" w:history="1">
        <w:r w:rsidRPr="006151FA">
          <w:rPr>
            <w:rFonts w:ascii="Arial" w:eastAsia="Times New Roman" w:hAnsi="Arial" w:cs="Arial"/>
            <w:color w:val="000080"/>
            <w:kern w:val="0"/>
            <w:sz w:val="18"/>
            <w:szCs w:val="18"/>
            <w:u w:val="single"/>
            <w:lang w:eastAsia="cs-CZ"/>
            <w14:ligatures w14:val="none"/>
          </w:rPr>
          <w:t>5</w:t>
        </w:r>
      </w:hyperlink>
      <w:r w:rsidRPr="006151F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4 zákona o místních poplatcích</w:t>
      </w:r>
    </w:p>
    <w:p w14:paraId="64563EA1" w14:textId="77777777" w:rsidR="009E5B4A" w:rsidRPr="009E5B4A" w:rsidRDefault="009E5B4A" w:rsidP="009E5B4A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Obec stanovuje poplatek paušální částkou:</w:t>
      </w:r>
    </w:p>
    <w:p w14:paraId="5BAD9575" w14:textId="77777777" w:rsidR="009E5B4A" w:rsidRPr="009E5B4A" w:rsidRDefault="009E5B4A" w:rsidP="009E5B4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za umístění skládek 2000 Kč za měsíc,</w:t>
      </w:r>
    </w:p>
    <w:p w14:paraId="2D4B83B8" w14:textId="77777777" w:rsidR="009E5B4A" w:rsidRPr="009E5B4A" w:rsidRDefault="009E5B4A" w:rsidP="009E5B4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za vyhrazení trvalého parkovacího místa 2500 Kč za rok.</w:t>
      </w:r>
    </w:p>
    <w:p w14:paraId="4508F7FE" w14:textId="77777777" w:rsidR="009E5B4A" w:rsidRPr="009E5B4A" w:rsidRDefault="009E5B4A" w:rsidP="009E5B4A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Volbu placení poplatku paušální částkou včetně výběru varianty paušální částky sdělí poplatník správci poplatku v rámci ohlášení dle čl. 4 odst. 2.</w:t>
      </w:r>
    </w:p>
    <w:p w14:paraId="041EB66D" w14:textId="77777777" w:rsidR="009E5B4A" w:rsidRPr="009E5B4A" w:rsidRDefault="009E5B4A" w:rsidP="009E5B4A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6</w:t>
      </w: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Splatnost poplatku</w:t>
      </w:r>
    </w:p>
    <w:p w14:paraId="29491D56" w14:textId="77777777" w:rsidR="009E5B4A" w:rsidRPr="009E5B4A" w:rsidRDefault="009E5B4A" w:rsidP="009E5B4A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Poplatek je splatný v den ukončení užívání veřejného prostranství.</w:t>
      </w:r>
    </w:p>
    <w:p w14:paraId="74F72662" w14:textId="77777777" w:rsidR="009E5B4A" w:rsidRPr="009E5B4A" w:rsidRDefault="009E5B4A" w:rsidP="009E5B4A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Poplatek stanovený paušální částkou je splatný do 15 dnů od počátku každého poplatkového období.</w:t>
      </w:r>
    </w:p>
    <w:p w14:paraId="48887C01" w14:textId="77777777" w:rsidR="009E5B4A" w:rsidRPr="009E5B4A" w:rsidRDefault="009E5B4A" w:rsidP="009E5B4A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7</w:t>
      </w: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Osvobození</w:t>
      </w:r>
    </w:p>
    <w:p w14:paraId="370A1CB0" w14:textId="77777777" w:rsidR="009E5B4A" w:rsidRPr="009E5B4A" w:rsidRDefault="009E5B4A" w:rsidP="009E5B4A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Poplatek se neplatí:</w:t>
      </w:r>
    </w:p>
    <w:p w14:paraId="19FB5C1D" w14:textId="77777777" w:rsidR="009E5B4A" w:rsidRPr="009E5B4A" w:rsidRDefault="009E5B4A" w:rsidP="009E5B4A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za vyhrazení trvalého parkovacího místa pro osobu, která je držitelem průkazu ZTP nebo ZTP/P,</w:t>
      </w:r>
    </w:p>
    <w:p w14:paraId="5B0985A6" w14:textId="77777777" w:rsidR="009E5B4A" w:rsidRPr="009E5B4A" w:rsidRDefault="009E5B4A" w:rsidP="009E5B4A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 akcí pořádaných na veřejném prostranství, jejichž celý výtěžek je odveden na charitativní a veřejně prospěšné účely</w:t>
      </w:r>
      <w:bookmarkStart w:id="5" w:name="sdfootnote6anc"/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begin"/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instrText>HYPERLINK "" \l "sdfootnote6sym"</w:instrText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separate"/>
      </w:r>
      <w:r w:rsidRPr="009E5B4A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6</w:t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end"/>
      </w:r>
      <w:bookmarkEnd w:id="5"/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1759053A" w14:textId="77777777" w:rsidR="009E5B4A" w:rsidRPr="009E5B4A" w:rsidRDefault="009E5B4A" w:rsidP="009E5B4A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Od poplatku se dále osvobozují obec Statenice nebo právnická osoba, která zřídila nebo v ní má majetkovou účast.</w:t>
      </w:r>
    </w:p>
    <w:p w14:paraId="4D2A4654" w14:textId="77777777" w:rsidR="009E5B4A" w:rsidRPr="009E5B4A" w:rsidRDefault="009E5B4A" w:rsidP="009E5B4A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V případě, že poplatník nesplní povinnost ohlásit údaj rozhodný pro osvobození ve lhůtách stanovených touto vyhláškou nebo zákonem, nárok na osvobození zaniká</w:t>
      </w:r>
      <w:bookmarkStart w:id="6" w:name="sdfootnote7anc"/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begin"/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instrText>HYPERLINK "" \l "sdfootnote7sym"</w:instrText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separate"/>
      </w:r>
      <w:r w:rsidRPr="009E5B4A">
        <w:rPr>
          <w:rFonts w:ascii="Arial" w:eastAsia="Times New Roman" w:hAnsi="Arial" w:cs="Arial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7</w:t>
      </w:r>
      <w:r w:rsidRPr="009E5B4A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ldChar w:fldCharType="end"/>
      </w:r>
      <w:bookmarkEnd w:id="6"/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69D8F08F" w14:textId="77777777" w:rsidR="009E5B4A" w:rsidRPr="009E5B4A" w:rsidRDefault="009E5B4A" w:rsidP="009E5B4A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8</w:t>
      </w: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Přechodné a zrušovací ustanovení</w:t>
      </w:r>
    </w:p>
    <w:p w14:paraId="42919B4E" w14:textId="77777777" w:rsidR="009E5B4A" w:rsidRPr="009E5B4A" w:rsidRDefault="009E5B4A" w:rsidP="009E5B4A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Poplatkové povinnosti vzniklé před nabytím účinnosti této vyhlášky se posuzují podle dosavadních právních předpisů.</w:t>
      </w:r>
    </w:p>
    <w:p w14:paraId="66FFD4C1" w14:textId="77777777" w:rsidR="009E5B4A" w:rsidRPr="009E5B4A" w:rsidRDefault="009E5B4A" w:rsidP="009E5B4A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Obecně závazná vyhláška byla schválena na zasedání zastupitelstva obce Statenice dne 12.12.2023 usnesením č. 115/12.12/23.</w:t>
      </w:r>
    </w:p>
    <w:p w14:paraId="7F91CCA5" w14:textId="77777777" w:rsidR="009E5B4A" w:rsidRPr="009E5B4A" w:rsidRDefault="009E5B4A" w:rsidP="009E5B4A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Zrušuje se obecně závazná vyhláška č. 10/2020, o místním poplatku za užívání veřejného prostranství, ze dne 23. září 2020.</w:t>
      </w:r>
    </w:p>
    <w:p w14:paraId="298C3EAF" w14:textId="77777777" w:rsidR="006151FA" w:rsidRDefault="009E5B4A" w:rsidP="006151FA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9</w:t>
      </w:r>
      <w:r w:rsidRPr="009E5B4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145825AB" w14:textId="245D477D" w:rsidR="009E5B4A" w:rsidRDefault="009E5B4A" w:rsidP="006151FA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dnem 1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9</w:t>
      </w:r>
      <w:r w:rsidRPr="009E5B4A">
        <w:rPr>
          <w:rFonts w:ascii="Arial" w:eastAsia="Times New Roman" w:hAnsi="Arial" w:cs="Arial"/>
          <w:kern w:val="0"/>
          <w:lang w:eastAsia="cs-CZ"/>
          <w14:ligatures w14:val="none"/>
        </w:rPr>
        <w:t>.4.2024.</w:t>
      </w:r>
    </w:p>
    <w:p w14:paraId="2CA2101C" w14:textId="77777777" w:rsidR="006151FA" w:rsidRPr="009E5B4A" w:rsidRDefault="006151FA" w:rsidP="006151FA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tbl>
      <w:tblPr>
        <w:tblW w:w="9013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6"/>
        <w:gridCol w:w="4507"/>
      </w:tblGrid>
      <w:tr w:rsidR="009E5B4A" w:rsidRPr="009E5B4A" w14:paraId="747524EE" w14:textId="77777777" w:rsidTr="006151FA">
        <w:trPr>
          <w:trHeight w:val="544"/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4A9D469" w14:textId="77777777" w:rsidR="009E5B4A" w:rsidRPr="009E5B4A" w:rsidRDefault="009E5B4A" w:rsidP="009E5B4A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E5B4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Michal Pokorný v. r.</w:t>
            </w:r>
            <w:r w:rsidRPr="009E5B4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>starosta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24677F7" w14:textId="77777777" w:rsidR="009E5B4A" w:rsidRPr="009E5B4A" w:rsidRDefault="009E5B4A" w:rsidP="009E5B4A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E5B4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Jana Špičáková v. r.</w:t>
            </w:r>
            <w:r w:rsidRPr="009E5B4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>místostarostka</w:t>
            </w:r>
          </w:p>
        </w:tc>
      </w:tr>
      <w:tr w:rsidR="009E5B4A" w:rsidRPr="009E5B4A" w14:paraId="503157C7" w14:textId="77777777" w:rsidTr="006151FA">
        <w:trPr>
          <w:trHeight w:val="544"/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D16B55F" w14:textId="77777777" w:rsidR="009E5B4A" w:rsidRPr="009E5B4A" w:rsidRDefault="009E5B4A" w:rsidP="006151FA">
            <w:pPr>
              <w:spacing w:before="100" w:beforeAutospacing="1" w:after="142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B38E18A" w14:textId="77777777" w:rsidR="009E5B4A" w:rsidRPr="009E5B4A" w:rsidRDefault="009E5B4A" w:rsidP="009E5B4A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</w:tbl>
    <w:bookmarkStart w:id="7" w:name="sdfootnote6sym"/>
    <w:p w14:paraId="3FAA07E2" w14:textId="77777777" w:rsidR="006151FA" w:rsidRDefault="009E5B4A" w:rsidP="006151FA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E5B4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9E5B4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"sdfootnote6anc"</w:instrText>
      </w:r>
      <w:r w:rsidRPr="009E5B4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9E5B4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9E5B4A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6</w:t>
      </w:r>
      <w:r w:rsidRPr="009E5B4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7"/>
      <w:r w:rsidRPr="009E5B4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4 odst. 1 zákona o místních poplatcích</w:t>
      </w:r>
      <w:bookmarkStart w:id="8" w:name="sdfootnote7sym"/>
    </w:p>
    <w:p w14:paraId="6DCA18B5" w14:textId="65AC294C" w:rsidR="00421AA6" w:rsidRPr="006151FA" w:rsidRDefault="009E5B4A" w:rsidP="006151FA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hyperlink w:anchor="sdfootnote7anc" w:history="1">
        <w:r w:rsidRPr="009E5B4A">
          <w:rPr>
            <w:rFonts w:ascii="Arial" w:eastAsia="Times New Roman" w:hAnsi="Arial" w:cs="Arial"/>
            <w:color w:val="000080"/>
            <w:kern w:val="0"/>
            <w:sz w:val="18"/>
            <w:szCs w:val="18"/>
            <w:u w:val="single"/>
            <w:lang w:eastAsia="cs-CZ"/>
            <w14:ligatures w14:val="none"/>
          </w:rPr>
          <w:t>7</w:t>
        </w:r>
      </w:hyperlink>
      <w:bookmarkEnd w:id="8"/>
      <w:r w:rsidRPr="009E5B4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6 zákona o místních poplatcích</w:t>
      </w:r>
    </w:p>
    <w:sectPr w:rsidR="00421AA6" w:rsidRPr="006151FA" w:rsidSect="009E5B4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805E0" w14:textId="77777777" w:rsidR="009E5B4A" w:rsidRDefault="009E5B4A" w:rsidP="009E5B4A">
      <w:pPr>
        <w:spacing w:after="0" w:line="240" w:lineRule="auto"/>
      </w:pPr>
      <w:r>
        <w:separator/>
      </w:r>
    </w:p>
  </w:endnote>
  <w:endnote w:type="continuationSeparator" w:id="0">
    <w:p w14:paraId="7D82CA00" w14:textId="77777777" w:rsidR="009E5B4A" w:rsidRDefault="009E5B4A" w:rsidP="009E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457D5" w14:textId="77777777" w:rsidR="009E5B4A" w:rsidRDefault="009E5B4A" w:rsidP="009E5B4A">
      <w:pPr>
        <w:spacing w:after="0" w:line="240" w:lineRule="auto"/>
      </w:pPr>
      <w:r>
        <w:separator/>
      </w:r>
    </w:p>
  </w:footnote>
  <w:footnote w:type="continuationSeparator" w:id="0">
    <w:p w14:paraId="5783BE48" w14:textId="77777777" w:rsidR="009E5B4A" w:rsidRDefault="009E5B4A" w:rsidP="009E5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61AD7"/>
    <w:multiLevelType w:val="multilevel"/>
    <w:tmpl w:val="C6E02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D5F69"/>
    <w:multiLevelType w:val="multilevel"/>
    <w:tmpl w:val="F57A0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B63AAF"/>
    <w:multiLevelType w:val="multilevel"/>
    <w:tmpl w:val="F6D6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FC226B"/>
    <w:multiLevelType w:val="multilevel"/>
    <w:tmpl w:val="334C6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986426"/>
    <w:multiLevelType w:val="multilevel"/>
    <w:tmpl w:val="A842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DD0C3F"/>
    <w:multiLevelType w:val="multilevel"/>
    <w:tmpl w:val="1D6C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CB6DF7"/>
    <w:multiLevelType w:val="multilevel"/>
    <w:tmpl w:val="D82CB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225343">
    <w:abstractNumId w:val="3"/>
  </w:num>
  <w:num w:numId="2" w16cid:durableId="177037695">
    <w:abstractNumId w:val="5"/>
    <w:lvlOverride w:ilvl="0">
      <w:startOverride w:val="1"/>
    </w:lvlOverride>
  </w:num>
  <w:num w:numId="3" w16cid:durableId="1546139991">
    <w:abstractNumId w:val="2"/>
    <w:lvlOverride w:ilvl="0">
      <w:startOverride w:val="1"/>
    </w:lvlOverride>
  </w:num>
  <w:num w:numId="4" w16cid:durableId="320082217">
    <w:abstractNumId w:val="6"/>
    <w:lvlOverride w:ilvl="0">
      <w:startOverride w:val="1"/>
    </w:lvlOverride>
  </w:num>
  <w:num w:numId="5" w16cid:durableId="1404179461">
    <w:abstractNumId w:val="0"/>
    <w:lvlOverride w:ilvl="0">
      <w:startOverride w:val="1"/>
    </w:lvlOverride>
  </w:num>
  <w:num w:numId="6" w16cid:durableId="1870072494">
    <w:abstractNumId w:val="1"/>
    <w:lvlOverride w:ilvl="0">
      <w:startOverride w:val="1"/>
    </w:lvlOverride>
  </w:num>
  <w:num w:numId="7" w16cid:durableId="71724034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4A"/>
    <w:rsid w:val="00421AA6"/>
    <w:rsid w:val="006151FA"/>
    <w:rsid w:val="009E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7A266"/>
  <w15:chartTrackingRefBased/>
  <w15:docId w15:val="{67FEB736-B9C7-46AF-AE0D-43014445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E5B4A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9E5B4A"/>
    <w:pPr>
      <w:keepNext/>
      <w:spacing w:before="363" w:after="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5B4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9E5B4A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9E5B4A"/>
    <w:rPr>
      <w:color w:val="000080"/>
      <w:u w:val="single"/>
    </w:rPr>
  </w:style>
  <w:style w:type="paragraph" w:styleId="Normlnweb">
    <w:name w:val="Normal (Web)"/>
    <w:basedOn w:val="Normln"/>
    <w:uiPriority w:val="99"/>
    <w:semiHidden/>
    <w:unhideWhenUsed/>
    <w:rsid w:val="009E5B4A"/>
    <w:pPr>
      <w:spacing w:before="100" w:beforeAutospacing="1" w:after="142" w:line="276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sdfootnote">
    <w:name w:val="sdfootnote"/>
    <w:basedOn w:val="Normln"/>
    <w:rsid w:val="009E5B4A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odstavec">
    <w:name w:val="odstavec"/>
    <w:basedOn w:val="Normln"/>
    <w:rsid w:val="009E5B4A"/>
    <w:pPr>
      <w:spacing w:before="100" w:beforeAutospacing="1" w:after="119" w:line="276" w:lineRule="auto"/>
      <w:jc w:val="both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uvodniveta">
    <w:name w:val="uvodniveta"/>
    <w:basedOn w:val="Normln"/>
    <w:rsid w:val="009E5B4A"/>
    <w:pPr>
      <w:spacing w:before="62" w:after="119" w:line="276" w:lineRule="auto"/>
      <w:jc w:val="both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podpisovepole1">
    <w:name w:val="podpisovepole1"/>
    <w:basedOn w:val="Normln"/>
    <w:rsid w:val="009E5B4A"/>
    <w:pPr>
      <w:spacing w:before="100" w:beforeAutospacing="1" w:after="142" w:line="276" w:lineRule="auto"/>
      <w:jc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E5B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5B4A"/>
  </w:style>
  <w:style w:type="paragraph" w:styleId="Zpat">
    <w:name w:val="footer"/>
    <w:basedOn w:val="Normln"/>
    <w:link w:val="ZpatChar"/>
    <w:uiPriority w:val="99"/>
    <w:unhideWhenUsed/>
    <w:rsid w:val="009E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834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Sumarová</dc:creator>
  <cp:keywords/>
  <dc:description/>
  <cp:lastModifiedBy>Magda Sumarová</cp:lastModifiedBy>
  <cp:revision>1</cp:revision>
  <dcterms:created xsi:type="dcterms:W3CDTF">2024-04-19T05:52:00Z</dcterms:created>
  <dcterms:modified xsi:type="dcterms:W3CDTF">2024-04-19T06:09:00Z</dcterms:modified>
</cp:coreProperties>
</file>