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EF106" w14:textId="77777777" w:rsidR="00131160" w:rsidRPr="00686CC9" w:rsidRDefault="00131160" w:rsidP="00131160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 w:rsidR="00BE6017">
        <w:rPr>
          <w:rFonts w:ascii="Arial" w:hAnsi="Arial" w:cs="Arial"/>
          <w:b/>
        </w:rPr>
        <w:t>LEŠANY</w:t>
      </w:r>
    </w:p>
    <w:p w14:paraId="11412383" w14:textId="77777777" w:rsidR="006D4ECE" w:rsidRDefault="00131160" w:rsidP="00131160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0AFC1223" w14:textId="77777777" w:rsidR="00651912" w:rsidRDefault="006D4ECE" w:rsidP="00131160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obce Lešany</w:t>
      </w:r>
      <w:r w:rsidR="00131160">
        <w:rPr>
          <w:rFonts w:ascii="Arial" w:hAnsi="Arial" w:cs="Arial"/>
          <w:b/>
        </w:rPr>
        <w:t xml:space="preserve"> </w:t>
      </w:r>
    </w:p>
    <w:p w14:paraId="03508F60" w14:textId="77777777" w:rsidR="00131160" w:rsidRPr="00686CC9" w:rsidRDefault="00131160" w:rsidP="00131160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č. </w:t>
      </w:r>
      <w:r w:rsidR="006537DA">
        <w:rPr>
          <w:rFonts w:ascii="Arial" w:hAnsi="Arial" w:cs="Arial"/>
          <w:b/>
        </w:rPr>
        <w:t>1/201</w:t>
      </w:r>
      <w:r w:rsidR="004B0620">
        <w:rPr>
          <w:rFonts w:ascii="Arial" w:hAnsi="Arial" w:cs="Arial"/>
          <w:b/>
        </w:rPr>
        <w:t>1</w:t>
      </w:r>
      <w:r w:rsidRPr="00686CC9">
        <w:rPr>
          <w:rFonts w:ascii="Arial" w:hAnsi="Arial" w:cs="Arial"/>
          <w:b/>
        </w:rPr>
        <w:t>,</w:t>
      </w:r>
    </w:p>
    <w:p w14:paraId="4499145E" w14:textId="77777777" w:rsidR="00131160" w:rsidRPr="00FD0A6B" w:rsidRDefault="00131160" w:rsidP="00810AD7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</w:t>
      </w:r>
      <w:r w:rsidR="00651912">
        <w:rPr>
          <w:rFonts w:ascii="Arial" w:hAnsi="Arial" w:cs="Arial"/>
          <w:b/>
        </w:rPr>
        <w:t>zákazu konzumace alkoholických nápojů na veřejném prostranství</w:t>
      </w:r>
      <w:r w:rsidRPr="00FD0A6B">
        <w:rPr>
          <w:rFonts w:ascii="Arial" w:hAnsi="Arial" w:cs="Arial"/>
          <w:b/>
        </w:rPr>
        <w:t xml:space="preserve"> </w:t>
      </w:r>
    </w:p>
    <w:p w14:paraId="3FAF205C" w14:textId="77777777" w:rsidR="00131160" w:rsidRPr="00CE7587" w:rsidRDefault="0013116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6537DA">
        <w:rPr>
          <w:rFonts w:ascii="Arial" w:hAnsi="Arial" w:cs="Arial"/>
          <w:b w:val="0"/>
          <w:bCs w:val="0"/>
          <w:sz w:val="22"/>
          <w:szCs w:val="22"/>
        </w:rPr>
        <w:t>Lešany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651912">
        <w:rPr>
          <w:rFonts w:ascii="Arial" w:hAnsi="Arial" w:cs="Arial"/>
          <w:b w:val="0"/>
          <w:bCs w:val="0"/>
          <w:sz w:val="22"/>
          <w:szCs w:val="22"/>
        </w:rPr>
        <w:t>16</w:t>
      </w:r>
      <w:r w:rsidR="006537DA">
        <w:rPr>
          <w:rFonts w:ascii="Arial" w:hAnsi="Arial" w:cs="Arial"/>
          <w:b w:val="0"/>
          <w:bCs w:val="0"/>
          <w:sz w:val="22"/>
          <w:szCs w:val="22"/>
        </w:rPr>
        <w:t>.</w:t>
      </w:r>
      <w:r w:rsidR="004670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51912">
        <w:rPr>
          <w:rFonts w:ascii="Arial" w:hAnsi="Arial" w:cs="Arial"/>
          <w:b w:val="0"/>
          <w:bCs w:val="0"/>
          <w:sz w:val="22"/>
          <w:szCs w:val="22"/>
        </w:rPr>
        <w:t>9</w:t>
      </w:r>
      <w:r w:rsidR="006537DA">
        <w:rPr>
          <w:rFonts w:ascii="Arial" w:hAnsi="Arial" w:cs="Arial"/>
          <w:b w:val="0"/>
          <w:bCs w:val="0"/>
          <w:sz w:val="22"/>
          <w:szCs w:val="22"/>
        </w:rPr>
        <w:t>.</w:t>
      </w:r>
      <w:r w:rsidR="004670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537DA">
        <w:rPr>
          <w:rFonts w:ascii="Arial" w:hAnsi="Arial" w:cs="Arial"/>
          <w:b w:val="0"/>
          <w:bCs w:val="0"/>
          <w:sz w:val="22"/>
          <w:szCs w:val="22"/>
        </w:rPr>
        <w:t>201</w:t>
      </w:r>
      <w:r w:rsidR="00651912">
        <w:rPr>
          <w:rFonts w:ascii="Arial" w:hAnsi="Arial" w:cs="Arial"/>
          <w:b w:val="0"/>
          <w:bCs w:val="0"/>
          <w:sz w:val="22"/>
          <w:szCs w:val="22"/>
        </w:rPr>
        <w:t>1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651912">
        <w:rPr>
          <w:rFonts w:ascii="Arial" w:hAnsi="Arial" w:cs="Arial"/>
          <w:b w:val="0"/>
          <w:bCs w:val="0"/>
          <w:sz w:val="22"/>
          <w:szCs w:val="22"/>
        </w:rPr>
        <w:t>2</w:t>
      </w:r>
      <w:r w:rsidR="006537D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</w:t>
      </w:r>
      <w:r w:rsidR="00467075"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§ 1</w:t>
      </w:r>
      <w:r w:rsidR="00467075">
        <w:rPr>
          <w:rFonts w:ascii="Arial" w:hAnsi="Arial" w:cs="Arial"/>
          <w:b w:val="0"/>
          <w:bCs w:val="0"/>
          <w:sz w:val="22"/>
          <w:szCs w:val="22"/>
        </w:rPr>
        <w:t>0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67075">
        <w:rPr>
          <w:rFonts w:ascii="Arial" w:hAnsi="Arial" w:cs="Arial"/>
          <w:b w:val="0"/>
          <w:bCs w:val="0"/>
          <w:sz w:val="22"/>
          <w:szCs w:val="22"/>
        </w:rPr>
        <w:t xml:space="preserve">písm. a) </w:t>
      </w:r>
      <w:r w:rsidR="00824D39">
        <w:rPr>
          <w:rFonts w:ascii="Arial" w:hAnsi="Arial" w:cs="Arial"/>
          <w:b w:val="0"/>
          <w:bCs w:val="0"/>
          <w:sz w:val="22"/>
          <w:szCs w:val="22"/>
        </w:rPr>
        <w:t>a us</w:t>
      </w:r>
      <w:r w:rsidR="002531FD">
        <w:rPr>
          <w:rFonts w:ascii="Arial" w:hAnsi="Arial" w:cs="Arial"/>
          <w:b w:val="0"/>
          <w:bCs w:val="0"/>
          <w:sz w:val="22"/>
          <w:szCs w:val="22"/>
        </w:rPr>
        <w:t>tanove</w:t>
      </w:r>
      <w:r w:rsidR="00467075">
        <w:rPr>
          <w:rFonts w:ascii="Arial" w:hAnsi="Arial" w:cs="Arial"/>
          <w:b w:val="0"/>
          <w:bCs w:val="0"/>
          <w:sz w:val="22"/>
          <w:szCs w:val="22"/>
        </w:rPr>
        <w:t xml:space="preserve">ní § 84 odst. </w:t>
      </w:r>
      <w:r w:rsidR="002531FD">
        <w:rPr>
          <w:rFonts w:ascii="Arial" w:hAnsi="Arial" w:cs="Arial"/>
          <w:b w:val="0"/>
          <w:bCs w:val="0"/>
          <w:sz w:val="22"/>
          <w:szCs w:val="22"/>
        </w:rPr>
        <w:t xml:space="preserve">2 </w:t>
      </w:r>
      <w:r w:rsidR="00467075">
        <w:rPr>
          <w:rFonts w:ascii="Arial" w:hAnsi="Arial" w:cs="Arial"/>
          <w:b w:val="0"/>
          <w:bCs w:val="0"/>
          <w:sz w:val="22"/>
          <w:szCs w:val="22"/>
        </w:rPr>
        <w:t>písm. h)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zákona </w:t>
      </w:r>
      <w:r w:rsidR="00054230">
        <w:rPr>
          <w:rFonts w:ascii="Arial" w:hAnsi="Arial" w:cs="Arial"/>
          <w:b w:val="0"/>
          <w:bCs w:val="0"/>
          <w:sz w:val="22"/>
          <w:szCs w:val="22"/>
        </w:rPr>
        <w:br/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467075">
        <w:rPr>
          <w:rFonts w:ascii="Arial" w:hAnsi="Arial" w:cs="Arial"/>
          <w:b w:val="0"/>
          <w:bCs w:val="0"/>
          <w:sz w:val="22"/>
          <w:szCs w:val="22"/>
        </w:rPr>
        <w:t>128</w:t>
      </w:r>
      <w:r>
        <w:rPr>
          <w:rFonts w:ascii="Arial" w:hAnsi="Arial" w:cs="Arial"/>
          <w:b w:val="0"/>
          <w:bCs w:val="0"/>
          <w:sz w:val="22"/>
          <w:szCs w:val="22"/>
        </w:rPr>
        <w:t>/2000 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3C793B78" w14:textId="77777777"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1EB4077" w14:textId="77777777" w:rsidR="00131160" w:rsidRPr="002B668D" w:rsidRDefault="0099647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Vymezení činnosti</w:t>
      </w:r>
      <w:r w:rsidR="007910BE">
        <w:rPr>
          <w:rFonts w:ascii="Arial" w:hAnsi="Arial" w:cs="Arial"/>
        </w:rPr>
        <w:t>, která by mohla narušit veřejný pořádek v obci nebo být v rozporu s dobrými mravy</w:t>
      </w:r>
    </w:p>
    <w:p w14:paraId="0914CEDB" w14:textId="77777777" w:rsidR="00131160" w:rsidRDefault="007966E2" w:rsidP="007966E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zákaz konzumace alkoholických nápojů na vymezených veřejných prostranstvích v obci Lešany, neboť se jedná o činnost, která narušuje veřejný pořádek v obci a je v rozporu dobrými mravy, ochranou bezpečnosti, zdraví a majetku. Cílem této obecně závazné vyhlášky je zabezpečení veřejného pořádku v obci.</w:t>
      </w:r>
    </w:p>
    <w:p w14:paraId="7E504ED1" w14:textId="77777777" w:rsidR="00131160" w:rsidRPr="00505A06" w:rsidRDefault="0013116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9ECAF05" w14:textId="77777777" w:rsidR="00131160" w:rsidRDefault="007966E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Zákaz činnosti na některých veřejných prostranstvích</w:t>
      </w:r>
    </w:p>
    <w:p w14:paraId="38033FD6" w14:textId="77777777" w:rsidR="00131160" w:rsidRDefault="007966E2" w:rsidP="007966E2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 uvedenou v čl. 1 je zakázáno provádět na veřejných prostranstvích</w:t>
      </w:r>
      <w:r w:rsidRPr="004A0AA0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vymezených v příloze této vyhlášky.</w:t>
      </w:r>
    </w:p>
    <w:p w14:paraId="6FB4D998" w14:textId="77777777" w:rsidR="00131160" w:rsidRPr="00C76E56" w:rsidRDefault="00131160" w:rsidP="00956763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080C88CB" w14:textId="77777777" w:rsidR="00131160" w:rsidRDefault="004A0AA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Udělení výjimky</w:t>
      </w:r>
    </w:p>
    <w:p w14:paraId="63E88EDD" w14:textId="77777777" w:rsidR="00C31C1A" w:rsidRDefault="004A0AA0" w:rsidP="004A0AA0">
      <w:pPr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konzumace alkoholických nápojů se nevztahuje na dny 31. prosince a 1. ledna.</w:t>
      </w:r>
      <w:r w:rsidR="00C31C1A" w:rsidRPr="00167841">
        <w:rPr>
          <w:rFonts w:ascii="Arial" w:hAnsi="Arial" w:cs="Arial"/>
          <w:sz w:val="22"/>
          <w:szCs w:val="22"/>
        </w:rPr>
        <w:t xml:space="preserve"> </w:t>
      </w:r>
    </w:p>
    <w:p w14:paraId="6BBD9A2F" w14:textId="77777777" w:rsidR="00131160" w:rsidRPr="00F0789D" w:rsidRDefault="00131160" w:rsidP="00956763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4A0AA0">
        <w:rPr>
          <w:rFonts w:ascii="Arial" w:hAnsi="Arial" w:cs="Arial"/>
        </w:rPr>
        <w:t>4</w:t>
      </w:r>
    </w:p>
    <w:p w14:paraId="63D0FE79" w14:textId="77777777" w:rsidR="00131160" w:rsidRDefault="004A0AA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  <w:r w:rsidR="00131160" w:rsidRPr="00A04C8B">
        <w:t xml:space="preserve"> </w:t>
      </w:r>
    </w:p>
    <w:p w14:paraId="63BF5C78" w14:textId="77777777" w:rsidR="00131160" w:rsidRPr="00A04C8B" w:rsidRDefault="004A0AA0" w:rsidP="004A0A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vyhlášení.</w:t>
      </w:r>
    </w:p>
    <w:p w14:paraId="3F4B52BE" w14:textId="77777777" w:rsidR="00131160" w:rsidRPr="004A0AA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B2131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946CC6" w14:textId="77777777" w:rsidR="00131160" w:rsidRPr="004A0AA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A0AA0">
        <w:rPr>
          <w:rFonts w:ascii="Arial" w:hAnsi="Arial" w:cs="Arial"/>
          <w:i/>
          <w:sz w:val="22"/>
          <w:szCs w:val="22"/>
        </w:rPr>
        <w:tab/>
      </w:r>
      <w:r w:rsidRPr="004A0AA0">
        <w:rPr>
          <w:rFonts w:ascii="Arial" w:hAnsi="Arial" w:cs="Arial"/>
          <w:i/>
          <w:sz w:val="22"/>
          <w:szCs w:val="22"/>
        </w:rPr>
        <w:tab/>
      </w:r>
    </w:p>
    <w:p w14:paraId="7A1D999B" w14:textId="77777777"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9AB98E" w14:textId="77777777" w:rsidR="00131160" w:rsidRPr="000C2DC4" w:rsidRDefault="008562C3" w:rsidP="008562C3">
      <w:pPr>
        <w:pStyle w:val="Zkladntext"/>
        <w:tabs>
          <w:tab w:val="left" w:pos="1080"/>
          <w:tab w:val="left" w:pos="6237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Stanislav Faltýnek </w:t>
      </w:r>
      <w:r>
        <w:rPr>
          <w:rFonts w:ascii="Arial" w:hAnsi="Arial" w:cs="Arial"/>
          <w:sz w:val="22"/>
          <w:szCs w:val="22"/>
        </w:rPr>
        <w:tab/>
        <w:t>Ing. Vladislava Bábková</w:t>
      </w:r>
    </w:p>
    <w:p w14:paraId="36CD6C4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8562C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1C0BF83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7FA987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978EF0" w14:textId="77777777" w:rsidR="004A0AA0" w:rsidRDefault="004A0AA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537770" w14:textId="77777777" w:rsidR="00131160" w:rsidRDefault="00131160" w:rsidP="008562C3">
      <w:pPr>
        <w:pStyle w:val="Zkladntext"/>
        <w:tabs>
          <w:tab w:val="left" w:pos="1080"/>
          <w:tab w:val="left" w:pos="3402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562C3">
        <w:rPr>
          <w:rFonts w:ascii="Arial" w:hAnsi="Arial" w:cs="Arial"/>
          <w:sz w:val="22"/>
          <w:szCs w:val="22"/>
        </w:rPr>
        <w:t xml:space="preserve"> </w:t>
      </w:r>
      <w:r w:rsidR="008562C3">
        <w:rPr>
          <w:rFonts w:ascii="Arial" w:hAnsi="Arial" w:cs="Arial"/>
          <w:sz w:val="22"/>
          <w:szCs w:val="22"/>
        </w:rPr>
        <w:tab/>
      </w:r>
      <w:r w:rsidR="004A0AA0">
        <w:rPr>
          <w:rFonts w:ascii="Arial" w:hAnsi="Arial" w:cs="Arial"/>
          <w:sz w:val="22"/>
          <w:szCs w:val="22"/>
        </w:rPr>
        <w:t>19.9</w:t>
      </w:r>
      <w:r w:rsidR="008562C3">
        <w:rPr>
          <w:rFonts w:ascii="Arial" w:hAnsi="Arial" w:cs="Arial"/>
          <w:sz w:val="22"/>
          <w:szCs w:val="22"/>
        </w:rPr>
        <w:t>.201</w:t>
      </w:r>
      <w:r w:rsidR="004A0AA0">
        <w:rPr>
          <w:rFonts w:ascii="Arial" w:hAnsi="Arial" w:cs="Arial"/>
          <w:sz w:val="22"/>
          <w:szCs w:val="22"/>
        </w:rPr>
        <w:t>1</w:t>
      </w:r>
    </w:p>
    <w:p w14:paraId="6819CD0A" w14:textId="77777777" w:rsidR="00FB319D" w:rsidRDefault="00131160" w:rsidP="00DE34C1">
      <w:pPr>
        <w:pStyle w:val="Zkladntext"/>
        <w:tabs>
          <w:tab w:val="left" w:pos="1080"/>
          <w:tab w:val="left" w:pos="3402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E34C1">
        <w:rPr>
          <w:rFonts w:ascii="Arial" w:hAnsi="Arial" w:cs="Arial"/>
          <w:sz w:val="22"/>
          <w:szCs w:val="22"/>
        </w:rPr>
        <w:t>Sejmuto z úřední desky dne:</w:t>
      </w:r>
      <w:r w:rsidR="00110E57">
        <w:rPr>
          <w:rFonts w:ascii="Arial" w:hAnsi="Arial" w:cs="Arial"/>
          <w:sz w:val="22"/>
          <w:szCs w:val="22"/>
        </w:rPr>
        <w:tab/>
        <w:t xml:space="preserve">  5</w:t>
      </w:r>
      <w:r w:rsidR="008562C3" w:rsidRPr="00DE34C1">
        <w:rPr>
          <w:rFonts w:ascii="Arial" w:hAnsi="Arial" w:cs="Arial"/>
          <w:sz w:val="22"/>
          <w:szCs w:val="22"/>
        </w:rPr>
        <w:t>.1</w:t>
      </w:r>
      <w:r w:rsidR="00110E57">
        <w:rPr>
          <w:rFonts w:ascii="Arial" w:hAnsi="Arial" w:cs="Arial"/>
          <w:sz w:val="22"/>
          <w:szCs w:val="22"/>
        </w:rPr>
        <w:t>0</w:t>
      </w:r>
      <w:r w:rsidR="008562C3" w:rsidRPr="00DE34C1">
        <w:rPr>
          <w:rFonts w:ascii="Arial" w:hAnsi="Arial" w:cs="Arial"/>
          <w:sz w:val="22"/>
          <w:szCs w:val="22"/>
        </w:rPr>
        <w:t>.201</w:t>
      </w:r>
      <w:r w:rsidR="00110E57">
        <w:rPr>
          <w:rFonts w:ascii="Arial" w:hAnsi="Arial" w:cs="Arial"/>
          <w:sz w:val="22"/>
          <w:szCs w:val="22"/>
        </w:rPr>
        <w:t>1</w:t>
      </w:r>
    </w:p>
    <w:p w14:paraId="40DBF22B" w14:textId="77777777" w:rsidR="004A0AA0" w:rsidRDefault="004A0AA0" w:rsidP="00DE34C1">
      <w:pPr>
        <w:pStyle w:val="Zkladntext"/>
        <w:tabs>
          <w:tab w:val="left" w:pos="1080"/>
          <w:tab w:val="left" w:pos="3402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0E626EC" w14:textId="77777777" w:rsidR="004A0AA0" w:rsidRDefault="004A0AA0" w:rsidP="00DE34C1">
      <w:pPr>
        <w:pStyle w:val="Zkladntext"/>
        <w:tabs>
          <w:tab w:val="left" w:pos="1080"/>
          <w:tab w:val="left" w:pos="3402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701AA1" w14:textId="77777777" w:rsidR="004A0AA0" w:rsidRDefault="004A0AA0" w:rsidP="004A0AA0">
      <w:pPr>
        <w:pStyle w:val="Textpoznpodarou"/>
        <w:tabs>
          <w:tab w:val="left" w:leader="underscore" w:pos="7371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ab/>
      </w:r>
    </w:p>
    <w:p w14:paraId="6FBA65BB" w14:textId="77777777" w:rsidR="004A0AA0" w:rsidRDefault="004A0AA0" w:rsidP="004A0AA0">
      <w:pPr>
        <w:pStyle w:val="Textpoznpodarou"/>
        <w:rPr>
          <w:rFonts w:ascii="Arial" w:hAnsi="Arial" w:cs="Arial"/>
          <w:sz w:val="18"/>
          <w:szCs w:val="18"/>
        </w:rPr>
      </w:pPr>
      <w:r w:rsidRPr="004A0AA0">
        <w:rPr>
          <w:rStyle w:val="Znakapoznpodarou"/>
          <w:rFonts w:ascii="Arial" w:hAnsi="Arial" w:cs="Arial"/>
          <w:sz w:val="18"/>
          <w:szCs w:val="18"/>
        </w:rPr>
        <w:footnoteRef/>
      </w:r>
      <w:r w:rsidRPr="004A0AA0">
        <w:rPr>
          <w:rFonts w:ascii="Arial" w:hAnsi="Arial" w:cs="Arial"/>
          <w:sz w:val="18"/>
          <w:szCs w:val="18"/>
          <w:vertAlign w:val="superscript"/>
        </w:rPr>
        <w:t>)</w:t>
      </w:r>
      <w:r w:rsidRPr="004A0AA0">
        <w:rPr>
          <w:rFonts w:ascii="Arial" w:hAnsi="Arial" w:cs="Arial"/>
          <w:sz w:val="18"/>
          <w:szCs w:val="18"/>
        </w:rPr>
        <w:t xml:space="preserve"> ust. § 34 zákona č. 128/2000 Sb., o obcích (obecní zřízení), ve znění pozdějších předpisů</w:t>
      </w:r>
    </w:p>
    <w:p w14:paraId="5CDDAF91" w14:textId="77777777" w:rsidR="00A418E3" w:rsidRDefault="00A418E3" w:rsidP="004A0AA0">
      <w:pPr>
        <w:pStyle w:val="Textpoznpodarou"/>
        <w:rPr>
          <w:rFonts w:ascii="Arial" w:hAnsi="Arial" w:cs="Arial"/>
          <w:sz w:val="18"/>
          <w:szCs w:val="18"/>
        </w:rPr>
      </w:pPr>
    </w:p>
    <w:p w14:paraId="3FA53899" w14:textId="77777777" w:rsidR="00A418E3" w:rsidRDefault="00A418E3" w:rsidP="00A418E3">
      <w:pPr>
        <w:pStyle w:val="Textpoznpodarou"/>
        <w:jc w:val="both"/>
        <w:rPr>
          <w:rFonts w:ascii="Arial" w:hAnsi="Arial" w:cs="Arial"/>
          <w:b/>
          <w:sz w:val="24"/>
          <w:szCs w:val="24"/>
        </w:rPr>
      </w:pPr>
      <w:r w:rsidRPr="00A418E3">
        <w:rPr>
          <w:rFonts w:ascii="Arial" w:hAnsi="Arial" w:cs="Arial"/>
          <w:b/>
          <w:sz w:val="24"/>
          <w:szCs w:val="24"/>
        </w:rPr>
        <w:t xml:space="preserve">Příloha k obecně závazné vyhlášce </w:t>
      </w:r>
      <w:r>
        <w:rPr>
          <w:rFonts w:ascii="Arial" w:hAnsi="Arial" w:cs="Arial"/>
          <w:b/>
          <w:sz w:val="24"/>
          <w:szCs w:val="24"/>
        </w:rPr>
        <w:t xml:space="preserve">obce Lešany </w:t>
      </w:r>
      <w:r w:rsidRPr="00A418E3">
        <w:rPr>
          <w:rFonts w:ascii="Arial" w:hAnsi="Arial" w:cs="Arial"/>
          <w:b/>
          <w:sz w:val="24"/>
          <w:szCs w:val="24"/>
        </w:rPr>
        <w:t>č. 1/2011, o zákazu konzumace alkoholických nápojů na veřejném prostranství</w:t>
      </w:r>
    </w:p>
    <w:p w14:paraId="40792724" w14:textId="77777777" w:rsidR="00A418E3" w:rsidRDefault="00A418E3" w:rsidP="00A418E3">
      <w:pPr>
        <w:pStyle w:val="Textpoznpodarou"/>
        <w:jc w:val="both"/>
        <w:rPr>
          <w:rFonts w:ascii="Arial" w:hAnsi="Arial" w:cs="Arial"/>
          <w:b/>
          <w:sz w:val="24"/>
          <w:szCs w:val="24"/>
        </w:rPr>
      </w:pPr>
    </w:p>
    <w:p w14:paraId="02DF5697" w14:textId="77777777" w:rsidR="00A418E3" w:rsidRDefault="00A418E3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veřejných </w:t>
      </w:r>
      <w:r w:rsidR="005A4F7E">
        <w:rPr>
          <w:rFonts w:ascii="Arial" w:hAnsi="Arial" w:cs="Arial"/>
          <w:sz w:val="22"/>
          <w:szCs w:val="22"/>
        </w:rPr>
        <w:t>postranství v</w:t>
      </w:r>
      <w:r w:rsidR="00FB5679">
        <w:rPr>
          <w:rFonts w:ascii="Arial" w:hAnsi="Arial" w:cs="Arial"/>
          <w:sz w:val="22"/>
          <w:szCs w:val="22"/>
        </w:rPr>
        <w:t xml:space="preserve"> obci Lešany, na kterých je zakázána konzumace alkoholických nápojů:</w:t>
      </w:r>
    </w:p>
    <w:p w14:paraId="4D098F69" w14:textId="77777777" w:rsidR="00FB5679" w:rsidRDefault="00FB5679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</w:p>
    <w:p w14:paraId="02CF7D9A" w14:textId="77777777" w:rsidR="005A4F7E" w:rsidRDefault="00FB5679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náves obce </w:t>
      </w:r>
    </w:p>
    <w:p w14:paraId="6D1227E0" w14:textId="5E30DE2D" w:rsidR="005A4F7E" w:rsidRDefault="009E676A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5A4F7E">
        <w:rPr>
          <w:rFonts w:ascii="Arial" w:hAnsi="Arial" w:cs="Arial"/>
          <w:sz w:val="22"/>
          <w:szCs w:val="22"/>
        </w:rPr>
        <w:drawing>
          <wp:inline distT="0" distB="0" distL="0" distR="0" wp14:anchorId="57B35043" wp14:editId="40E67B7A">
            <wp:extent cx="5753100" cy="4067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0BFA6" w14:textId="77777777" w:rsidR="00FB5679" w:rsidRDefault="00FB5679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A4F7E">
        <w:rPr>
          <w:rFonts w:ascii="Arial" w:hAnsi="Arial" w:cs="Arial"/>
          <w:sz w:val="22"/>
          <w:szCs w:val="22"/>
        </w:rPr>
        <w:t>. Obecní úřad</w:t>
      </w:r>
    </w:p>
    <w:p w14:paraId="08153D37" w14:textId="61B764E8" w:rsidR="005A4F7E" w:rsidRDefault="009E676A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5A4F7E">
        <w:rPr>
          <w:rFonts w:ascii="Arial" w:hAnsi="Arial" w:cs="Arial"/>
          <w:sz w:val="22"/>
          <w:szCs w:val="22"/>
        </w:rPr>
        <w:drawing>
          <wp:inline distT="0" distB="0" distL="0" distR="0" wp14:anchorId="151B0B09" wp14:editId="059BB11E">
            <wp:extent cx="5753100" cy="40671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A2ED7" w14:textId="77777777" w:rsidR="005A4F7E" w:rsidRDefault="005A4F7E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</w:p>
    <w:p w14:paraId="1A43A900" w14:textId="77777777" w:rsidR="005A4F7E" w:rsidRDefault="005A4F7E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park </w:t>
      </w:r>
      <w:r w:rsidR="00EF5145">
        <w:rPr>
          <w:rFonts w:ascii="Arial" w:hAnsi="Arial" w:cs="Arial"/>
          <w:sz w:val="22"/>
          <w:szCs w:val="22"/>
        </w:rPr>
        <w:t>u kostela</w:t>
      </w:r>
    </w:p>
    <w:p w14:paraId="30B73600" w14:textId="482AE926" w:rsidR="005A4F7E" w:rsidRDefault="009E676A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EF5145">
        <w:rPr>
          <w:rFonts w:ascii="Arial" w:hAnsi="Arial" w:cs="Arial"/>
          <w:sz w:val="22"/>
          <w:szCs w:val="22"/>
        </w:rPr>
        <w:drawing>
          <wp:inline distT="0" distB="0" distL="0" distR="0" wp14:anchorId="498312F0" wp14:editId="05681935">
            <wp:extent cx="5753100" cy="40671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5F09" w14:textId="77777777" w:rsidR="005A4F7E" w:rsidRDefault="005A4F7E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</w:p>
    <w:p w14:paraId="200DCF96" w14:textId="77777777" w:rsidR="005A4F7E" w:rsidRDefault="005A4F7E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dětské hřiště</w:t>
      </w:r>
    </w:p>
    <w:p w14:paraId="4CE175F3" w14:textId="2F0786B3" w:rsidR="005A4F7E" w:rsidRPr="00A418E3" w:rsidRDefault="009E676A" w:rsidP="00A418E3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5A4F7E">
        <w:rPr>
          <w:rFonts w:ascii="Arial" w:hAnsi="Arial" w:cs="Arial"/>
          <w:sz w:val="22"/>
          <w:szCs w:val="22"/>
        </w:rPr>
        <w:drawing>
          <wp:inline distT="0" distB="0" distL="0" distR="0" wp14:anchorId="447A63A5" wp14:editId="13C84768">
            <wp:extent cx="5753100" cy="40671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F7E" w:rsidRPr="00A418E3" w:rsidSect="002F6309">
      <w:footerReference w:type="default" r:id="rId11"/>
      <w:pgSz w:w="11906" w:h="16838" w:code="9"/>
      <w:pgMar w:top="851" w:right="1418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0962C" w14:textId="77777777" w:rsidR="0097518E" w:rsidRDefault="0097518E">
      <w:r>
        <w:separator/>
      </w:r>
    </w:p>
  </w:endnote>
  <w:endnote w:type="continuationSeparator" w:id="0">
    <w:p w14:paraId="27FAE0FF" w14:textId="77777777" w:rsidR="0097518E" w:rsidRDefault="0097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FA9E9" w14:textId="77777777" w:rsidR="002F6309" w:rsidRDefault="002F6309">
    <w:pPr>
      <w:pStyle w:val="Zpat"/>
    </w:pPr>
    <w:r w:rsidRPr="002F6309">
      <w:rPr>
        <w:rStyle w:val="slostrnky"/>
      </w:rPr>
      <w:tab/>
      <w:t xml:space="preserve">- </w:t>
    </w:r>
    <w:r w:rsidRPr="002F6309">
      <w:rPr>
        <w:rStyle w:val="slostrnky"/>
      </w:rPr>
      <w:fldChar w:fldCharType="begin"/>
    </w:r>
    <w:r w:rsidRPr="002F630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F5145">
      <w:rPr>
        <w:rStyle w:val="slostrnky"/>
        <w:noProof/>
      </w:rPr>
      <w:t>2</w:t>
    </w:r>
    <w:r w:rsidRPr="002F6309">
      <w:rPr>
        <w:rStyle w:val="slostrnky"/>
      </w:rPr>
      <w:fldChar w:fldCharType="end"/>
    </w:r>
    <w:r w:rsidRPr="002F6309"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1933" w14:textId="77777777" w:rsidR="0097518E" w:rsidRDefault="0097518E">
      <w:r>
        <w:separator/>
      </w:r>
    </w:p>
  </w:footnote>
  <w:footnote w:type="continuationSeparator" w:id="0">
    <w:p w14:paraId="7610F17A" w14:textId="77777777" w:rsidR="0097518E" w:rsidRDefault="0097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011596">
    <w:abstractNumId w:val="8"/>
  </w:num>
  <w:num w:numId="2" w16cid:durableId="1279681410">
    <w:abstractNumId w:val="2"/>
  </w:num>
  <w:num w:numId="3" w16cid:durableId="742680530">
    <w:abstractNumId w:val="9"/>
  </w:num>
  <w:num w:numId="4" w16cid:durableId="518667099">
    <w:abstractNumId w:val="3"/>
  </w:num>
  <w:num w:numId="5" w16cid:durableId="1676956793">
    <w:abstractNumId w:val="1"/>
  </w:num>
  <w:num w:numId="6" w16cid:durableId="1669091681">
    <w:abstractNumId w:val="10"/>
  </w:num>
  <w:num w:numId="7" w16cid:durableId="1143275998">
    <w:abstractNumId w:val="6"/>
  </w:num>
  <w:num w:numId="8" w16cid:durableId="1088040269">
    <w:abstractNumId w:val="7"/>
  </w:num>
  <w:num w:numId="9" w16cid:durableId="528420672">
    <w:abstractNumId w:val="5"/>
  </w:num>
  <w:num w:numId="10" w16cid:durableId="1164123912">
    <w:abstractNumId w:val="0"/>
  </w:num>
  <w:num w:numId="11" w16cid:durableId="835917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24635"/>
    <w:rsid w:val="00054230"/>
    <w:rsid w:val="000940DC"/>
    <w:rsid w:val="000C758D"/>
    <w:rsid w:val="00110E57"/>
    <w:rsid w:val="00130094"/>
    <w:rsid w:val="00131160"/>
    <w:rsid w:val="00160729"/>
    <w:rsid w:val="001B36E4"/>
    <w:rsid w:val="001C1953"/>
    <w:rsid w:val="001E0982"/>
    <w:rsid w:val="0020491D"/>
    <w:rsid w:val="0024485C"/>
    <w:rsid w:val="002531FD"/>
    <w:rsid w:val="002A3A42"/>
    <w:rsid w:val="002D1965"/>
    <w:rsid w:val="002F3690"/>
    <w:rsid w:val="002F6309"/>
    <w:rsid w:val="00304575"/>
    <w:rsid w:val="003338CC"/>
    <w:rsid w:val="00383E0E"/>
    <w:rsid w:val="003911AE"/>
    <w:rsid w:val="003B4C7B"/>
    <w:rsid w:val="003D33EB"/>
    <w:rsid w:val="00412321"/>
    <w:rsid w:val="00426491"/>
    <w:rsid w:val="004303B7"/>
    <w:rsid w:val="00467075"/>
    <w:rsid w:val="00482E0D"/>
    <w:rsid w:val="004A0AA0"/>
    <w:rsid w:val="004B0620"/>
    <w:rsid w:val="004B1994"/>
    <w:rsid w:val="004C0C90"/>
    <w:rsid w:val="004D0316"/>
    <w:rsid w:val="004E2C06"/>
    <w:rsid w:val="00546241"/>
    <w:rsid w:val="00553207"/>
    <w:rsid w:val="005736D7"/>
    <w:rsid w:val="005A4F7E"/>
    <w:rsid w:val="005B48A0"/>
    <w:rsid w:val="005E2958"/>
    <w:rsid w:val="006402B9"/>
    <w:rsid w:val="0064685A"/>
    <w:rsid w:val="00651912"/>
    <w:rsid w:val="006537DA"/>
    <w:rsid w:val="0067325B"/>
    <w:rsid w:val="006D4ECE"/>
    <w:rsid w:val="006E6EB8"/>
    <w:rsid w:val="006F6C96"/>
    <w:rsid w:val="00714A0A"/>
    <w:rsid w:val="0073417D"/>
    <w:rsid w:val="0076252F"/>
    <w:rsid w:val="00776E64"/>
    <w:rsid w:val="007910BE"/>
    <w:rsid w:val="007966E2"/>
    <w:rsid w:val="007A4E58"/>
    <w:rsid w:val="007A6850"/>
    <w:rsid w:val="007D1B94"/>
    <w:rsid w:val="00810AD7"/>
    <w:rsid w:val="00824D39"/>
    <w:rsid w:val="00831D58"/>
    <w:rsid w:val="008413A6"/>
    <w:rsid w:val="008560D9"/>
    <w:rsid w:val="008562C3"/>
    <w:rsid w:val="00863A2E"/>
    <w:rsid w:val="00865258"/>
    <w:rsid w:val="00880AB8"/>
    <w:rsid w:val="00915F90"/>
    <w:rsid w:val="00917AB7"/>
    <w:rsid w:val="00942E81"/>
    <w:rsid w:val="0095464F"/>
    <w:rsid w:val="00956763"/>
    <w:rsid w:val="0097518E"/>
    <w:rsid w:val="009954F5"/>
    <w:rsid w:val="00996473"/>
    <w:rsid w:val="009C4A59"/>
    <w:rsid w:val="009D0F92"/>
    <w:rsid w:val="009D39EA"/>
    <w:rsid w:val="009E26C9"/>
    <w:rsid w:val="009E676A"/>
    <w:rsid w:val="00A418E3"/>
    <w:rsid w:val="00A61C93"/>
    <w:rsid w:val="00AF0AC9"/>
    <w:rsid w:val="00B0176F"/>
    <w:rsid w:val="00B0696E"/>
    <w:rsid w:val="00B41CEF"/>
    <w:rsid w:val="00B71306"/>
    <w:rsid w:val="00B75719"/>
    <w:rsid w:val="00B806F8"/>
    <w:rsid w:val="00BE6017"/>
    <w:rsid w:val="00C31C1A"/>
    <w:rsid w:val="00C53646"/>
    <w:rsid w:val="00CA563C"/>
    <w:rsid w:val="00CD7144"/>
    <w:rsid w:val="00CE15B3"/>
    <w:rsid w:val="00D57E6E"/>
    <w:rsid w:val="00D80A3C"/>
    <w:rsid w:val="00DC5344"/>
    <w:rsid w:val="00DE18CB"/>
    <w:rsid w:val="00DE34C1"/>
    <w:rsid w:val="00E033AB"/>
    <w:rsid w:val="00E10B6A"/>
    <w:rsid w:val="00E200CC"/>
    <w:rsid w:val="00E3680B"/>
    <w:rsid w:val="00E40C1C"/>
    <w:rsid w:val="00E60EC7"/>
    <w:rsid w:val="00E633AD"/>
    <w:rsid w:val="00E67F73"/>
    <w:rsid w:val="00EB523E"/>
    <w:rsid w:val="00EC3687"/>
    <w:rsid w:val="00EE22F9"/>
    <w:rsid w:val="00EF5145"/>
    <w:rsid w:val="00F3374C"/>
    <w:rsid w:val="00F3602C"/>
    <w:rsid w:val="00F41241"/>
    <w:rsid w:val="00F55DE6"/>
    <w:rsid w:val="00F716C9"/>
    <w:rsid w:val="00FB319D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A33D5"/>
  <w15:chartTrackingRefBased/>
  <w15:docId w15:val="{A5023D93-C4E5-4C37-AD3C-9E15D18B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basedOn w:val="Standardnpsmoodstavce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8562C3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2F63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Vladislava Bábková</cp:lastModifiedBy>
  <cp:revision>2</cp:revision>
  <cp:lastPrinted>2011-09-15T10:20:00Z</cp:lastPrinted>
  <dcterms:created xsi:type="dcterms:W3CDTF">2024-10-23T11:56:00Z</dcterms:created>
  <dcterms:modified xsi:type="dcterms:W3CDTF">2024-10-23T11:56:00Z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