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93804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0AC93819" wp14:editId="0AC9381A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0AC93805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0AC93806" w14:textId="77777777" w:rsidR="006A3237" w:rsidRPr="006A3237" w:rsidRDefault="003E1EC3" w:rsidP="006A3237">
      <w:pPr>
        <w:pStyle w:val="AdresaOJ"/>
      </w:pPr>
      <w:r>
        <w:t xml:space="preserve">pro </w:t>
      </w:r>
      <w:r w:rsidR="00D51DF5" w:rsidRPr="00D51DF5">
        <w:t>Kraj Vysočina</w:t>
      </w:r>
    </w:p>
    <w:p w14:paraId="0AC93807" w14:textId="77777777" w:rsidR="006A3237" w:rsidRDefault="00D51DF5" w:rsidP="006A3237">
      <w:pPr>
        <w:pStyle w:val="AdresaOJ"/>
      </w:pPr>
      <w:r w:rsidRPr="00D51DF5">
        <w:t xml:space="preserve">Rantířovská 22, 586 05 </w:t>
      </w:r>
      <w:r>
        <w:t xml:space="preserve"> </w:t>
      </w:r>
      <w:r w:rsidRPr="00D51DF5">
        <w:t>Jihlava</w:t>
      </w:r>
    </w:p>
    <w:p w14:paraId="0AC93808" w14:textId="77777777" w:rsidR="009E5340" w:rsidRPr="00CB08CF" w:rsidRDefault="009E5340" w:rsidP="009E5340">
      <w:pPr>
        <w:pStyle w:val="slojednac"/>
        <w:rPr>
          <w:sz w:val="22"/>
          <w:szCs w:val="22"/>
        </w:rPr>
      </w:pPr>
      <w:r w:rsidRPr="00CB08CF">
        <w:rPr>
          <w:sz w:val="22"/>
          <w:szCs w:val="22"/>
        </w:rPr>
        <w:t xml:space="preserve">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CB08CF">
            <w:rPr>
              <w:rStyle w:val="Zstupntext"/>
              <w:sz w:val="22"/>
              <w:szCs w:val="22"/>
            </w:rPr>
            <w:t>SVS/2023/067779-J</w:t>
          </w:r>
        </w:sdtContent>
      </w:sdt>
    </w:p>
    <w:p w14:paraId="0AC93809" w14:textId="3BB57B15" w:rsidR="00D94C77" w:rsidRPr="00674E77" w:rsidRDefault="00876D7D" w:rsidP="009E5340">
      <w:pPr>
        <w:pStyle w:val="Nadpis1"/>
      </w:pPr>
      <w:r>
        <w:t>nařízen</w:t>
      </w:r>
      <w:r w:rsidR="00EB4C63">
        <w:t>Í</w:t>
      </w:r>
      <w:r>
        <w:t xml:space="preserve"> státní veterinární správy</w:t>
      </w:r>
    </w:p>
    <w:p w14:paraId="7CF195A4" w14:textId="77777777" w:rsidR="00876D7D" w:rsidRDefault="00876D7D" w:rsidP="00876D7D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  <w:r w:rsidRPr="00AE142A">
        <w:rPr>
          <w:szCs w:val="20"/>
        </w:rPr>
        <w:t>Krajská veterinární správa Státní veterinární správy pro Kraj Vysočina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17 odst. 1 veterinárního zákona a</w:t>
      </w:r>
      <w:r>
        <w:rPr>
          <w:szCs w:val="20"/>
        </w:rPr>
        <w:t xml:space="preserve"> </w:t>
      </w:r>
      <w:r>
        <w:t>ustanovením § 11 odst. 4 vyhlášky č. 18/2018 Sb., o veterinárních požadavcích na chov včel a včelstev a o opatřeních pro předcházení a zdolávání některých nákaz včel a o změně některých souvisejících vyhlášek, v souladu</w:t>
      </w:r>
      <w:r w:rsidRPr="00AE142A">
        <w:rPr>
          <w:szCs w:val="20"/>
        </w:rPr>
        <w:t xml:space="preserve"> </w:t>
      </w:r>
      <w:r>
        <w:rPr>
          <w:szCs w:val="20"/>
        </w:rPr>
        <w:t>s</w:t>
      </w:r>
      <w:r w:rsidRPr="00AE142A">
        <w:rPr>
          <w:szCs w:val="20"/>
        </w:rPr>
        <w:t xml:space="preserve"> nařízení</w:t>
      </w:r>
      <w:r>
        <w:rPr>
          <w:szCs w:val="20"/>
        </w:rPr>
        <w:t>m</w:t>
      </w:r>
      <w:r w:rsidRPr="00AE142A">
        <w:rPr>
          <w:szCs w:val="20"/>
        </w:rPr>
        <w:t xml:space="preserve"> Evropského parlamentu a Rady (EU) 2016/429 ze dne 9. března 2016 o nákazách zvířat a o změně a zrušení některých aktů v oblasti zdraví zvířat („právní rámec pro zd</w:t>
      </w:r>
      <w:r>
        <w:rPr>
          <w:szCs w:val="20"/>
        </w:rPr>
        <w:t xml:space="preserve">raví zvířat“), v platném znění a </w:t>
      </w:r>
      <w:r>
        <w:t>v souladu s ustanovením § 75a odst. 1 a 2 veterinárního zákona, rozhodla takto</w:t>
      </w:r>
      <w:r w:rsidRPr="00AE142A">
        <w:rPr>
          <w:szCs w:val="20"/>
        </w:rPr>
        <w:t xml:space="preserve">: </w:t>
      </w:r>
    </w:p>
    <w:p w14:paraId="5B06A5DE" w14:textId="77777777" w:rsidR="00876D7D" w:rsidRPr="00AE142A" w:rsidRDefault="00876D7D" w:rsidP="00876D7D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</w:p>
    <w:p w14:paraId="29162811" w14:textId="77777777" w:rsidR="00876D7D" w:rsidRDefault="00876D7D" w:rsidP="00876D7D">
      <w:pPr>
        <w:pStyle w:val="Default"/>
      </w:pPr>
    </w:p>
    <w:p w14:paraId="520BD5AA" w14:textId="77777777" w:rsidR="00876D7D" w:rsidRPr="00323EC7" w:rsidRDefault="00876D7D" w:rsidP="00876D7D">
      <w:pPr>
        <w:pStyle w:val="Default"/>
        <w:jc w:val="center"/>
        <w:rPr>
          <w:sz w:val="22"/>
          <w:szCs w:val="22"/>
        </w:rPr>
      </w:pPr>
      <w:r w:rsidRPr="00323EC7">
        <w:rPr>
          <w:b/>
          <w:bCs/>
          <w:sz w:val="22"/>
          <w:szCs w:val="22"/>
        </w:rPr>
        <w:t>Čl. 1</w:t>
      </w:r>
    </w:p>
    <w:p w14:paraId="2B10AB28" w14:textId="77777777" w:rsidR="00876D7D" w:rsidRPr="00323EC7" w:rsidRDefault="00876D7D" w:rsidP="00876D7D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Ukončení mimořádných veterinárních opatření</w:t>
      </w:r>
    </w:p>
    <w:p w14:paraId="3982F38D" w14:textId="77777777" w:rsidR="00876D7D" w:rsidRDefault="00876D7D" w:rsidP="00876D7D">
      <w:pPr>
        <w:pStyle w:val="Default"/>
        <w:jc w:val="center"/>
        <w:rPr>
          <w:sz w:val="22"/>
          <w:szCs w:val="22"/>
        </w:rPr>
      </w:pPr>
    </w:p>
    <w:p w14:paraId="6FC62FC7" w14:textId="77777777" w:rsidR="00876D7D" w:rsidRPr="00323EC7" w:rsidRDefault="00876D7D" w:rsidP="00876D7D">
      <w:pPr>
        <w:tabs>
          <w:tab w:val="left" w:pos="709"/>
          <w:tab w:val="left" w:pos="5387"/>
        </w:tabs>
        <w:spacing w:before="120"/>
      </w:pPr>
      <w:r w:rsidRPr="00323EC7">
        <w:t xml:space="preserve">Mimořádná veterinární opatření </w:t>
      </w:r>
      <w:r>
        <w:t xml:space="preserve">nařízená </w:t>
      </w:r>
      <w:r w:rsidRPr="00323EC7">
        <w:t xml:space="preserve">dne </w:t>
      </w:r>
      <w:r>
        <w:t>26</w:t>
      </w:r>
      <w:r w:rsidRPr="00323EC7">
        <w:t>.</w:t>
      </w:r>
      <w:r>
        <w:t xml:space="preserve"> 4</w:t>
      </w:r>
      <w:r w:rsidRPr="00323EC7">
        <w:t>.</w:t>
      </w:r>
      <w:r>
        <w:t xml:space="preserve"> </w:t>
      </w:r>
      <w:r w:rsidRPr="00323EC7">
        <w:t>202</w:t>
      </w:r>
      <w:r>
        <w:t>2</w:t>
      </w:r>
      <w:r w:rsidRPr="00323EC7">
        <w:t xml:space="preserve"> </w:t>
      </w:r>
      <w:r>
        <w:t xml:space="preserve">nařízením Státní veterinární správy </w:t>
      </w:r>
      <w:r w:rsidRPr="00323EC7">
        <w:t>č. j. SVS/202</w:t>
      </w:r>
      <w:r>
        <w:t>2</w:t>
      </w:r>
      <w:r w:rsidRPr="00323EC7">
        <w:t>/</w:t>
      </w:r>
      <w:r>
        <w:t>056665</w:t>
      </w:r>
      <w:r w:rsidRPr="00323EC7">
        <w:t>-J</w:t>
      </w:r>
      <w:r>
        <w:t xml:space="preserve"> vydaná z důvodů</w:t>
      </w:r>
      <w:r w:rsidRPr="00323EC7">
        <w:t xml:space="preserve"> zamezení šíření nebezpečn</w:t>
      </w:r>
      <w:r>
        <w:t>é nákazy</w:t>
      </w:r>
      <w:r w:rsidRPr="00323EC7">
        <w:t xml:space="preserve"> mor včelího plodu </w:t>
      </w:r>
      <w:r>
        <w:t>na území</w:t>
      </w:r>
      <w:r w:rsidRPr="00323EC7">
        <w:t xml:space="preserve"> </w:t>
      </w:r>
      <w:r w:rsidRPr="00E206C8">
        <w:t>Kraje Vysočina</w:t>
      </w:r>
      <w:r w:rsidRPr="00323EC7">
        <w:t xml:space="preserve"> se </w:t>
      </w:r>
      <w:r w:rsidRPr="00A70047">
        <w:rPr>
          <w:b/>
        </w:rPr>
        <w:t>ukončují.</w:t>
      </w:r>
      <w:r w:rsidRPr="00323EC7">
        <w:t xml:space="preserve"> </w:t>
      </w:r>
    </w:p>
    <w:p w14:paraId="2123D10B" w14:textId="77777777" w:rsidR="00876D7D" w:rsidRDefault="00876D7D" w:rsidP="00876D7D">
      <w:pPr>
        <w:pStyle w:val="Default"/>
        <w:jc w:val="center"/>
        <w:rPr>
          <w:b/>
          <w:bCs/>
          <w:sz w:val="22"/>
          <w:szCs w:val="22"/>
        </w:rPr>
      </w:pPr>
    </w:p>
    <w:p w14:paraId="76174E43" w14:textId="77777777" w:rsidR="00876D7D" w:rsidRPr="000B44E0" w:rsidRDefault="00876D7D" w:rsidP="00876D7D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  <w:sz w:val="22"/>
          <w:szCs w:val="22"/>
        </w:rPr>
      </w:pPr>
      <w:r w:rsidRPr="000B44E0">
        <w:rPr>
          <w:rFonts w:eastAsia="Calibri" w:cs="Arial"/>
          <w:b/>
          <w:sz w:val="22"/>
          <w:szCs w:val="22"/>
        </w:rPr>
        <w:t xml:space="preserve">Čl. </w:t>
      </w:r>
      <w:r>
        <w:rPr>
          <w:rFonts w:eastAsia="Calibri" w:cs="Arial"/>
          <w:b/>
          <w:sz w:val="22"/>
          <w:szCs w:val="22"/>
        </w:rPr>
        <w:t>2</w:t>
      </w:r>
    </w:p>
    <w:p w14:paraId="7722542D" w14:textId="77777777" w:rsidR="00876D7D" w:rsidRDefault="00876D7D" w:rsidP="00876D7D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 xml:space="preserve">Zrušovací ustanovení </w:t>
      </w:r>
    </w:p>
    <w:p w14:paraId="7B043BA7" w14:textId="77777777" w:rsidR="00876D7D" w:rsidRPr="00DD7879" w:rsidRDefault="00876D7D" w:rsidP="00876D7D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</w:rPr>
      </w:pPr>
    </w:p>
    <w:p w14:paraId="6C7178DD" w14:textId="77777777" w:rsidR="00876D7D" w:rsidRPr="000B44E0" w:rsidRDefault="00876D7D" w:rsidP="00876D7D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</w:rPr>
      </w:pPr>
      <w:r>
        <w:t xml:space="preserve">Zrušuje se nařízení Státní veterinární správy č. j. </w:t>
      </w:r>
      <w:r>
        <w:rPr>
          <w:rFonts w:eastAsia="Times New Roman" w:cs="Arial"/>
          <w:iCs/>
          <w:szCs w:val="20"/>
        </w:rPr>
        <w:t>SVS/2022/056665-J</w:t>
      </w:r>
      <w:r>
        <w:t xml:space="preserve"> ze dne 26. 4. 2022.</w:t>
      </w:r>
      <w:r>
        <w:rPr>
          <w:rFonts w:eastAsia="Times New Roman" w:cs="Arial"/>
          <w:iCs/>
          <w:szCs w:val="20"/>
        </w:rPr>
        <w:t xml:space="preserve"> </w:t>
      </w:r>
    </w:p>
    <w:p w14:paraId="5836B896" w14:textId="77777777" w:rsidR="00876D7D" w:rsidRDefault="00876D7D" w:rsidP="00876D7D">
      <w:pPr>
        <w:pStyle w:val="Default"/>
        <w:jc w:val="center"/>
        <w:rPr>
          <w:b/>
          <w:bCs/>
          <w:sz w:val="20"/>
          <w:szCs w:val="20"/>
        </w:rPr>
      </w:pPr>
    </w:p>
    <w:p w14:paraId="46542789" w14:textId="77777777" w:rsidR="00876D7D" w:rsidRDefault="00876D7D" w:rsidP="00876D7D">
      <w:pPr>
        <w:pStyle w:val="Default"/>
        <w:jc w:val="center"/>
        <w:rPr>
          <w:b/>
          <w:bCs/>
          <w:sz w:val="22"/>
          <w:szCs w:val="22"/>
        </w:rPr>
      </w:pPr>
    </w:p>
    <w:p w14:paraId="257D92D4" w14:textId="77777777" w:rsidR="00876D7D" w:rsidRPr="00533AC9" w:rsidRDefault="00876D7D" w:rsidP="00876D7D">
      <w:pPr>
        <w:pStyle w:val="Default"/>
        <w:jc w:val="center"/>
        <w:rPr>
          <w:b/>
          <w:bCs/>
          <w:sz w:val="22"/>
          <w:szCs w:val="22"/>
        </w:rPr>
      </w:pPr>
      <w:r w:rsidRPr="00533AC9">
        <w:rPr>
          <w:b/>
          <w:bCs/>
          <w:sz w:val="22"/>
          <w:szCs w:val="22"/>
        </w:rPr>
        <w:t>Čl. 3</w:t>
      </w:r>
    </w:p>
    <w:p w14:paraId="5D76A39C" w14:textId="77777777" w:rsidR="00876D7D" w:rsidRPr="00676AF3" w:rsidRDefault="00876D7D" w:rsidP="00876D7D">
      <w:pPr>
        <w:pStyle w:val="Default"/>
        <w:jc w:val="center"/>
        <w:rPr>
          <w:sz w:val="20"/>
          <w:szCs w:val="20"/>
        </w:rPr>
      </w:pPr>
    </w:p>
    <w:p w14:paraId="2B6F7449" w14:textId="77777777" w:rsidR="00876D7D" w:rsidRPr="00323EC7" w:rsidRDefault="00876D7D" w:rsidP="00876D7D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Společná a závěrečná ustanovení</w:t>
      </w:r>
    </w:p>
    <w:p w14:paraId="6DCCDB79" w14:textId="77777777" w:rsidR="00876D7D" w:rsidRDefault="00876D7D" w:rsidP="00876D7D">
      <w:pPr>
        <w:pStyle w:val="Default"/>
        <w:jc w:val="center"/>
        <w:rPr>
          <w:b/>
          <w:bCs/>
          <w:sz w:val="20"/>
          <w:szCs w:val="20"/>
        </w:rPr>
      </w:pPr>
    </w:p>
    <w:p w14:paraId="670CB1AF" w14:textId="77777777" w:rsidR="00876D7D" w:rsidRDefault="00876D7D" w:rsidP="00876D7D">
      <w:pPr>
        <w:pStyle w:val="Datum"/>
        <w:tabs>
          <w:tab w:val="center" w:pos="4534"/>
        </w:tabs>
        <w:spacing w:before="0"/>
        <w:jc w:val="both"/>
      </w:pPr>
      <w:r>
        <w:t xml:space="preserve">(1) Toto nařízení nabývá podle § 2 odst. 1 a § 4 odst. 1 a 2 zákona č. 35/2021 Sb., o Sbírce právních předpisů územních samosprávných celků a některých správních úřadů,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6D0962CF" w14:textId="77777777" w:rsidR="00876D7D" w:rsidRDefault="00876D7D" w:rsidP="00876D7D">
      <w:pPr>
        <w:pStyle w:val="Datum"/>
        <w:tabs>
          <w:tab w:val="center" w:pos="4534"/>
        </w:tabs>
        <w:jc w:val="both"/>
      </w:pPr>
      <w:r>
        <w:t xml:space="preserve">(2) </w:t>
      </w:r>
      <w:r w:rsidRPr="000E4677"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1C20900B" w14:textId="77777777" w:rsidR="00876D7D" w:rsidRPr="00323EC7" w:rsidRDefault="00876D7D" w:rsidP="00876D7D">
      <w:pPr>
        <w:pStyle w:val="Datum"/>
        <w:tabs>
          <w:tab w:val="center" w:pos="4534"/>
        </w:tabs>
        <w:jc w:val="both"/>
      </w:pPr>
      <w:r>
        <w:t>(3) Státní veterinární správa zveřejní oznámení o vyhlášení nařízení ve Sbírce právních předpisů na své úřední desce po dobu alespoň 15 dnů ode dne, kdy byla o vyhlášení vyrozuměna.</w:t>
      </w:r>
      <w:r w:rsidRPr="00697185">
        <w:rPr>
          <w:rFonts w:cs="Arial"/>
          <w:sz w:val="22"/>
          <w:szCs w:val="22"/>
        </w:rPr>
        <w:t xml:space="preserve"> </w:t>
      </w:r>
    </w:p>
    <w:p w14:paraId="0AC9380E" w14:textId="78CF62A5" w:rsidR="0057722C" w:rsidRPr="00CB08CF" w:rsidRDefault="0057722C" w:rsidP="0057722C">
      <w:pPr>
        <w:pStyle w:val="Odstavec"/>
        <w:rPr>
          <w:bCs/>
          <w:sz w:val="22"/>
          <w:szCs w:val="22"/>
        </w:rPr>
      </w:pPr>
    </w:p>
    <w:p w14:paraId="0AC9380F" w14:textId="77777777" w:rsidR="00D94C77" w:rsidRPr="00CB08CF" w:rsidRDefault="00D94C77" w:rsidP="00350EF4">
      <w:pPr>
        <w:pStyle w:val="Datum"/>
        <w:tabs>
          <w:tab w:val="center" w:pos="4534"/>
        </w:tabs>
        <w:rPr>
          <w:rStyle w:val="Zstupntext"/>
          <w:sz w:val="22"/>
          <w:szCs w:val="22"/>
        </w:rPr>
      </w:pPr>
      <w:r w:rsidRPr="00CB08CF">
        <w:rPr>
          <w:rFonts w:cs="Arial"/>
          <w:sz w:val="22"/>
          <w:szCs w:val="22"/>
        </w:rPr>
        <w:lastRenderedPageBreak/>
        <w:t>V </w:t>
      </w:r>
      <w:r w:rsidR="00D51DF5" w:rsidRPr="00CB08CF">
        <w:rPr>
          <w:rFonts w:cs="Arial"/>
          <w:bCs/>
          <w:sz w:val="22"/>
          <w:szCs w:val="22"/>
        </w:rPr>
        <w:t>Jihlavě</w:t>
      </w:r>
      <w:r w:rsidRPr="00CB08CF">
        <w:rPr>
          <w:rFonts w:cs="Arial"/>
          <w:sz w:val="22"/>
          <w:szCs w:val="22"/>
        </w:rPr>
        <w:t xml:space="preserve"> dne </w:t>
      </w:r>
      <w:sdt>
        <w:sdtPr>
          <w:rPr>
            <w:rStyle w:val="Zstupntext"/>
            <w:sz w:val="22"/>
            <w:szCs w:val="22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  <w:showingPlcHdr/>
        </w:sdtPr>
        <w:sdtEndPr>
          <w:rPr>
            <w:rStyle w:val="Standardnpsmoodstavce"/>
          </w:rPr>
        </w:sdtEndPr>
        <w:sdtContent>
          <w:r w:rsidR="000B125C" w:rsidRPr="00CB08CF">
            <w:rPr>
              <w:sz w:val="22"/>
              <w:szCs w:val="22"/>
            </w:rPr>
            <w:t>12.05.2023</w:t>
          </w:r>
        </w:sdtContent>
      </w:sdt>
    </w:p>
    <w:p w14:paraId="0EFA354B" w14:textId="77777777" w:rsidR="00876D7D" w:rsidRPr="006A41DE" w:rsidRDefault="00876D7D" w:rsidP="00876D7D">
      <w:pPr>
        <w:widowControl/>
        <w:autoSpaceDE/>
        <w:autoSpaceDN/>
        <w:adjustRightInd/>
        <w:spacing w:before="84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MVDr. Božek Vejmelka</w:t>
      </w:r>
    </w:p>
    <w:p w14:paraId="2FDB3A91" w14:textId="77777777" w:rsidR="00876D7D" w:rsidRPr="006A41DE" w:rsidRDefault="00876D7D" w:rsidP="00876D7D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ředitel Krajské veterinární správy</w:t>
      </w:r>
    </w:p>
    <w:p w14:paraId="0862889F" w14:textId="77777777" w:rsidR="00876D7D" w:rsidRPr="006A41DE" w:rsidRDefault="00876D7D" w:rsidP="00876D7D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Státní veterinární správy pro Kraj Vysočina</w:t>
      </w:r>
    </w:p>
    <w:p w14:paraId="471FFB3A" w14:textId="77777777" w:rsidR="00876D7D" w:rsidRPr="006A41DE" w:rsidRDefault="00876D7D" w:rsidP="00876D7D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podepsáno elektronicky</w:t>
      </w:r>
      <w:r>
        <w:rPr>
          <w:rFonts w:eastAsia="Times New Roman" w:cs="Arial"/>
          <w:szCs w:val="20"/>
        </w:rPr>
        <w:t xml:space="preserve"> </w:t>
      </w:r>
    </w:p>
    <w:p w14:paraId="0AC93813" w14:textId="6C777F4C" w:rsidR="000C35E6" w:rsidRDefault="00840982" w:rsidP="004E5468">
      <w:pPr>
        <w:pStyle w:val="Doruen"/>
      </w:pPr>
      <w:r w:rsidRPr="004E5468">
        <w:t>Obdrží</w:t>
      </w:r>
      <w:r w:rsidR="00876D7D">
        <w:t xml:space="preserve"> do DS</w:t>
      </w:r>
      <w:r w:rsidR="000C35E6" w:rsidRPr="004E5468">
        <w:t>:</w:t>
      </w:r>
    </w:p>
    <w:p w14:paraId="3F5B82D7" w14:textId="77777777" w:rsidR="00CE2A8B" w:rsidRPr="00CE2A8B" w:rsidRDefault="00CE2A8B" w:rsidP="00CE2A8B">
      <w:pPr>
        <w:pStyle w:val="Adresa"/>
      </w:pPr>
    </w:p>
    <w:p w14:paraId="66A36AE2" w14:textId="77777777" w:rsidR="00876D7D" w:rsidRDefault="00876D7D" w:rsidP="00CE2A8B">
      <w:pPr>
        <w:widowControl/>
        <w:autoSpaceDE/>
        <w:autoSpaceDN/>
        <w:adjustRightInd/>
        <w:spacing w:before="0" w:line="250" w:lineRule="auto"/>
        <w:ind w:left="-6" w:hanging="11"/>
        <w:rPr>
          <w:rFonts w:eastAsia="Arial" w:cs="Arial"/>
          <w:color w:val="000000"/>
          <w:szCs w:val="22"/>
        </w:rPr>
      </w:pPr>
      <w:r w:rsidRPr="00950670">
        <w:rPr>
          <w:rFonts w:eastAsia="Arial" w:cs="Arial"/>
          <w:color w:val="000000"/>
          <w:szCs w:val="22"/>
        </w:rPr>
        <w:t xml:space="preserve">Krajský úřad Kraje Vysočina </w:t>
      </w:r>
    </w:p>
    <w:p w14:paraId="264848DA" w14:textId="77777777" w:rsidR="00876D7D" w:rsidRPr="00950670" w:rsidRDefault="00876D7D" w:rsidP="00CE2A8B">
      <w:pPr>
        <w:widowControl/>
        <w:autoSpaceDE/>
        <w:autoSpaceDN/>
        <w:adjustRightInd/>
        <w:spacing w:before="0" w:line="250" w:lineRule="auto"/>
        <w:ind w:left="-6" w:hanging="11"/>
        <w:rPr>
          <w:rFonts w:eastAsia="Arial" w:cs="Arial"/>
          <w:color w:val="000000"/>
          <w:szCs w:val="22"/>
        </w:rPr>
      </w:pPr>
    </w:p>
    <w:p w14:paraId="3E1FAA7D" w14:textId="77777777" w:rsidR="00876D7D" w:rsidRPr="00C43A84" w:rsidRDefault="00876D7D" w:rsidP="00CE2A8B">
      <w:pPr>
        <w:pStyle w:val="Adresaadresta"/>
        <w:spacing w:before="0" w:after="0"/>
        <w:rPr>
          <w:rStyle w:val="Hypertextovodkaz"/>
        </w:rPr>
      </w:pPr>
      <w:r>
        <w:rPr>
          <w:rStyle w:val="Hypertextovodkaz"/>
        </w:rPr>
        <w:t>Obecní úřady: Prosetín, Věstín, Velké Tresné, Rovečné</w:t>
      </w:r>
    </w:p>
    <w:p w14:paraId="4B9A2793" w14:textId="77777777" w:rsidR="00876D7D" w:rsidRPr="00876D7D" w:rsidRDefault="00876D7D" w:rsidP="00876D7D">
      <w:pPr>
        <w:pStyle w:val="Adresa"/>
      </w:pP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0AC93814" w14:textId="77777777" w:rsidR="00674E77" w:rsidRPr="00C43A84" w:rsidRDefault="00CE2A8B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0AC93815" w14:textId="77777777" w:rsidR="00674E77" w:rsidRPr="00C43A84" w:rsidRDefault="00CE2A8B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0AC93816" w14:textId="77777777" w:rsidR="00674E77" w:rsidRPr="00C43A84" w:rsidRDefault="00CE2A8B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0AC93817" w14:textId="77777777" w:rsidR="00674E77" w:rsidRPr="00C43A84" w:rsidRDefault="00CE2A8B" w:rsidP="00C43A84">
          <w:pPr>
            <w:pStyle w:val="Adresaadresta"/>
            <w:rPr>
              <w:rStyle w:val="Hypertextovodkaz"/>
            </w:rPr>
          </w:pPr>
        </w:p>
      </w:sdtContent>
    </w:sdt>
    <w:p w14:paraId="0AC93818" w14:textId="77777777" w:rsidR="000C35E6" w:rsidRPr="00C43A84" w:rsidRDefault="000C35E6" w:rsidP="00C43A84">
      <w:pPr>
        <w:pStyle w:val="Adresaadresta"/>
        <w:rPr>
          <w:rStyle w:val="Hypertextovodkaz"/>
        </w:rPr>
      </w:pPr>
      <w:bookmarkStart w:id="0" w:name="_GoBack"/>
      <w:bookmarkEnd w:id="0"/>
    </w:p>
    <w:sectPr w:rsidR="000C35E6" w:rsidRPr="00C43A84" w:rsidSect="00801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9381D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0AC9381E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93821" w14:textId="77777777" w:rsidR="00896049" w:rsidRDefault="008960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93822" w14:textId="2A6359B4" w:rsidR="0041559C" w:rsidRPr="00896049" w:rsidRDefault="00213BF5" w:rsidP="0041559C">
    <w:pPr>
      <w:pStyle w:val="Zpat"/>
      <w:jc w:val="center"/>
      <w:rPr>
        <w:rFonts w:cs="Arial"/>
        <w:i w:val="0"/>
      </w:rPr>
    </w:pPr>
    <w:r w:rsidRPr="00896049">
      <w:rPr>
        <w:rFonts w:cs="Arial"/>
        <w:i w:val="0"/>
        <w:szCs w:val="16"/>
      </w:rPr>
      <w:t>Rozhodnutí</w:t>
    </w:r>
    <w:r w:rsidR="0041559C" w:rsidRPr="00896049">
      <w:rPr>
        <w:rFonts w:cs="Arial"/>
        <w:i w:val="0"/>
        <w:szCs w:val="16"/>
      </w:rPr>
      <w:t xml:space="preserve"> str. </w:t>
    </w:r>
    <w:r w:rsidR="0041559C" w:rsidRPr="00896049">
      <w:rPr>
        <w:rFonts w:cs="Arial"/>
        <w:b/>
        <w:bCs/>
        <w:i w:val="0"/>
        <w:szCs w:val="16"/>
      </w:rPr>
      <w:fldChar w:fldCharType="begin"/>
    </w:r>
    <w:r w:rsidR="0041559C" w:rsidRPr="00896049">
      <w:rPr>
        <w:rFonts w:cs="Arial"/>
        <w:b/>
        <w:bCs/>
        <w:i w:val="0"/>
        <w:szCs w:val="16"/>
      </w:rPr>
      <w:instrText>PAGE</w:instrText>
    </w:r>
    <w:r w:rsidR="0041559C" w:rsidRPr="00896049">
      <w:rPr>
        <w:rFonts w:cs="Arial"/>
        <w:b/>
        <w:bCs/>
        <w:i w:val="0"/>
        <w:szCs w:val="16"/>
      </w:rPr>
      <w:fldChar w:fldCharType="separate"/>
    </w:r>
    <w:r w:rsidR="00CE2A8B">
      <w:rPr>
        <w:rFonts w:cs="Arial"/>
        <w:b/>
        <w:bCs/>
        <w:i w:val="0"/>
        <w:noProof/>
        <w:szCs w:val="16"/>
      </w:rPr>
      <w:t>2</w:t>
    </w:r>
    <w:r w:rsidR="0041559C" w:rsidRPr="00896049">
      <w:rPr>
        <w:rFonts w:cs="Arial"/>
        <w:b/>
        <w:bCs/>
        <w:i w:val="0"/>
        <w:szCs w:val="16"/>
      </w:rPr>
      <w:fldChar w:fldCharType="end"/>
    </w:r>
    <w:r w:rsidR="0041559C" w:rsidRPr="00896049">
      <w:rPr>
        <w:rFonts w:cs="Arial"/>
        <w:i w:val="0"/>
        <w:szCs w:val="16"/>
      </w:rPr>
      <w:t xml:space="preserve"> z </w:t>
    </w:r>
    <w:r w:rsidR="0041559C" w:rsidRPr="00896049">
      <w:rPr>
        <w:rFonts w:cs="Arial"/>
        <w:b/>
        <w:bCs/>
        <w:i w:val="0"/>
        <w:szCs w:val="16"/>
      </w:rPr>
      <w:fldChar w:fldCharType="begin"/>
    </w:r>
    <w:r w:rsidR="0041559C" w:rsidRPr="00896049">
      <w:rPr>
        <w:rFonts w:cs="Arial"/>
        <w:b/>
        <w:bCs/>
        <w:i w:val="0"/>
        <w:szCs w:val="16"/>
      </w:rPr>
      <w:instrText>NUMPAGES</w:instrText>
    </w:r>
    <w:r w:rsidR="0041559C" w:rsidRPr="00896049">
      <w:rPr>
        <w:rFonts w:cs="Arial"/>
        <w:b/>
        <w:bCs/>
        <w:i w:val="0"/>
        <w:szCs w:val="16"/>
      </w:rPr>
      <w:fldChar w:fldCharType="separate"/>
    </w:r>
    <w:r w:rsidR="00CE2A8B">
      <w:rPr>
        <w:rFonts w:cs="Arial"/>
        <w:b/>
        <w:bCs/>
        <w:i w:val="0"/>
        <w:noProof/>
        <w:szCs w:val="16"/>
      </w:rPr>
      <w:t>2</w:t>
    </w:r>
    <w:r w:rsidR="0041559C" w:rsidRPr="00896049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93824" w14:textId="77777777" w:rsidR="00896049" w:rsidRDefault="008960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9381B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0AC9381C" w14:textId="77777777" w:rsidR="001070A7" w:rsidRDefault="001070A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9381F" w14:textId="77777777" w:rsidR="00896049" w:rsidRDefault="008960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93820" w14:textId="77777777" w:rsidR="00896049" w:rsidRDefault="008960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93823" w14:textId="77777777" w:rsidR="00896049" w:rsidRDefault="008960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22"/>
  </w:num>
  <w:num w:numId="25">
    <w:abstractNumId w:val="12"/>
  </w:num>
  <w:num w:numId="26">
    <w:abstractNumId w:val="14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3BF5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65E86"/>
    <w:rsid w:val="00866F76"/>
    <w:rsid w:val="00876D7D"/>
    <w:rsid w:val="00896049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B7CEB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08CF"/>
    <w:rsid w:val="00CB5E88"/>
    <w:rsid w:val="00CB6E82"/>
    <w:rsid w:val="00CD09DB"/>
    <w:rsid w:val="00CE2A8B"/>
    <w:rsid w:val="00CE3B01"/>
    <w:rsid w:val="00CF043E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0AC93804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876D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372D57"/>
    <w:rsid w:val="004862DE"/>
    <w:rsid w:val="00751EFC"/>
    <w:rsid w:val="008C1591"/>
    <w:rsid w:val="00960681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C1591"/>
    <w:rPr>
      <w:color w:val="808080"/>
    </w:rPr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Marcela Cecchinato</cp:lastModifiedBy>
  <cp:revision>10</cp:revision>
  <cp:lastPrinted>2008-10-15T15:59:00Z</cp:lastPrinted>
  <dcterms:created xsi:type="dcterms:W3CDTF">2015-02-09T17:38:00Z</dcterms:created>
  <dcterms:modified xsi:type="dcterms:W3CDTF">2023-05-12T06:37:00Z</dcterms:modified>
</cp:coreProperties>
</file>