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C4BF" w14:textId="77777777" w:rsidR="0070480E" w:rsidRPr="003636C4" w:rsidRDefault="0070480E" w:rsidP="0070480E">
      <w:pPr>
        <w:rPr>
          <w:rFonts w:ascii="Arial" w:hAnsi="Arial" w:cs="Arial"/>
          <w:b/>
          <w:bCs/>
          <w:iCs/>
        </w:rPr>
      </w:pPr>
      <w:r w:rsidRPr="003636C4">
        <w:rPr>
          <w:rFonts w:ascii="Arial" w:hAnsi="Arial" w:cs="Arial"/>
          <w:b/>
          <w:bCs/>
          <w:iCs/>
        </w:rPr>
        <w:t xml:space="preserve">Příloha č. 1 </w:t>
      </w:r>
    </w:p>
    <w:p w14:paraId="3790DEE7" w14:textId="77777777" w:rsidR="0070480E" w:rsidRPr="003636C4" w:rsidRDefault="0070480E" w:rsidP="0070480E">
      <w:pPr>
        <w:rPr>
          <w:rFonts w:ascii="Arial" w:hAnsi="Arial" w:cs="Arial"/>
          <w:b/>
          <w:bCs/>
          <w:iCs/>
        </w:rPr>
      </w:pPr>
      <w:r w:rsidRPr="003636C4">
        <w:rPr>
          <w:rFonts w:ascii="Arial" w:hAnsi="Arial" w:cs="Arial"/>
          <w:b/>
          <w:bCs/>
          <w:iCs/>
        </w:rPr>
        <w:t>k Obecně závazn</w:t>
      </w:r>
      <w:r>
        <w:rPr>
          <w:rFonts w:ascii="Arial" w:hAnsi="Arial" w:cs="Arial"/>
          <w:b/>
          <w:bCs/>
          <w:iCs/>
        </w:rPr>
        <w:t>é</w:t>
      </w:r>
      <w:r w:rsidRPr="003636C4">
        <w:rPr>
          <w:rFonts w:ascii="Arial" w:hAnsi="Arial" w:cs="Arial"/>
          <w:b/>
          <w:bCs/>
          <w:iCs/>
        </w:rPr>
        <w:t xml:space="preserve"> vyhláš</w:t>
      </w:r>
      <w:r>
        <w:rPr>
          <w:rFonts w:ascii="Arial" w:hAnsi="Arial" w:cs="Arial"/>
          <w:b/>
          <w:bCs/>
          <w:iCs/>
        </w:rPr>
        <w:t>ce</w:t>
      </w:r>
      <w:r w:rsidRPr="003636C4">
        <w:rPr>
          <w:rFonts w:ascii="Arial" w:hAnsi="Arial" w:cs="Arial"/>
          <w:b/>
          <w:bCs/>
          <w:iCs/>
        </w:rPr>
        <w:t xml:space="preserve"> obce Zeleneč o užívání plakátovacích ploch v majetku obce</w:t>
      </w:r>
    </w:p>
    <w:p w14:paraId="4BC42626" w14:textId="77777777" w:rsidR="0070480E" w:rsidRDefault="0070480E" w:rsidP="0070480E">
      <w:pPr>
        <w:rPr>
          <w:rFonts w:ascii="Arial" w:hAnsi="Arial" w:cs="Arial"/>
          <w:b/>
          <w:bCs/>
          <w:iCs/>
        </w:rPr>
      </w:pPr>
    </w:p>
    <w:p w14:paraId="3EF85EAA" w14:textId="77777777" w:rsidR="0070480E" w:rsidRDefault="0070480E" w:rsidP="0070480E">
      <w:pPr>
        <w:rPr>
          <w:rFonts w:ascii="Arial" w:hAnsi="Arial" w:cs="Arial"/>
          <w:b/>
          <w:bCs/>
          <w:iCs/>
        </w:rPr>
      </w:pPr>
    </w:p>
    <w:p w14:paraId="595477F2" w14:textId="77777777" w:rsidR="0070480E" w:rsidRDefault="0070480E" w:rsidP="0070480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Plakátovací plochy v obci Zeleneč</w:t>
      </w:r>
    </w:p>
    <w:p w14:paraId="188A771A" w14:textId="77777777" w:rsidR="0070480E" w:rsidRDefault="0070480E" w:rsidP="0070480E">
      <w:pPr>
        <w:rPr>
          <w:rFonts w:ascii="Arial" w:hAnsi="Arial" w:cs="Arial"/>
          <w:iCs/>
        </w:rPr>
      </w:pPr>
    </w:p>
    <w:p w14:paraId="1307E169" w14:textId="77777777" w:rsidR="0070480E" w:rsidRDefault="0070480E" w:rsidP="0070480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Čsl. armády u železniční zastávky na straně směrem do obce</w:t>
      </w:r>
    </w:p>
    <w:p w14:paraId="305F3F21" w14:textId="77777777" w:rsidR="0070480E" w:rsidRDefault="0070480E" w:rsidP="0070480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Čsl. armády na rohu ul. Husova</w:t>
      </w:r>
    </w:p>
    <w:p w14:paraId="5105A17D" w14:textId="77777777" w:rsidR="0070480E" w:rsidRDefault="0070480E" w:rsidP="0070480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Čsl. armády u autobusové zastávky Zeleneč</w:t>
      </w:r>
    </w:p>
    <w:p w14:paraId="601123B5" w14:textId="77777777" w:rsidR="0070480E" w:rsidRDefault="0070480E" w:rsidP="0070480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Polní</w:t>
      </w:r>
    </w:p>
    <w:p w14:paraId="0C93B4CB" w14:textId="77777777" w:rsidR="0070480E" w:rsidRDefault="0070480E" w:rsidP="0070480E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Bezručova u autobusové zastávky u areálu fotbalového hřiště</w:t>
      </w:r>
    </w:p>
    <w:p w14:paraId="7FA4C6B7" w14:textId="77777777" w:rsidR="007454E1" w:rsidRDefault="007454E1"/>
    <w:sectPr w:rsidR="00745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B0586" w14:textId="77777777" w:rsidR="003F4C6D" w:rsidRDefault="003F4C6D" w:rsidP="0070480E">
      <w:pPr>
        <w:spacing w:after="0"/>
      </w:pPr>
      <w:r>
        <w:separator/>
      </w:r>
    </w:p>
  </w:endnote>
  <w:endnote w:type="continuationSeparator" w:id="0">
    <w:p w14:paraId="07F34E81" w14:textId="77777777" w:rsidR="003F4C6D" w:rsidRDefault="003F4C6D" w:rsidP="007048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609C" w14:textId="77777777" w:rsidR="003F4C6D" w:rsidRDefault="003F4C6D" w:rsidP="0070480E">
      <w:pPr>
        <w:spacing w:after="0"/>
      </w:pPr>
      <w:r>
        <w:separator/>
      </w:r>
    </w:p>
  </w:footnote>
  <w:footnote w:type="continuationSeparator" w:id="0">
    <w:p w14:paraId="71AE86F1" w14:textId="77777777" w:rsidR="003F4C6D" w:rsidRDefault="003F4C6D" w:rsidP="007048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1F70" w14:textId="77777777" w:rsidR="0070480E" w:rsidRDefault="0070480E" w:rsidP="0070480E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54EA9E" wp14:editId="27B9B4EC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5E8F96" wp14:editId="38B73CC4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7400F" w14:textId="77777777" w:rsidR="0070480E" w:rsidRPr="0086178C" w:rsidRDefault="0070480E" w:rsidP="0070480E">
                          <w:pPr>
                            <w:jc w:val="center"/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E8F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2AF7400F" w14:textId="77777777" w:rsidR="0070480E" w:rsidRPr="0086178C" w:rsidRDefault="0070480E" w:rsidP="0070480E">
                    <w:pPr>
                      <w:jc w:val="center"/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A30BC9" wp14:editId="5207FD07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16A906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7B7844D0" w14:textId="77777777" w:rsidR="0070480E" w:rsidRDefault="007048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70F1"/>
    <w:multiLevelType w:val="hybridMultilevel"/>
    <w:tmpl w:val="1BEEE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0E"/>
    <w:rsid w:val="003F4C6D"/>
    <w:rsid w:val="0070480E"/>
    <w:rsid w:val="007454E1"/>
    <w:rsid w:val="00A4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E2C5"/>
  <w15:chartTrackingRefBased/>
  <w15:docId w15:val="{0CBDE55E-DF92-4271-9A10-6081EEA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80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80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0480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0480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48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048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1</cp:revision>
  <dcterms:created xsi:type="dcterms:W3CDTF">2024-09-17T12:34:00Z</dcterms:created>
  <dcterms:modified xsi:type="dcterms:W3CDTF">2024-09-17T12:36:00Z</dcterms:modified>
</cp:coreProperties>
</file>