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46DFB" w14:textId="77777777" w:rsidR="007057EF" w:rsidRPr="000B7CE7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32C8F0E" w14:textId="77777777" w:rsidR="00B43A89" w:rsidRPr="000B7CE7" w:rsidRDefault="00B43A89" w:rsidP="00B43A89">
      <w:pPr>
        <w:pStyle w:val="Normlnweb"/>
        <w:rPr>
          <w:rFonts w:ascii="Arial" w:hAnsi="Arial" w:cs="Arial"/>
          <w:b/>
          <w:sz w:val="22"/>
          <w:szCs w:val="22"/>
        </w:rPr>
      </w:pPr>
    </w:p>
    <w:p w14:paraId="5F78C062" w14:textId="77777777" w:rsidR="00B43A89" w:rsidRPr="000B7CE7" w:rsidRDefault="00B43A89" w:rsidP="00B43A89">
      <w:pPr>
        <w:pStyle w:val="Normlnweb"/>
        <w:rPr>
          <w:rFonts w:ascii="Arial" w:hAnsi="Arial" w:cs="Arial"/>
          <w:b/>
          <w:sz w:val="22"/>
          <w:szCs w:val="22"/>
        </w:rPr>
      </w:pPr>
    </w:p>
    <w:p w14:paraId="36796791" w14:textId="77777777" w:rsidR="00B43A89" w:rsidRPr="00CF73B3" w:rsidRDefault="00B43A89" w:rsidP="00CF73B3">
      <w:pPr>
        <w:pStyle w:val="Normlnweb"/>
        <w:jc w:val="center"/>
        <w:rPr>
          <w:rFonts w:ascii="Arial" w:hAnsi="Arial" w:cs="Arial"/>
          <w:b/>
        </w:rPr>
      </w:pPr>
      <w:r w:rsidRPr="00CF73B3">
        <w:rPr>
          <w:rFonts w:ascii="Arial" w:hAnsi="Arial" w:cs="Arial"/>
          <w:b/>
        </w:rPr>
        <w:t>Obec Merklín</w:t>
      </w:r>
    </w:p>
    <w:p w14:paraId="6A86E8BC" w14:textId="77777777" w:rsidR="00B43A89" w:rsidRPr="00CF73B3" w:rsidRDefault="00B43A89" w:rsidP="00CF73B3">
      <w:pPr>
        <w:pStyle w:val="Normlnweb"/>
        <w:jc w:val="center"/>
        <w:rPr>
          <w:rFonts w:ascii="Arial" w:hAnsi="Arial" w:cs="Arial"/>
          <w:b/>
        </w:rPr>
      </w:pPr>
      <w:r w:rsidRPr="00CF73B3">
        <w:rPr>
          <w:rFonts w:ascii="Arial" w:hAnsi="Arial" w:cs="Arial"/>
          <w:b/>
        </w:rPr>
        <w:t>Zastupitelstvo obce Merklín</w:t>
      </w:r>
    </w:p>
    <w:p w14:paraId="6855E0C0" w14:textId="4C918FEA" w:rsidR="00B43A89" w:rsidRPr="00CF73B3" w:rsidRDefault="00B43A89" w:rsidP="00CF73B3">
      <w:pPr>
        <w:pStyle w:val="Normlnweb"/>
        <w:jc w:val="center"/>
        <w:rPr>
          <w:rFonts w:ascii="Arial" w:hAnsi="Arial" w:cs="Arial"/>
          <w:b/>
        </w:rPr>
      </w:pPr>
      <w:r w:rsidRPr="00CF73B3">
        <w:rPr>
          <w:rFonts w:ascii="Arial" w:hAnsi="Arial" w:cs="Arial"/>
          <w:b/>
        </w:rPr>
        <w:t>Obecně závazná vyhláška obce Merklín</w:t>
      </w:r>
    </w:p>
    <w:p w14:paraId="419C1B8A" w14:textId="77777777" w:rsidR="00B43A89" w:rsidRPr="00CF73B3" w:rsidRDefault="00B43A89" w:rsidP="00CF73B3">
      <w:pPr>
        <w:pStyle w:val="Normlnweb"/>
        <w:jc w:val="center"/>
        <w:rPr>
          <w:rFonts w:ascii="Arial" w:hAnsi="Arial" w:cs="Arial"/>
          <w:b/>
        </w:rPr>
      </w:pPr>
      <w:r w:rsidRPr="00CF73B3">
        <w:rPr>
          <w:rFonts w:ascii="Arial" w:hAnsi="Arial" w:cs="Arial"/>
          <w:b/>
        </w:rPr>
        <w:t>kterou se vydává požární řád obce</w:t>
      </w:r>
    </w:p>
    <w:p w14:paraId="5643FEA6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Zastupitelstvo obce Merklín se na svém zasedání konaném dne 13. prosince 2024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33F869D" w14:textId="77777777" w:rsidR="00B43A89" w:rsidRPr="00914219" w:rsidRDefault="00B43A89" w:rsidP="00CF73B3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914219">
        <w:rPr>
          <w:rFonts w:ascii="Arial" w:hAnsi="Arial" w:cs="Arial"/>
          <w:b/>
          <w:sz w:val="22"/>
          <w:szCs w:val="22"/>
        </w:rPr>
        <w:t>Čl. 1</w:t>
      </w:r>
    </w:p>
    <w:p w14:paraId="371BF3E7" w14:textId="77777777" w:rsidR="00B43A89" w:rsidRPr="00914219" w:rsidRDefault="00B43A89" w:rsidP="00CF73B3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914219">
        <w:rPr>
          <w:rFonts w:ascii="Arial" w:hAnsi="Arial" w:cs="Arial"/>
          <w:b/>
          <w:sz w:val="22"/>
          <w:szCs w:val="22"/>
        </w:rPr>
        <w:t>Úvodní ustanovení</w:t>
      </w:r>
    </w:p>
    <w:p w14:paraId="37F2C91D" w14:textId="56B4D3B9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(1)</w:t>
      </w:r>
      <w:r w:rsidR="005708A5">
        <w:rPr>
          <w:rFonts w:ascii="Arial" w:hAnsi="Arial" w:cs="Arial"/>
          <w:bCs/>
          <w:sz w:val="22"/>
          <w:szCs w:val="22"/>
        </w:rPr>
        <w:t xml:space="preserve"> </w:t>
      </w:r>
      <w:r w:rsidRPr="009A4ABA">
        <w:rPr>
          <w:rFonts w:ascii="Arial" w:hAnsi="Arial" w:cs="Arial"/>
          <w:bCs/>
          <w:sz w:val="22"/>
          <w:szCs w:val="22"/>
        </w:rPr>
        <w:t xml:space="preserve">Tato vyhláška upravuje organizaci a zásady zabezpečení požární ochrany v obci. </w:t>
      </w:r>
    </w:p>
    <w:p w14:paraId="1E385276" w14:textId="6407558A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(2)</w:t>
      </w:r>
      <w:r w:rsidR="005708A5">
        <w:rPr>
          <w:rFonts w:ascii="Arial" w:hAnsi="Arial" w:cs="Arial"/>
          <w:bCs/>
          <w:sz w:val="22"/>
          <w:szCs w:val="22"/>
        </w:rPr>
        <w:t xml:space="preserve"> </w:t>
      </w:r>
      <w:r w:rsidRPr="009A4ABA">
        <w:rPr>
          <w:rFonts w:ascii="Arial" w:hAnsi="Arial" w:cs="Arial"/>
          <w:bCs/>
          <w:sz w:val="22"/>
          <w:szCs w:val="22"/>
        </w:rPr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71C04A89" w14:textId="77777777" w:rsidR="00B43A89" w:rsidRPr="006D066D" w:rsidRDefault="00B43A89" w:rsidP="006D066D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6D066D">
        <w:rPr>
          <w:rFonts w:ascii="Arial" w:hAnsi="Arial" w:cs="Arial"/>
          <w:b/>
          <w:sz w:val="22"/>
          <w:szCs w:val="22"/>
        </w:rPr>
        <w:t>Čl. 2</w:t>
      </w:r>
    </w:p>
    <w:p w14:paraId="78F86985" w14:textId="77777777" w:rsidR="00B43A89" w:rsidRPr="006D066D" w:rsidRDefault="00B43A89" w:rsidP="006D066D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6D066D">
        <w:rPr>
          <w:rFonts w:ascii="Arial" w:hAnsi="Arial" w:cs="Arial"/>
          <w:b/>
          <w:sz w:val="22"/>
          <w:szCs w:val="22"/>
        </w:rPr>
        <w:t>Vymezení činnosti osob pověřených zabezpečováním požární ochrany v obci</w:t>
      </w:r>
    </w:p>
    <w:p w14:paraId="0F3FFAFC" w14:textId="11E037A0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Ochrana životů, zdraví a majetku občanů před požáry, živelními pohromami a jinými mimořádnými událostmi na území obce</w:t>
      </w:r>
      <w:r w:rsidR="00477ED4">
        <w:rPr>
          <w:rFonts w:ascii="Arial" w:hAnsi="Arial" w:cs="Arial"/>
          <w:bCs/>
          <w:sz w:val="22"/>
          <w:szCs w:val="22"/>
        </w:rPr>
        <w:t xml:space="preserve"> Merklín</w:t>
      </w:r>
      <w:r w:rsidRPr="009A4ABA">
        <w:rPr>
          <w:rFonts w:ascii="Arial" w:hAnsi="Arial" w:cs="Arial"/>
          <w:bCs/>
          <w:sz w:val="22"/>
          <w:szCs w:val="22"/>
        </w:rPr>
        <w:t xml:space="preserve"> (dále jen „obec“) je zajištěna jednotkou sboru dobrovolných hasičů obce (dále jen „JSDH obce“) podle čl. 5 této vyhlášky a dále jednotkami požární ochrany uvedenými v příloze č. 1 této vyhlášky. </w:t>
      </w:r>
    </w:p>
    <w:p w14:paraId="33368FBC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9A4ABA">
        <w:rPr>
          <w:rFonts w:ascii="Arial" w:hAnsi="Arial" w:cs="Arial"/>
          <w:bCs/>
          <w:sz w:val="22"/>
          <w:szCs w:val="22"/>
        </w:rPr>
        <w:t>pověřeny</w:t>
      </w:r>
      <w:proofErr w:type="gramEnd"/>
      <w:r w:rsidRPr="009A4ABA">
        <w:rPr>
          <w:rFonts w:ascii="Arial" w:hAnsi="Arial" w:cs="Arial"/>
          <w:bCs/>
          <w:sz w:val="22"/>
          <w:szCs w:val="22"/>
        </w:rPr>
        <w:t xml:space="preserve"> tyto orgány obce:</w:t>
      </w:r>
    </w:p>
    <w:p w14:paraId="4F34EC8C" w14:textId="61C2A886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zastupitelstvo obce - projednáním stavu požární ochrany v obci minimálně 1 x za 12 měsíců nebo vždy po závažné mimořádné události mající vztah k zajištění požární ochrany </w:t>
      </w:r>
      <w:proofErr w:type="gramStart"/>
      <w:r w:rsidRPr="009A4ABA">
        <w:rPr>
          <w:rFonts w:ascii="Arial" w:hAnsi="Arial" w:cs="Arial"/>
          <w:bCs/>
          <w:sz w:val="22"/>
          <w:szCs w:val="22"/>
        </w:rPr>
        <w:t>v  obci</w:t>
      </w:r>
      <w:proofErr w:type="gramEnd"/>
      <w:r w:rsidRPr="009A4ABA">
        <w:rPr>
          <w:rFonts w:ascii="Arial" w:hAnsi="Arial" w:cs="Arial"/>
          <w:bCs/>
          <w:sz w:val="22"/>
          <w:szCs w:val="22"/>
        </w:rPr>
        <w:t>,</w:t>
      </w:r>
    </w:p>
    <w:p w14:paraId="3C639B1D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proofErr w:type="gramStart"/>
      <w:r w:rsidRPr="009A4ABA">
        <w:rPr>
          <w:rFonts w:ascii="Arial" w:hAnsi="Arial" w:cs="Arial"/>
          <w:bCs/>
          <w:sz w:val="22"/>
          <w:szCs w:val="22"/>
        </w:rPr>
        <w:t>starosta - zabezpečováním</w:t>
      </w:r>
      <w:proofErr w:type="gramEnd"/>
      <w:r w:rsidRPr="009A4ABA">
        <w:rPr>
          <w:rFonts w:ascii="Arial" w:hAnsi="Arial" w:cs="Arial"/>
          <w:bCs/>
          <w:sz w:val="22"/>
          <w:szCs w:val="22"/>
        </w:rPr>
        <w:t xml:space="preserve"> pravidelných kontrol dodržování předpisů a plnění povinností obce na úseku požární ochrany vyplývajících z její samostatné působnosti, a to minimálně 1 x za 12 měsíců.</w:t>
      </w:r>
    </w:p>
    <w:p w14:paraId="544282B9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169DCF39" w14:textId="77777777" w:rsidR="00B43A89" w:rsidRPr="00CF613C" w:rsidRDefault="00B43A89" w:rsidP="00CF613C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CF613C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F237348" w14:textId="77777777" w:rsidR="00B43A89" w:rsidRPr="00CF613C" w:rsidRDefault="00B43A89" w:rsidP="00CF613C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CF613C">
        <w:rPr>
          <w:rFonts w:ascii="Arial" w:hAnsi="Arial" w:cs="Arial"/>
          <w:b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E0A6620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206B92E6" w14:textId="513F7EC1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9EF4A29" w14:textId="77777777" w:rsidR="00B43A89" w:rsidRPr="004E2F4E" w:rsidRDefault="00B43A89" w:rsidP="004E2F4E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4E2F4E">
        <w:rPr>
          <w:rFonts w:ascii="Arial" w:hAnsi="Arial" w:cs="Arial"/>
          <w:b/>
          <w:sz w:val="22"/>
          <w:szCs w:val="22"/>
        </w:rPr>
        <w:t>Čl. 4</w:t>
      </w:r>
    </w:p>
    <w:p w14:paraId="4BFCE11C" w14:textId="77777777" w:rsidR="00B43A89" w:rsidRPr="004E2F4E" w:rsidRDefault="00B43A89" w:rsidP="004E2F4E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4E2F4E">
        <w:rPr>
          <w:rFonts w:ascii="Arial" w:hAnsi="Arial" w:cs="Arial"/>
          <w:b/>
          <w:sz w:val="22"/>
          <w:szCs w:val="22"/>
        </w:rPr>
        <w:t>Způsob nepřetržitého zabezpečení požární ochrany v obci</w:t>
      </w:r>
    </w:p>
    <w:p w14:paraId="30EFDDF0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ED7A108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10570172" w14:textId="77777777" w:rsidR="00B43A89" w:rsidRPr="00F51818" w:rsidRDefault="00B43A89" w:rsidP="00F51818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F51818">
        <w:rPr>
          <w:rFonts w:ascii="Arial" w:hAnsi="Arial" w:cs="Arial"/>
          <w:b/>
          <w:sz w:val="22"/>
          <w:szCs w:val="22"/>
        </w:rPr>
        <w:t>Čl. 5</w:t>
      </w:r>
    </w:p>
    <w:p w14:paraId="74DF37A5" w14:textId="77777777" w:rsidR="00B43A89" w:rsidRPr="00F51818" w:rsidRDefault="00B43A89" w:rsidP="00F51818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F51818">
        <w:rPr>
          <w:rFonts w:ascii="Arial" w:hAnsi="Arial" w:cs="Arial"/>
          <w:b/>
          <w:sz w:val="22"/>
          <w:szCs w:val="22"/>
        </w:rPr>
        <w:t>Kategorie jednotky sboru dobrovolných hasičů obce, její početní stav a vybavení</w:t>
      </w:r>
    </w:p>
    <w:p w14:paraId="284EA90E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Obec zřídila JSDH obce, jejíž kategorie, početní stav a vybavení jsou uvedeny v příloze č. 2 vyhlášky. </w:t>
      </w:r>
    </w:p>
    <w:p w14:paraId="726EC62E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Členové JSDH obce se při vyhlášení požárního poplachu dostaví ve stanoveném čase do hasičské stanice JSDH obce na adrese Družstevní ul., anebo na jiné místo, stanovené velitelem JSDH.</w:t>
      </w:r>
    </w:p>
    <w:p w14:paraId="3CB4976F" w14:textId="77777777" w:rsidR="00B43A89" w:rsidRPr="00062B88" w:rsidRDefault="00B43A89" w:rsidP="00062B88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062B88">
        <w:rPr>
          <w:rFonts w:ascii="Arial" w:hAnsi="Arial" w:cs="Arial"/>
          <w:b/>
          <w:sz w:val="22"/>
          <w:szCs w:val="22"/>
        </w:rPr>
        <w:t>Čl. 6</w:t>
      </w:r>
    </w:p>
    <w:p w14:paraId="7722488D" w14:textId="3283577A" w:rsidR="00B43A89" w:rsidRPr="00062B88" w:rsidRDefault="00B43A89" w:rsidP="00062B88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062B88">
        <w:rPr>
          <w:rFonts w:ascii="Arial" w:hAnsi="Arial" w:cs="Arial"/>
          <w:b/>
          <w:sz w:val="22"/>
          <w:szCs w:val="22"/>
        </w:rPr>
        <w:t>Přehled o zdrojích vody pro hašení požárů a podmínky jejich trvalé použitelnosti</w:t>
      </w:r>
    </w:p>
    <w:p w14:paraId="79463125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14D85640" w14:textId="52452E7B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Vlastník nebo uživatel zdrojů vody pro hašení požárů je povinen tyto udržovat v takovém stavu, aby bylo umožněno použití požární techniky a čerpání vody pro hašení požárů. </w:t>
      </w:r>
    </w:p>
    <w:p w14:paraId="00749ACC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Zdroje vody pro hašení požárů jsou stanoveny v nařízení </w:t>
      </w:r>
      <w:proofErr w:type="gramStart"/>
      <w:r w:rsidRPr="009A4ABA">
        <w:rPr>
          <w:rFonts w:ascii="Arial" w:hAnsi="Arial" w:cs="Arial"/>
          <w:bCs/>
          <w:sz w:val="22"/>
          <w:szCs w:val="22"/>
        </w:rPr>
        <w:t>kraje .</w:t>
      </w:r>
      <w:proofErr w:type="gramEnd"/>
      <w:r w:rsidRPr="009A4ABA">
        <w:rPr>
          <w:rFonts w:ascii="Arial" w:hAnsi="Arial" w:cs="Arial"/>
          <w:bCs/>
          <w:sz w:val="22"/>
          <w:szCs w:val="22"/>
        </w:rPr>
        <w:t xml:space="preserve"> Zdroje vody pro hašení požárů na území obce jsou uvedeny v příloze č. 3 vyhlášky.</w:t>
      </w:r>
    </w:p>
    <w:p w14:paraId="1463423A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3EF074CD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Obec nad rámec nařízení kraje nestanovila další zdroje vody pro hašení požárů.</w:t>
      </w:r>
    </w:p>
    <w:p w14:paraId="29BDB7A0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6E3A3A82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4AE36EB5" w14:textId="77777777" w:rsidR="00B43A89" w:rsidRPr="005070BF" w:rsidRDefault="00B43A89" w:rsidP="005070BF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5070BF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121AFBBC" w14:textId="77777777" w:rsidR="00B43A89" w:rsidRPr="005070BF" w:rsidRDefault="00B43A89" w:rsidP="005070BF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5070BF">
        <w:rPr>
          <w:rFonts w:ascii="Arial" w:hAnsi="Arial" w:cs="Arial"/>
          <w:b/>
          <w:sz w:val="22"/>
          <w:szCs w:val="22"/>
        </w:rPr>
        <w:t>Seznam ohlašoven požárů a dalších míst, odkud lze hlásit požár, a způsob jejich označení</w:t>
      </w:r>
    </w:p>
    <w:p w14:paraId="72D4E581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Obec zřídila následující ohlašovnu požárů, která je trvale označena tabulkou „Ohlašovna požárů”:</w:t>
      </w:r>
    </w:p>
    <w:p w14:paraId="6C756A6A" w14:textId="4B6E8132" w:rsidR="00B43A89" w:rsidRPr="00F2176D" w:rsidRDefault="00B43A89" w:rsidP="00F2176D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F2176D">
        <w:rPr>
          <w:rFonts w:ascii="Arial" w:hAnsi="Arial" w:cs="Arial"/>
          <w:b/>
          <w:sz w:val="22"/>
          <w:szCs w:val="22"/>
        </w:rPr>
        <w:t>Budova obecního úřadu na adrese Zámek 1, 33452 Merklín, tel. 377912260</w:t>
      </w:r>
    </w:p>
    <w:p w14:paraId="2A4B7B62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3EE31496" w14:textId="032AF724" w:rsidR="00B43A89" w:rsidRPr="00F2176D" w:rsidRDefault="00B43A89" w:rsidP="00F2176D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F2176D">
        <w:rPr>
          <w:rFonts w:ascii="Arial" w:hAnsi="Arial" w:cs="Arial"/>
          <w:b/>
          <w:sz w:val="22"/>
          <w:szCs w:val="22"/>
        </w:rPr>
        <w:t>hasičská zbrojnice v ulici Družstevní, tel: 727908092</w:t>
      </w:r>
    </w:p>
    <w:p w14:paraId="030C889E" w14:textId="77777777" w:rsidR="00AD7A55" w:rsidRDefault="00AD7A55" w:rsidP="00557970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</w:p>
    <w:p w14:paraId="24E0A44C" w14:textId="310AB69E" w:rsidR="00B43A89" w:rsidRPr="00557970" w:rsidRDefault="00B43A89" w:rsidP="00557970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557970">
        <w:rPr>
          <w:rFonts w:ascii="Arial" w:hAnsi="Arial" w:cs="Arial"/>
          <w:b/>
          <w:sz w:val="22"/>
          <w:szCs w:val="22"/>
        </w:rPr>
        <w:t>Čl. 8</w:t>
      </w:r>
    </w:p>
    <w:p w14:paraId="590BC5C2" w14:textId="77777777" w:rsidR="00B43A89" w:rsidRPr="00557970" w:rsidRDefault="00B43A89" w:rsidP="00557970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557970">
        <w:rPr>
          <w:rFonts w:ascii="Arial" w:hAnsi="Arial" w:cs="Arial"/>
          <w:b/>
          <w:sz w:val="22"/>
          <w:szCs w:val="22"/>
        </w:rPr>
        <w:t>Způsob vyhlášení požárního poplachu v obci</w:t>
      </w:r>
    </w:p>
    <w:p w14:paraId="4AA26039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Vyhlášení požárního poplachu v obci se provádí: </w:t>
      </w:r>
    </w:p>
    <w:p w14:paraId="52524B37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signálem „POŽÁRNÍ POPLACH”, který je vyhlašován přerušovaným tónem sirény po dobu jedné minuty (25 sec. tón – 10 sec. pauza – 25 sec. tón) nebo</w:t>
      </w:r>
    </w:p>
    <w:p w14:paraId="3A1C5506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signálem „POŽÁRNÍ POPLACH”, </w:t>
      </w:r>
    </w:p>
    <w:p w14:paraId="6BF68B10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v případě poruchy technických zařízení pro vyhlášení požárního poplachu se požární poplach v obci vyhlašuje obecním rozhlasem, megafonem, tlampačem apod. </w:t>
      </w:r>
    </w:p>
    <w:p w14:paraId="347D78E9" w14:textId="11C440BC" w:rsidR="00B43A89" w:rsidRPr="00AA15DA" w:rsidRDefault="00B43A89" w:rsidP="00AA15DA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AA15DA">
        <w:rPr>
          <w:rFonts w:ascii="Arial" w:hAnsi="Arial" w:cs="Arial"/>
          <w:b/>
          <w:sz w:val="22"/>
          <w:szCs w:val="22"/>
        </w:rPr>
        <w:t>Čl. 9</w:t>
      </w:r>
    </w:p>
    <w:p w14:paraId="4C945D3B" w14:textId="77777777" w:rsidR="00B43A89" w:rsidRPr="00AA15DA" w:rsidRDefault="00B43A89" w:rsidP="00AA15DA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AA15DA">
        <w:rPr>
          <w:rFonts w:ascii="Arial" w:hAnsi="Arial" w:cs="Arial"/>
          <w:b/>
          <w:sz w:val="22"/>
          <w:szCs w:val="22"/>
        </w:rPr>
        <w:t>Seznam sil a prostředků jednotek požární ochrany</w:t>
      </w:r>
    </w:p>
    <w:p w14:paraId="39DCD924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Seznam sil a prostředků jednotek požární ochrany podle výpisu z požárního poplachového plánu </w:t>
      </w:r>
      <w:proofErr w:type="gramStart"/>
      <w:r w:rsidRPr="009A4ABA">
        <w:rPr>
          <w:rFonts w:ascii="Arial" w:hAnsi="Arial" w:cs="Arial"/>
          <w:bCs/>
          <w:sz w:val="22"/>
          <w:szCs w:val="22"/>
        </w:rPr>
        <w:t>Plzeňského  kraje</w:t>
      </w:r>
      <w:proofErr w:type="gramEnd"/>
      <w:r w:rsidRPr="009A4ABA">
        <w:rPr>
          <w:rFonts w:ascii="Arial" w:hAnsi="Arial" w:cs="Arial"/>
          <w:bCs/>
          <w:sz w:val="22"/>
          <w:szCs w:val="22"/>
        </w:rPr>
        <w:t xml:space="preserve"> je uveden v příloze č. 1 vyhlášky.</w:t>
      </w:r>
    </w:p>
    <w:p w14:paraId="75434714" w14:textId="77777777" w:rsidR="00AD7A55" w:rsidRDefault="00AD7A55" w:rsidP="00AD7A55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</w:p>
    <w:p w14:paraId="0674FD7F" w14:textId="025440B6" w:rsidR="00B43A89" w:rsidRPr="00AD7A55" w:rsidRDefault="00B43A89" w:rsidP="00AD7A55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AD7A55">
        <w:rPr>
          <w:rFonts w:ascii="Arial" w:hAnsi="Arial" w:cs="Arial"/>
          <w:b/>
          <w:sz w:val="22"/>
          <w:szCs w:val="22"/>
        </w:rPr>
        <w:t>Čl. 10</w:t>
      </w:r>
    </w:p>
    <w:p w14:paraId="1D9EE534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73CBC0F9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6AB6FC6D" w14:textId="7B064E2C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      Podpis</w:t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proofErr w:type="spellStart"/>
      <w:r w:rsidRPr="009A4ABA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33B397F5" w14:textId="4057CA50" w:rsidR="00B43A89" w:rsidRPr="009A4ABA" w:rsidRDefault="00D731DC" w:rsidP="00D731DC">
      <w:pPr>
        <w:pStyle w:val="Normlnweb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B43A89" w:rsidRPr="009A4ABA">
        <w:rPr>
          <w:rFonts w:ascii="Arial" w:hAnsi="Arial" w:cs="Arial"/>
          <w:bCs/>
          <w:sz w:val="22"/>
          <w:szCs w:val="22"/>
        </w:rPr>
        <w:t xml:space="preserve">  Jiří </w:t>
      </w:r>
      <w:proofErr w:type="spellStart"/>
      <w:r w:rsidR="00B43A89" w:rsidRPr="009A4ABA">
        <w:rPr>
          <w:rFonts w:ascii="Arial" w:hAnsi="Arial" w:cs="Arial"/>
          <w:bCs/>
          <w:sz w:val="22"/>
          <w:szCs w:val="22"/>
        </w:rPr>
        <w:t>Valenz</w:t>
      </w:r>
      <w:proofErr w:type="spellEnd"/>
      <w:r w:rsidR="00B43A89" w:rsidRPr="009A4ABA">
        <w:rPr>
          <w:rFonts w:ascii="Arial" w:hAnsi="Arial" w:cs="Arial"/>
          <w:bCs/>
          <w:sz w:val="22"/>
          <w:szCs w:val="22"/>
        </w:rPr>
        <w:t xml:space="preserve"> v.r.</w:t>
      </w:r>
      <w:r w:rsidR="00B43A89" w:rsidRPr="009A4ABA">
        <w:rPr>
          <w:rFonts w:ascii="Arial" w:hAnsi="Arial" w:cs="Arial"/>
          <w:bCs/>
          <w:sz w:val="22"/>
          <w:szCs w:val="22"/>
        </w:rPr>
        <w:tab/>
      </w:r>
      <w:r w:rsidR="00B43A89" w:rsidRPr="009A4ABA">
        <w:rPr>
          <w:rFonts w:ascii="Arial" w:hAnsi="Arial" w:cs="Arial"/>
          <w:bCs/>
          <w:sz w:val="22"/>
          <w:szCs w:val="22"/>
        </w:rPr>
        <w:tab/>
      </w:r>
      <w:r w:rsidR="00B43A89" w:rsidRPr="009A4ABA">
        <w:rPr>
          <w:rFonts w:ascii="Arial" w:hAnsi="Arial" w:cs="Arial"/>
          <w:bCs/>
          <w:sz w:val="22"/>
          <w:szCs w:val="22"/>
        </w:rPr>
        <w:tab/>
      </w:r>
      <w:r w:rsidR="00B43A89" w:rsidRPr="009A4ABA">
        <w:rPr>
          <w:rFonts w:ascii="Arial" w:hAnsi="Arial" w:cs="Arial"/>
          <w:bCs/>
          <w:sz w:val="22"/>
          <w:szCs w:val="22"/>
        </w:rPr>
        <w:tab/>
      </w:r>
      <w:r w:rsidR="00B43A89" w:rsidRPr="009A4ABA">
        <w:rPr>
          <w:rFonts w:ascii="Arial" w:hAnsi="Arial" w:cs="Arial"/>
          <w:bCs/>
          <w:sz w:val="22"/>
          <w:szCs w:val="22"/>
        </w:rPr>
        <w:tab/>
      </w:r>
      <w:r w:rsidR="00B43A89" w:rsidRPr="009A4ABA">
        <w:rPr>
          <w:rFonts w:ascii="Arial" w:hAnsi="Arial" w:cs="Arial"/>
          <w:bCs/>
          <w:sz w:val="22"/>
          <w:szCs w:val="22"/>
        </w:rPr>
        <w:tab/>
        <w:t xml:space="preserve">      Ing. Jana Nováková v.r.</w:t>
      </w:r>
    </w:p>
    <w:p w14:paraId="0BD96A0C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  <w:r w:rsidRPr="009A4ABA">
        <w:rPr>
          <w:rFonts w:ascii="Arial" w:hAnsi="Arial" w:cs="Arial"/>
          <w:bCs/>
          <w:sz w:val="22"/>
          <w:szCs w:val="22"/>
        </w:rPr>
        <w:t xml:space="preserve">   místostarosta</w:t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</w:r>
      <w:r w:rsidRPr="009A4ABA">
        <w:rPr>
          <w:rFonts w:ascii="Arial" w:hAnsi="Arial" w:cs="Arial"/>
          <w:bCs/>
          <w:sz w:val="22"/>
          <w:szCs w:val="22"/>
        </w:rPr>
        <w:tab/>
        <w:t xml:space="preserve">   starostka</w:t>
      </w:r>
    </w:p>
    <w:p w14:paraId="2EC6123F" w14:textId="77777777" w:rsidR="00B43A89" w:rsidRPr="009A4ABA" w:rsidRDefault="00B43A89" w:rsidP="00B43A89">
      <w:pPr>
        <w:pStyle w:val="Normlnweb"/>
        <w:rPr>
          <w:rFonts w:ascii="Arial" w:hAnsi="Arial" w:cs="Arial"/>
          <w:bCs/>
          <w:sz w:val="22"/>
          <w:szCs w:val="22"/>
        </w:rPr>
      </w:pPr>
    </w:p>
    <w:p w14:paraId="19347863" w14:textId="77777777" w:rsidR="00DC534F" w:rsidRDefault="00DC534F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</w:p>
    <w:p w14:paraId="1ADF8AF9" w14:textId="77777777" w:rsidR="00DC534F" w:rsidRDefault="00DC534F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</w:p>
    <w:p w14:paraId="03919836" w14:textId="77777777" w:rsidR="00DC534F" w:rsidRDefault="00DC534F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</w:p>
    <w:p w14:paraId="3C22CC0D" w14:textId="77777777" w:rsidR="00DC534F" w:rsidRPr="00DC534F" w:rsidRDefault="00DC534F" w:rsidP="00251A88">
      <w:pPr>
        <w:pStyle w:val="Normlnweb"/>
        <w:jc w:val="left"/>
        <w:rPr>
          <w:rFonts w:ascii="Arial" w:hAnsi="Arial" w:cs="Arial"/>
          <w:b/>
          <w:sz w:val="22"/>
          <w:szCs w:val="22"/>
        </w:rPr>
      </w:pPr>
    </w:p>
    <w:p w14:paraId="7FB6C417" w14:textId="1C371B5C" w:rsidR="00B43A89" w:rsidRPr="00DC534F" w:rsidRDefault="00B43A89" w:rsidP="00251A88">
      <w:pPr>
        <w:pStyle w:val="Normlnweb"/>
        <w:jc w:val="left"/>
        <w:rPr>
          <w:rFonts w:ascii="Arial" w:hAnsi="Arial" w:cs="Arial"/>
          <w:b/>
          <w:sz w:val="22"/>
          <w:szCs w:val="22"/>
        </w:rPr>
      </w:pPr>
      <w:r w:rsidRPr="00DC534F">
        <w:rPr>
          <w:rFonts w:ascii="Arial" w:hAnsi="Arial" w:cs="Arial"/>
          <w:b/>
          <w:sz w:val="22"/>
          <w:szCs w:val="22"/>
        </w:rPr>
        <w:t>Příloha č. 1 k obecně závazné vyhlášce kterou se vydává požární řád</w:t>
      </w:r>
    </w:p>
    <w:p w14:paraId="218D91F4" w14:textId="77777777" w:rsidR="00B43A89" w:rsidRPr="00DC534F" w:rsidRDefault="00B43A89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  <w:r w:rsidRPr="00DC534F">
        <w:rPr>
          <w:rFonts w:ascii="Arial" w:hAnsi="Arial" w:cs="Arial"/>
          <w:bCs/>
          <w:sz w:val="22"/>
          <w:szCs w:val="22"/>
        </w:rPr>
        <w:t>Seznam sil a prostředků jednotek požární ochrany z požárního poplachového plánu …. kraje.</w:t>
      </w:r>
    </w:p>
    <w:p w14:paraId="5C112638" w14:textId="074F4C67" w:rsidR="00B43A89" w:rsidRPr="00DC534F" w:rsidRDefault="00B43A89" w:rsidP="00251A88">
      <w:pPr>
        <w:pStyle w:val="Normlnweb"/>
        <w:jc w:val="left"/>
        <w:rPr>
          <w:rFonts w:ascii="Arial" w:hAnsi="Arial" w:cs="Arial"/>
          <w:b/>
          <w:sz w:val="22"/>
          <w:szCs w:val="22"/>
        </w:rPr>
      </w:pPr>
      <w:r w:rsidRPr="00DC534F">
        <w:rPr>
          <w:rFonts w:ascii="Arial" w:hAnsi="Arial" w:cs="Arial"/>
          <w:b/>
          <w:sz w:val="22"/>
          <w:szCs w:val="22"/>
        </w:rPr>
        <w:t>Příloha č. 2 k obecně závazné vyhlášce kterou se vydává požární řád</w:t>
      </w:r>
    </w:p>
    <w:p w14:paraId="18F40CA3" w14:textId="77777777" w:rsidR="00B43A89" w:rsidRPr="00DC534F" w:rsidRDefault="00B43A89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  <w:r w:rsidRPr="00DC534F">
        <w:rPr>
          <w:rFonts w:ascii="Arial" w:hAnsi="Arial" w:cs="Arial"/>
          <w:bCs/>
          <w:sz w:val="22"/>
          <w:szCs w:val="22"/>
        </w:rPr>
        <w:t>Požární technika a věcné prostředky požární ochrany JSDH obce.</w:t>
      </w:r>
    </w:p>
    <w:p w14:paraId="32284C1F" w14:textId="0832B42F" w:rsidR="00B43A89" w:rsidRPr="00DC534F" w:rsidRDefault="00B43A89" w:rsidP="00251A88">
      <w:pPr>
        <w:pStyle w:val="Normlnweb"/>
        <w:jc w:val="left"/>
        <w:rPr>
          <w:rFonts w:ascii="Arial" w:hAnsi="Arial" w:cs="Arial"/>
          <w:b/>
          <w:sz w:val="22"/>
          <w:szCs w:val="22"/>
        </w:rPr>
      </w:pPr>
      <w:r w:rsidRPr="00DC534F">
        <w:rPr>
          <w:rFonts w:ascii="Arial" w:hAnsi="Arial" w:cs="Arial"/>
          <w:b/>
          <w:sz w:val="22"/>
          <w:szCs w:val="22"/>
        </w:rPr>
        <w:t>Příloha č. 3 k obecně závazné vyhlášce kterou se vydává požární řád</w:t>
      </w:r>
    </w:p>
    <w:p w14:paraId="4EFD11BC" w14:textId="77777777" w:rsidR="00B43A89" w:rsidRPr="00DC534F" w:rsidRDefault="00B43A89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  <w:r w:rsidRPr="00DC534F">
        <w:rPr>
          <w:rFonts w:ascii="Arial" w:hAnsi="Arial" w:cs="Arial"/>
          <w:bCs/>
          <w:sz w:val="22"/>
          <w:szCs w:val="22"/>
        </w:rPr>
        <w:t>Přehled zdrojů vody (výpis z nařízení kraje + stanovené zdroje vody nad rámec tohoto nařízení kraje).</w:t>
      </w:r>
    </w:p>
    <w:p w14:paraId="5D9E3648" w14:textId="77777777" w:rsidR="00B43A89" w:rsidRPr="00DC534F" w:rsidRDefault="00B43A89" w:rsidP="00251A88">
      <w:pPr>
        <w:pStyle w:val="Normlnweb"/>
        <w:jc w:val="left"/>
        <w:rPr>
          <w:rFonts w:ascii="Arial" w:hAnsi="Arial" w:cs="Arial"/>
          <w:bCs/>
          <w:sz w:val="22"/>
          <w:szCs w:val="22"/>
        </w:rPr>
      </w:pPr>
      <w:r w:rsidRPr="00DC534F">
        <w:rPr>
          <w:rFonts w:ascii="Arial" w:hAnsi="Arial" w:cs="Arial"/>
          <w:bCs/>
          <w:sz w:val="22"/>
          <w:szCs w:val="22"/>
        </w:rPr>
        <w:t>Plánek obce s vyznačením zdrojů vody pro hašení požárů, čerpacích stanovišť a směru příjezdu k nim.</w:t>
      </w:r>
    </w:p>
    <w:p w14:paraId="323D2E6D" w14:textId="32F28CFF" w:rsidR="000A192D" w:rsidRPr="00841C1D" w:rsidRDefault="00841C1D" w:rsidP="00841C1D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41C1D">
        <w:rPr>
          <w:rFonts w:ascii="Arial" w:hAnsi="Arial" w:cs="Arial"/>
          <w:b/>
          <w:bCs/>
          <w:color w:val="auto"/>
          <w:sz w:val="22"/>
          <w:szCs w:val="22"/>
        </w:rPr>
        <w:t>B)</w:t>
      </w:r>
      <w:r w:rsidRPr="00841C1D">
        <w:rPr>
          <w:rFonts w:ascii="Arial" w:hAnsi="Arial" w:cs="Arial"/>
          <w:b/>
          <w:bCs/>
          <w:color w:val="auto"/>
          <w:sz w:val="22"/>
          <w:szCs w:val="22"/>
        </w:rPr>
        <w:tab/>
        <w:t>Plánek obce s vyznačením zdrojů vody pro hašení požárů, čerpacích stanovišť a směru příjezdu k nim</w:t>
      </w:r>
    </w:p>
    <w:p w14:paraId="702AE2A9" w14:textId="0858A852" w:rsidR="000A192D" w:rsidRPr="005233D3" w:rsidRDefault="00224B58" w:rsidP="00264860">
      <w:pPr>
        <w:pStyle w:val="Normlnweb"/>
        <w:ind w:firstLin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3847DB" wp14:editId="10C005DD">
            <wp:simplePos x="0" y="0"/>
            <wp:positionH relativeFrom="margin">
              <wp:posOffset>-41283</wp:posOffset>
            </wp:positionH>
            <wp:positionV relativeFrom="paragraph">
              <wp:posOffset>221615</wp:posOffset>
            </wp:positionV>
            <wp:extent cx="5625194" cy="3558540"/>
            <wp:effectExtent l="0" t="0" r="0" b="3810"/>
            <wp:wrapNone/>
            <wp:docPr id="895548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57" cy="35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233D3" w:rsidRPr="005233D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ĆERPACÍ  MÍSTO</w:t>
      </w:r>
      <w:proofErr w:type="gramEnd"/>
      <w:r w:rsidR="005233D3" w:rsidRPr="005233D3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„ŠEVČIŇÁK“</w:t>
      </w:r>
    </w:p>
    <w:p w14:paraId="38467025" w14:textId="1A85569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4913F0" w14:textId="384D95AC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8E7F27" w14:textId="627C4EBA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B0F860" w14:textId="0946D2BF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354DF9" w14:textId="476003D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FD0DCB" w14:textId="577F20E6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06F166" w14:textId="77946D98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67A8EC" w14:textId="513DF1C1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C861E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6040EB" w14:textId="2A43201E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BB1819" w14:textId="233AA220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0A525E" w14:textId="77777777" w:rsidR="00224B58" w:rsidRDefault="00224B58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287B71" w14:textId="145D7F32" w:rsidR="00224B58" w:rsidRPr="00224B58" w:rsidRDefault="00224B58" w:rsidP="00264860">
      <w:pPr>
        <w:pStyle w:val="Normlnweb"/>
        <w:ind w:firstLin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224B5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ČERPACÍ MÍSTO „MERKLÍNSKÝ RYBNÍK“</w:t>
      </w:r>
    </w:p>
    <w:p w14:paraId="309863CE" w14:textId="1B6A71E8" w:rsidR="000A192D" w:rsidRDefault="00224B58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50117D" wp14:editId="775F3303">
            <wp:simplePos x="0" y="0"/>
            <wp:positionH relativeFrom="margin">
              <wp:posOffset>-1270</wp:posOffset>
            </wp:positionH>
            <wp:positionV relativeFrom="paragraph">
              <wp:posOffset>5080</wp:posOffset>
            </wp:positionV>
            <wp:extent cx="5761370" cy="3323590"/>
            <wp:effectExtent l="0" t="0" r="0" b="0"/>
            <wp:wrapNone/>
            <wp:docPr id="145400453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7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16E7C" w14:textId="0D20C39C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488D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5DA4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81C326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288304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36EDD1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41883F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551295B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076E5C4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C5D2426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EB36542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F6E5A0C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4363B55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F9B75D4" w14:textId="77777777" w:rsidR="00DF3D48" w:rsidRDefault="00DF3D4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96AA068" w14:textId="2B44AB98" w:rsidR="00F72E23" w:rsidRPr="00224B58" w:rsidRDefault="00F72E23" w:rsidP="00F72E23">
      <w:pPr>
        <w:pStyle w:val="Normlnweb"/>
        <w:ind w:firstLin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224B5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ČERPACÍ MÍSTO „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</w:rPr>
        <w:t>KLOUŠOV</w:t>
      </w:r>
      <w:r w:rsidRPr="00224B5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“</w:t>
      </w:r>
    </w:p>
    <w:p w14:paraId="18450CEF" w14:textId="21FC9615" w:rsidR="00A07EE8" w:rsidRDefault="00EF6B4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EC2BA3" wp14:editId="72166484">
            <wp:simplePos x="0" y="0"/>
            <wp:positionH relativeFrom="margin">
              <wp:align>right</wp:align>
            </wp:positionH>
            <wp:positionV relativeFrom="paragraph">
              <wp:posOffset>159738</wp:posOffset>
            </wp:positionV>
            <wp:extent cx="5759450" cy="3646452"/>
            <wp:effectExtent l="0" t="0" r="0" b="0"/>
            <wp:wrapNone/>
            <wp:docPr id="35530190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4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081F3" w14:textId="60BBDC3A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7A835D6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B005894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6894A75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6AD48BA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53D913B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4449E6D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35F2000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58973DC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4C483C1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8B0B4C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A8F8195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81B4599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16DB3F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0ABD6B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7F65BA7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5B7DC5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10F7829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D0A4A40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442F934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0153304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1BAC807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DC27C0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A8B3483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5EC3676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B7727FA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718A362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AE4180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6E54365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2329C59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43D1786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20E7B5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0A9DEC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FF8844D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1AF53D6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734198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FB6E362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87D88EE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DEC474B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E151891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631A4C3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5156ACF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F5E777C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B7DB28D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EF868B0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72DF26D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380711E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03455BC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97DDB64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6BF3377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E804C92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19B154E" w14:textId="77777777" w:rsidR="00A07EE8" w:rsidRDefault="00A07EE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sectPr w:rsidR="00A07EE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198D8" w14:textId="77777777" w:rsidR="00F1102D" w:rsidRDefault="00F1102D">
      <w:r>
        <w:separator/>
      </w:r>
    </w:p>
  </w:endnote>
  <w:endnote w:type="continuationSeparator" w:id="0">
    <w:p w14:paraId="522FBEDA" w14:textId="77777777" w:rsidR="00F1102D" w:rsidRDefault="00F1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B701C" w14:textId="77777777" w:rsidR="00F1102D" w:rsidRDefault="00F1102D">
      <w:r>
        <w:separator/>
      </w:r>
    </w:p>
  </w:footnote>
  <w:footnote w:type="continuationSeparator" w:id="0">
    <w:p w14:paraId="6BAFD528" w14:textId="77777777" w:rsidR="00F1102D" w:rsidRDefault="00F11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290433">
    <w:abstractNumId w:val="15"/>
  </w:num>
  <w:num w:numId="2" w16cid:durableId="1337731676">
    <w:abstractNumId w:val="43"/>
  </w:num>
  <w:num w:numId="3" w16cid:durableId="908003427">
    <w:abstractNumId w:val="7"/>
  </w:num>
  <w:num w:numId="4" w16cid:durableId="1300915668">
    <w:abstractNumId w:val="31"/>
  </w:num>
  <w:num w:numId="5" w16cid:durableId="1007173089">
    <w:abstractNumId w:val="30"/>
  </w:num>
  <w:num w:numId="6" w16cid:durableId="741294405">
    <w:abstractNumId w:val="34"/>
  </w:num>
  <w:num w:numId="7" w16cid:durableId="366612026">
    <w:abstractNumId w:val="18"/>
  </w:num>
  <w:num w:numId="8" w16cid:durableId="802306610">
    <w:abstractNumId w:val="2"/>
  </w:num>
  <w:num w:numId="9" w16cid:durableId="1039084051">
    <w:abstractNumId w:val="33"/>
  </w:num>
  <w:num w:numId="10" w16cid:durableId="1798793225">
    <w:abstractNumId w:val="3"/>
  </w:num>
  <w:num w:numId="11" w16cid:durableId="612590337">
    <w:abstractNumId w:val="20"/>
  </w:num>
  <w:num w:numId="12" w16cid:durableId="1525173384">
    <w:abstractNumId w:val="9"/>
  </w:num>
  <w:num w:numId="13" w16cid:durableId="1175268911">
    <w:abstractNumId w:val="13"/>
  </w:num>
  <w:num w:numId="14" w16cid:durableId="1605572552">
    <w:abstractNumId w:val="17"/>
  </w:num>
  <w:num w:numId="15" w16cid:durableId="1088428579">
    <w:abstractNumId w:val="37"/>
  </w:num>
  <w:num w:numId="16" w16cid:durableId="32198156">
    <w:abstractNumId w:val="42"/>
  </w:num>
  <w:num w:numId="17" w16cid:durableId="2052221434">
    <w:abstractNumId w:val="22"/>
  </w:num>
  <w:num w:numId="18" w16cid:durableId="403259332">
    <w:abstractNumId w:val="29"/>
  </w:num>
  <w:num w:numId="19" w16cid:durableId="1365407143">
    <w:abstractNumId w:val="44"/>
  </w:num>
  <w:num w:numId="20" w16cid:durableId="256908020">
    <w:abstractNumId w:val="27"/>
  </w:num>
  <w:num w:numId="21" w16cid:durableId="59909077">
    <w:abstractNumId w:val="32"/>
  </w:num>
  <w:num w:numId="22" w16cid:durableId="1441291472">
    <w:abstractNumId w:val="36"/>
  </w:num>
  <w:num w:numId="23" w16cid:durableId="1900630810">
    <w:abstractNumId w:val="28"/>
  </w:num>
  <w:num w:numId="24" w16cid:durableId="1780441878">
    <w:abstractNumId w:val="1"/>
  </w:num>
  <w:num w:numId="25" w16cid:durableId="2110271096">
    <w:abstractNumId w:val="38"/>
  </w:num>
  <w:num w:numId="26" w16cid:durableId="1682776420">
    <w:abstractNumId w:val="41"/>
  </w:num>
  <w:num w:numId="27" w16cid:durableId="174081601">
    <w:abstractNumId w:val="10"/>
  </w:num>
  <w:num w:numId="28" w16cid:durableId="813327552">
    <w:abstractNumId w:val="14"/>
  </w:num>
  <w:num w:numId="29" w16cid:durableId="1865483313">
    <w:abstractNumId w:val="35"/>
  </w:num>
  <w:num w:numId="30" w16cid:durableId="1153719056">
    <w:abstractNumId w:val="24"/>
  </w:num>
  <w:num w:numId="31" w16cid:durableId="765612985">
    <w:abstractNumId w:val="23"/>
  </w:num>
  <w:num w:numId="32" w16cid:durableId="692804994">
    <w:abstractNumId w:val="12"/>
  </w:num>
  <w:num w:numId="33" w16cid:durableId="889078211">
    <w:abstractNumId w:val="16"/>
  </w:num>
  <w:num w:numId="34" w16cid:durableId="597711893">
    <w:abstractNumId w:val="4"/>
  </w:num>
  <w:num w:numId="35" w16cid:durableId="1397628124">
    <w:abstractNumId w:val="6"/>
  </w:num>
  <w:num w:numId="36" w16cid:durableId="92752765">
    <w:abstractNumId w:val="39"/>
  </w:num>
  <w:num w:numId="37" w16cid:durableId="1764640032">
    <w:abstractNumId w:val="19"/>
  </w:num>
  <w:num w:numId="38" w16cid:durableId="1910846117">
    <w:abstractNumId w:val="5"/>
  </w:num>
  <w:num w:numId="39" w16cid:durableId="1306664726">
    <w:abstractNumId w:val="11"/>
  </w:num>
  <w:num w:numId="40" w16cid:durableId="1685521793">
    <w:abstractNumId w:val="21"/>
  </w:num>
  <w:num w:numId="41" w16cid:durableId="1120950137">
    <w:abstractNumId w:val="25"/>
  </w:num>
  <w:num w:numId="42" w16cid:durableId="783497540">
    <w:abstractNumId w:val="0"/>
  </w:num>
  <w:num w:numId="43" w16cid:durableId="1239634858">
    <w:abstractNumId w:val="40"/>
  </w:num>
  <w:num w:numId="44" w16cid:durableId="1337417262">
    <w:abstractNumId w:val="26"/>
  </w:num>
  <w:num w:numId="45" w16cid:durableId="335498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68AF"/>
    <w:rsid w:val="00061B31"/>
    <w:rsid w:val="00062B88"/>
    <w:rsid w:val="00091F3A"/>
    <w:rsid w:val="000A192D"/>
    <w:rsid w:val="000B7CE7"/>
    <w:rsid w:val="000C01AD"/>
    <w:rsid w:val="000E3719"/>
    <w:rsid w:val="00136F2F"/>
    <w:rsid w:val="00136F66"/>
    <w:rsid w:val="001410B2"/>
    <w:rsid w:val="001521FB"/>
    <w:rsid w:val="00154D02"/>
    <w:rsid w:val="00167FA5"/>
    <w:rsid w:val="00176F5A"/>
    <w:rsid w:val="0018701C"/>
    <w:rsid w:val="001908F6"/>
    <w:rsid w:val="001B6829"/>
    <w:rsid w:val="001D0B27"/>
    <w:rsid w:val="001E2224"/>
    <w:rsid w:val="001F44DC"/>
    <w:rsid w:val="00212C35"/>
    <w:rsid w:val="00213118"/>
    <w:rsid w:val="00224B0D"/>
    <w:rsid w:val="00224B58"/>
    <w:rsid w:val="0024722A"/>
    <w:rsid w:val="00251A88"/>
    <w:rsid w:val="00264860"/>
    <w:rsid w:val="002763EF"/>
    <w:rsid w:val="002B3198"/>
    <w:rsid w:val="002C06A8"/>
    <w:rsid w:val="002D539B"/>
    <w:rsid w:val="002F1F16"/>
    <w:rsid w:val="00314D04"/>
    <w:rsid w:val="00380BCE"/>
    <w:rsid w:val="003B12D9"/>
    <w:rsid w:val="003E454A"/>
    <w:rsid w:val="003F468D"/>
    <w:rsid w:val="004154AF"/>
    <w:rsid w:val="00440DE0"/>
    <w:rsid w:val="004602FC"/>
    <w:rsid w:val="00470C68"/>
    <w:rsid w:val="00474A50"/>
    <w:rsid w:val="00477C4B"/>
    <w:rsid w:val="00477ED4"/>
    <w:rsid w:val="00480A3B"/>
    <w:rsid w:val="00485025"/>
    <w:rsid w:val="004A2862"/>
    <w:rsid w:val="004D07FF"/>
    <w:rsid w:val="004E2F4E"/>
    <w:rsid w:val="004F4AD3"/>
    <w:rsid w:val="00506910"/>
    <w:rsid w:val="005070BF"/>
    <w:rsid w:val="00513323"/>
    <w:rsid w:val="005233D3"/>
    <w:rsid w:val="0053359B"/>
    <w:rsid w:val="00533F5B"/>
    <w:rsid w:val="0054059F"/>
    <w:rsid w:val="00555C83"/>
    <w:rsid w:val="00557970"/>
    <w:rsid w:val="005708A5"/>
    <w:rsid w:val="005908CB"/>
    <w:rsid w:val="00595B01"/>
    <w:rsid w:val="005D3312"/>
    <w:rsid w:val="006026C5"/>
    <w:rsid w:val="00614F22"/>
    <w:rsid w:val="00617BDE"/>
    <w:rsid w:val="0062451D"/>
    <w:rsid w:val="00630470"/>
    <w:rsid w:val="00633B45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066D"/>
    <w:rsid w:val="006F76D2"/>
    <w:rsid w:val="00700792"/>
    <w:rsid w:val="007057EF"/>
    <w:rsid w:val="00706D42"/>
    <w:rsid w:val="00710BA6"/>
    <w:rsid w:val="0072122F"/>
    <w:rsid w:val="00725357"/>
    <w:rsid w:val="00744A2D"/>
    <w:rsid w:val="007466F3"/>
    <w:rsid w:val="007552E2"/>
    <w:rsid w:val="00765F08"/>
    <w:rsid w:val="0076711D"/>
    <w:rsid w:val="00771BD5"/>
    <w:rsid w:val="00774261"/>
    <w:rsid w:val="007A1673"/>
    <w:rsid w:val="007D1FDC"/>
    <w:rsid w:val="007E1DB2"/>
    <w:rsid w:val="00804441"/>
    <w:rsid w:val="00817584"/>
    <w:rsid w:val="00823768"/>
    <w:rsid w:val="008335F5"/>
    <w:rsid w:val="00841C1D"/>
    <w:rsid w:val="008524BB"/>
    <w:rsid w:val="00871053"/>
    <w:rsid w:val="00876251"/>
    <w:rsid w:val="008919DC"/>
    <w:rsid w:val="008A3420"/>
    <w:rsid w:val="008B5E32"/>
    <w:rsid w:val="008B7348"/>
    <w:rsid w:val="008C0752"/>
    <w:rsid w:val="008C7339"/>
    <w:rsid w:val="008F0540"/>
    <w:rsid w:val="008F28C3"/>
    <w:rsid w:val="00911C8B"/>
    <w:rsid w:val="00914219"/>
    <w:rsid w:val="00937FA4"/>
    <w:rsid w:val="0094420F"/>
    <w:rsid w:val="0094501D"/>
    <w:rsid w:val="0094744A"/>
    <w:rsid w:val="00947A8B"/>
    <w:rsid w:val="0095368E"/>
    <w:rsid w:val="00964068"/>
    <w:rsid w:val="009662E7"/>
    <w:rsid w:val="0096656C"/>
    <w:rsid w:val="00966E6A"/>
    <w:rsid w:val="00976DC6"/>
    <w:rsid w:val="009A3B45"/>
    <w:rsid w:val="009A4ABA"/>
    <w:rsid w:val="009B06AB"/>
    <w:rsid w:val="009B33F1"/>
    <w:rsid w:val="009D1880"/>
    <w:rsid w:val="009D457D"/>
    <w:rsid w:val="009E7023"/>
    <w:rsid w:val="00A07EE8"/>
    <w:rsid w:val="00A30821"/>
    <w:rsid w:val="00A37693"/>
    <w:rsid w:val="00A62621"/>
    <w:rsid w:val="00A872BF"/>
    <w:rsid w:val="00A90D9A"/>
    <w:rsid w:val="00A97662"/>
    <w:rsid w:val="00AA15DA"/>
    <w:rsid w:val="00AA2424"/>
    <w:rsid w:val="00AA71D0"/>
    <w:rsid w:val="00AB3845"/>
    <w:rsid w:val="00AB72E6"/>
    <w:rsid w:val="00AC1E54"/>
    <w:rsid w:val="00AD1EB1"/>
    <w:rsid w:val="00AD7A55"/>
    <w:rsid w:val="00B0386E"/>
    <w:rsid w:val="00B04E79"/>
    <w:rsid w:val="00B20050"/>
    <w:rsid w:val="00B2513F"/>
    <w:rsid w:val="00B26438"/>
    <w:rsid w:val="00B36231"/>
    <w:rsid w:val="00B43A89"/>
    <w:rsid w:val="00B8530B"/>
    <w:rsid w:val="00B940A8"/>
    <w:rsid w:val="00BB5A2B"/>
    <w:rsid w:val="00BD046C"/>
    <w:rsid w:val="00C032C9"/>
    <w:rsid w:val="00C1273A"/>
    <w:rsid w:val="00C20E68"/>
    <w:rsid w:val="00C82D9F"/>
    <w:rsid w:val="00C86294"/>
    <w:rsid w:val="00C904D8"/>
    <w:rsid w:val="00CA3BE7"/>
    <w:rsid w:val="00CB56D6"/>
    <w:rsid w:val="00CB5F3F"/>
    <w:rsid w:val="00CF613C"/>
    <w:rsid w:val="00CF73B3"/>
    <w:rsid w:val="00D0105C"/>
    <w:rsid w:val="00D052DB"/>
    <w:rsid w:val="00D21DE2"/>
    <w:rsid w:val="00D50688"/>
    <w:rsid w:val="00D6536B"/>
    <w:rsid w:val="00D731DC"/>
    <w:rsid w:val="00D800DA"/>
    <w:rsid w:val="00D966CD"/>
    <w:rsid w:val="00DC534F"/>
    <w:rsid w:val="00DC7865"/>
    <w:rsid w:val="00DF2532"/>
    <w:rsid w:val="00DF3D48"/>
    <w:rsid w:val="00E122C4"/>
    <w:rsid w:val="00E27608"/>
    <w:rsid w:val="00E31920"/>
    <w:rsid w:val="00E3728F"/>
    <w:rsid w:val="00E44CDE"/>
    <w:rsid w:val="00E963F9"/>
    <w:rsid w:val="00EA6865"/>
    <w:rsid w:val="00EB68DE"/>
    <w:rsid w:val="00EC4D93"/>
    <w:rsid w:val="00ED0C75"/>
    <w:rsid w:val="00EE2A3B"/>
    <w:rsid w:val="00EF37CD"/>
    <w:rsid w:val="00EF4B3B"/>
    <w:rsid w:val="00EF6B42"/>
    <w:rsid w:val="00F1102D"/>
    <w:rsid w:val="00F2176D"/>
    <w:rsid w:val="00F235C4"/>
    <w:rsid w:val="00F44A56"/>
    <w:rsid w:val="00F51818"/>
    <w:rsid w:val="00F53232"/>
    <w:rsid w:val="00F64363"/>
    <w:rsid w:val="00F72E23"/>
    <w:rsid w:val="00F839D0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890A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E6C6E-CB0A-4B5F-9C00-4416C74B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OU_Merklin_MS</cp:lastModifiedBy>
  <cp:revision>2</cp:revision>
  <cp:lastPrinted>2024-11-27T14:26:00Z</cp:lastPrinted>
  <dcterms:created xsi:type="dcterms:W3CDTF">2024-12-11T13:40:00Z</dcterms:created>
  <dcterms:modified xsi:type="dcterms:W3CDTF">2024-12-11T13:40:00Z</dcterms:modified>
</cp:coreProperties>
</file>