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1CB8" w14:textId="77777777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40386">
        <w:rPr>
          <w:rFonts w:ascii="Arial" w:hAnsi="Arial" w:cs="Arial"/>
          <w:b/>
          <w:sz w:val="24"/>
          <w:szCs w:val="24"/>
        </w:rPr>
        <w:t>Beňov</w:t>
      </w:r>
    </w:p>
    <w:p w14:paraId="79F2AAAA" w14:textId="77777777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40386">
        <w:rPr>
          <w:rFonts w:ascii="Arial" w:hAnsi="Arial" w:cs="Arial"/>
          <w:b/>
          <w:sz w:val="24"/>
          <w:szCs w:val="24"/>
        </w:rPr>
        <w:t>Beňov</w:t>
      </w:r>
    </w:p>
    <w:p w14:paraId="6D8A2448" w14:textId="77777777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F40386">
        <w:rPr>
          <w:rFonts w:ascii="Arial" w:hAnsi="Arial" w:cs="Arial"/>
          <w:b/>
          <w:sz w:val="24"/>
          <w:szCs w:val="24"/>
        </w:rPr>
        <w:t>Beňov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79EC6FB" w14:textId="77777777" w:rsidR="00CB6204" w:rsidRPr="0062486B" w:rsidRDefault="00CB6204" w:rsidP="00CB620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Pr="00F40386">
        <w:rPr>
          <w:rFonts w:ascii="Arial" w:hAnsi="Arial" w:cs="Arial"/>
          <w:b/>
          <w:sz w:val="24"/>
          <w:szCs w:val="24"/>
        </w:rPr>
        <w:t>Beňov</w:t>
      </w:r>
    </w:p>
    <w:p w14:paraId="51446985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4890E117" w14:textId="5E500BFA" w:rsidR="00CB6204" w:rsidRPr="0062486B" w:rsidRDefault="00CB6204" w:rsidP="00CB6204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F40386">
        <w:rPr>
          <w:rFonts w:ascii="Arial" w:hAnsi="Arial" w:cs="Arial"/>
        </w:rPr>
        <w:t>Beňov</w:t>
      </w:r>
      <w:r w:rsidRPr="0062486B">
        <w:rPr>
          <w:rFonts w:ascii="Arial" w:hAnsi="Arial" w:cs="Arial"/>
        </w:rPr>
        <w:t xml:space="preserve"> se na svém</w:t>
      </w:r>
      <w:r w:rsidR="00564208">
        <w:rPr>
          <w:rFonts w:ascii="Arial" w:hAnsi="Arial" w:cs="Arial"/>
        </w:rPr>
        <w:t xml:space="preserve"> 18.</w:t>
      </w:r>
      <w:r w:rsidRPr="0062486B">
        <w:rPr>
          <w:rFonts w:ascii="Arial" w:hAnsi="Arial" w:cs="Arial"/>
        </w:rPr>
        <w:t xml:space="preserve"> </w:t>
      </w:r>
      <w:r w:rsidRPr="00564208">
        <w:rPr>
          <w:rFonts w:ascii="Arial" w:hAnsi="Arial" w:cs="Arial"/>
        </w:rPr>
        <w:t>zasedání dne</w:t>
      </w:r>
      <w:r w:rsidR="00564208" w:rsidRPr="00564208">
        <w:rPr>
          <w:rFonts w:ascii="Arial" w:hAnsi="Arial" w:cs="Arial"/>
        </w:rPr>
        <w:t xml:space="preserve"> 8. 4. 2025 </w:t>
      </w:r>
      <w:r w:rsidRPr="00564208">
        <w:rPr>
          <w:rFonts w:ascii="Arial" w:hAnsi="Arial" w:cs="Arial"/>
        </w:rPr>
        <w:t>usnesením č.</w:t>
      </w:r>
      <w:r w:rsidR="00564208">
        <w:rPr>
          <w:rFonts w:ascii="Arial" w:hAnsi="Arial" w:cs="Arial"/>
        </w:rPr>
        <w:t xml:space="preserve"> 18/</w:t>
      </w:r>
      <w:r w:rsidR="00AB592D">
        <w:rPr>
          <w:rFonts w:ascii="Arial" w:hAnsi="Arial" w:cs="Arial"/>
        </w:rPr>
        <w:t>7</w:t>
      </w:r>
      <w:r w:rsidR="00564208">
        <w:rPr>
          <w:rFonts w:ascii="Arial" w:hAnsi="Arial" w:cs="Arial"/>
        </w:rPr>
        <w:t>/2025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>
        <w:rPr>
          <w:rFonts w:ascii="Arial" w:hAnsi="Arial" w:cs="Arial"/>
        </w:rPr>
        <w:t xml:space="preserve"> c) a</w:t>
      </w:r>
      <w:r w:rsidRPr="0062486B">
        <w:rPr>
          <w:rFonts w:ascii="Arial" w:hAnsi="Arial" w:cs="Arial"/>
        </w:rPr>
        <w:t>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79181E05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2D44B0E3" w14:textId="77777777" w:rsidR="00CB6204" w:rsidRPr="005F7FAE" w:rsidRDefault="00CB6204" w:rsidP="00CB62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F42ACBD" w14:textId="77777777" w:rsidR="00CB6204" w:rsidRPr="005F7FAE" w:rsidRDefault="00CB6204" w:rsidP="00CB620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7BE991F1" w14:textId="77777777" w:rsidR="00CB6204" w:rsidRDefault="00CB6204" w:rsidP="00CB6204">
      <w:pPr>
        <w:pStyle w:val="Odstavecseseznamem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C3863">
        <w:rPr>
          <w:rFonts w:ascii="Arial" w:hAnsi="Arial" w:cs="Arial"/>
        </w:rPr>
        <w:t>Na veřejných prostranstvích</w:t>
      </w:r>
      <w:r>
        <w:rPr>
          <w:rStyle w:val="Znakapoznpodarou"/>
          <w:rFonts w:ascii="Arial" w:hAnsi="Arial" w:cs="Arial"/>
        </w:rPr>
        <w:footnoteReference w:id="1"/>
      </w:r>
      <w:r w:rsidRPr="00DC3863">
        <w:rPr>
          <w:rFonts w:ascii="Arial" w:hAnsi="Arial" w:cs="Arial"/>
        </w:rPr>
        <w:t xml:space="preserve"> v zastavěném území obce Beňov, je možný pohyb psů pouze na vodítku. </w:t>
      </w:r>
    </w:p>
    <w:p w14:paraId="4A90CF19" w14:textId="44DD7B03" w:rsidR="00CB6204" w:rsidRPr="00DC3863" w:rsidRDefault="00CB6204" w:rsidP="00CB6204">
      <w:pPr>
        <w:pStyle w:val="Odstavecseseznamem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DC3863">
        <w:rPr>
          <w:rFonts w:ascii="Arial" w:hAnsi="Arial" w:cs="Arial"/>
        </w:rPr>
        <w:t>Splnění povinnost</w:t>
      </w:r>
      <w:r w:rsidR="00564208">
        <w:rPr>
          <w:rFonts w:ascii="Arial" w:hAnsi="Arial" w:cs="Arial"/>
        </w:rPr>
        <w:t>i</w:t>
      </w:r>
      <w:r w:rsidRPr="00DC3863">
        <w:rPr>
          <w:rFonts w:ascii="Arial" w:hAnsi="Arial" w:cs="Arial"/>
        </w:rPr>
        <w:t xml:space="preserve"> stanoven</w:t>
      </w:r>
      <w:r w:rsidR="00564208">
        <w:rPr>
          <w:rFonts w:ascii="Arial" w:hAnsi="Arial" w:cs="Arial"/>
        </w:rPr>
        <w:t>é</w:t>
      </w:r>
      <w:r w:rsidRPr="00DC3863">
        <w:rPr>
          <w:rFonts w:ascii="Arial" w:hAnsi="Arial" w:cs="Arial"/>
        </w:rPr>
        <w:t xml:space="preserve"> v odstavci 1 zajišťuje fyzická osoba, která má psa na veřejném prostranství pod kontrolou či dohledem.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3065D85C" w14:textId="5498E369" w:rsidR="00CB6204" w:rsidRDefault="00CB6204" w:rsidP="00CB620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</w:t>
      </w:r>
      <w:r w:rsidR="005642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stanoven</w:t>
      </w:r>
      <w:r w:rsidR="0056420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 odstavci 1 se nevztahuj</w:t>
      </w:r>
      <w:r w:rsidR="005642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4E2A18F0" w14:textId="77777777" w:rsidR="00CB6204" w:rsidRPr="0062486B" w:rsidRDefault="00CB6204" w:rsidP="00CB620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Znečistí-li pes veřejné prostranství, odstraní neprodleně toto znečištění osoba, která má v dané chvíli psa ve své péči.</w:t>
      </w:r>
    </w:p>
    <w:p w14:paraId="400B8F05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167A98DF" w14:textId="77777777" w:rsidR="00CB6204" w:rsidRPr="005F7FAE" w:rsidRDefault="00CB6204" w:rsidP="00CB62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7847659F" w14:textId="77777777" w:rsidR="00CB6204" w:rsidRPr="005F7FAE" w:rsidRDefault="00CB6204" w:rsidP="00CB62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61270F5" w14:textId="77777777" w:rsidR="00CB6204" w:rsidRPr="0062486B" w:rsidRDefault="00CB6204" w:rsidP="00CB620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Zrušuje se obecně závazná vyhláška č</w:t>
      </w:r>
      <w:r>
        <w:rPr>
          <w:rFonts w:ascii="Arial" w:hAnsi="Arial" w:cs="Arial"/>
        </w:rPr>
        <w:t>. 1/2012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kterou se stanovují pravidla pro pohyb psů na veřejném prostranství v obci Beňov a vymezují prostory pro volné pobíhání psů, </w:t>
      </w:r>
      <w:r w:rsidRPr="0062486B">
        <w:rPr>
          <w:rFonts w:ascii="Arial" w:hAnsi="Arial" w:cs="Arial"/>
        </w:rPr>
        <w:t xml:space="preserve">ze dne </w:t>
      </w:r>
      <w:r>
        <w:rPr>
          <w:rFonts w:ascii="Arial" w:hAnsi="Arial" w:cs="Arial"/>
        </w:rPr>
        <w:t>14. 6. 2012.</w:t>
      </w:r>
    </w:p>
    <w:p w14:paraId="6C844BEE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2A61DD01" w14:textId="77777777" w:rsidR="00CB6204" w:rsidRPr="005F7FAE" w:rsidRDefault="00CB6204" w:rsidP="00CB62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07682670" w14:textId="77777777" w:rsidR="00CB6204" w:rsidRPr="005F7FAE" w:rsidRDefault="00CB6204" w:rsidP="00CB620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1975D92" w14:textId="77777777" w:rsidR="00CB6204" w:rsidRPr="0062486B" w:rsidRDefault="00CB6204" w:rsidP="00CB620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6ED7D6F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3FF1EB88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3EE5A2F0" w14:textId="77777777" w:rsidR="00CB6204" w:rsidRDefault="00CB6204" w:rsidP="00CB6204">
      <w:pPr>
        <w:spacing w:line="276" w:lineRule="auto"/>
        <w:rPr>
          <w:rFonts w:ascii="Arial" w:hAnsi="Arial" w:cs="Arial"/>
        </w:rPr>
      </w:pPr>
    </w:p>
    <w:p w14:paraId="0AA8A58F" w14:textId="77777777" w:rsidR="00CB6204" w:rsidRDefault="00CB6204" w:rsidP="00CB6204">
      <w:pPr>
        <w:spacing w:line="276" w:lineRule="auto"/>
        <w:rPr>
          <w:rFonts w:ascii="Arial" w:hAnsi="Arial" w:cs="Arial"/>
        </w:rPr>
      </w:pPr>
    </w:p>
    <w:p w14:paraId="02E426A9" w14:textId="77777777" w:rsidR="00CB6204" w:rsidRDefault="00CB6204" w:rsidP="00CB6204">
      <w:pPr>
        <w:spacing w:line="276" w:lineRule="auto"/>
        <w:rPr>
          <w:rFonts w:ascii="Arial" w:hAnsi="Arial" w:cs="Arial"/>
        </w:rPr>
      </w:pPr>
    </w:p>
    <w:p w14:paraId="05ABCE5B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2B182BF0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</w:pPr>
    </w:p>
    <w:p w14:paraId="595A6D78" w14:textId="77777777" w:rsidR="00CB6204" w:rsidRPr="0062486B" w:rsidRDefault="00CB6204" w:rsidP="00CB6204">
      <w:pPr>
        <w:spacing w:line="276" w:lineRule="auto"/>
        <w:rPr>
          <w:rFonts w:ascii="Arial" w:hAnsi="Arial" w:cs="Arial"/>
        </w:rPr>
        <w:sectPr w:rsidR="00CB6204" w:rsidRPr="0062486B" w:rsidSect="00CB6204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2676A2" w14:textId="77777777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7A22BDF" w14:textId="6C503380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Ivo Pitner </w:t>
      </w:r>
    </w:p>
    <w:p w14:paraId="3379F024" w14:textId="77777777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7FE5EA8" w14:textId="13C11D51" w:rsidR="00CB6204" w:rsidRPr="0062486B" w:rsidRDefault="00CB6204" w:rsidP="00CB620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Michal Zavadil,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 xml:space="preserve">. </w:t>
      </w:r>
    </w:p>
    <w:p w14:paraId="18BEB160" w14:textId="24823B1C" w:rsidR="00351BCA" w:rsidRPr="0062486B" w:rsidRDefault="00CB6204" w:rsidP="00CB6204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</w:t>
      </w:r>
      <w:r>
        <w:rPr>
          <w:rFonts w:ascii="Arial" w:hAnsi="Arial" w:cs="Arial"/>
        </w:rPr>
        <w:t>rosta</w:t>
      </w:r>
    </w:p>
    <w:p w14:paraId="66A7642C" w14:textId="6BCE2F7A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34136073"/>
      <w:docPartObj>
        <w:docPartGallery w:val="Page Numbers (Bottom of Page)"/>
        <w:docPartUnique/>
      </w:docPartObj>
    </w:sdtPr>
    <w:sdtEndPr/>
    <w:sdtContent>
      <w:p w14:paraId="24EBAA03" w14:textId="77777777" w:rsidR="00CB6204" w:rsidRPr="00456B24" w:rsidRDefault="00CB620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3322601D" w14:textId="77777777" w:rsidR="00CB6204" w:rsidRDefault="00CB6204" w:rsidP="00CB62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C3863">
        <w:rPr>
          <w:rFonts w:ascii="Arial" w:hAnsi="Arial" w:cs="Arial"/>
          <w:sz w:val="18"/>
          <w:szCs w:val="18"/>
        </w:rPr>
        <w:t>Ustanovení § 34 zákona č. 128/2000 Sb., o obcích (obecní zřízení), ve znění pozdějších předpisů.</w:t>
      </w:r>
    </w:p>
  </w:footnote>
  <w:footnote w:id="2">
    <w:p w14:paraId="48CE0231" w14:textId="77777777" w:rsidR="00CB6204" w:rsidRPr="00E7765B" w:rsidRDefault="00CB6204" w:rsidP="00CB620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236DA7C" w14:textId="77777777" w:rsidR="00CB6204" w:rsidRPr="00E7765B" w:rsidRDefault="00CB6204" w:rsidP="00CB620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99410">
    <w:abstractNumId w:val="21"/>
  </w:num>
  <w:num w:numId="2" w16cid:durableId="1454862479">
    <w:abstractNumId w:val="19"/>
  </w:num>
  <w:num w:numId="3" w16cid:durableId="1451784498">
    <w:abstractNumId w:val="8"/>
  </w:num>
  <w:num w:numId="4" w16cid:durableId="1225601160">
    <w:abstractNumId w:val="20"/>
  </w:num>
  <w:num w:numId="5" w16cid:durableId="937252303">
    <w:abstractNumId w:val="18"/>
  </w:num>
  <w:num w:numId="6" w16cid:durableId="2028865171">
    <w:abstractNumId w:val="1"/>
  </w:num>
  <w:num w:numId="7" w16cid:durableId="697438875">
    <w:abstractNumId w:val="3"/>
  </w:num>
  <w:num w:numId="8" w16cid:durableId="38944026">
    <w:abstractNumId w:val="22"/>
  </w:num>
  <w:num w:numId="9" w16cid:durableId="2060468913">
    <w:abstractNumId w:val="33"/>
  </w:num>
  <w:num w:numId="10" w16cid:durableId="264508135">
    <w:abstractNumId w:val="13"/>
  </w:num>
  <w:num w:numId="11" w16cid:durableId="1266615913">
    <w:abstractNumId w:val="10"/>
  </w:num>
  <w:num w:numId="12" w16cid:durableId="967473187">
    <w:abstractNumId w:val="26"/>
  </w:num>
  <w:num w:numId="13" w16cid:durableId="1838114289">
    <w:abstractNumId w:val="29"/>
  </w:num>
  <w:num w:numId="14" w16cid:durableId="1805343458">
    <w:abstractNumId w:val="27"/>
  </w:num>
  <w:num w:numId="15" w16cid:durableId="934628308">
    <w:abstractNumId w:val="34"/>
  </w:num>
  <w:num w:numId="16" w16cid:durableId="758218419">
    <w:abstractNumId w:val="9"/>
  </w:num>
  <w:num w:numId="17" w16cid:durableId="1975063791">
    <w:abstractNumId w:val="39"/>
  </w:num>
  <w:num w:numId="18" w16cid:durableId="270550693">
    <w:abstractNumId w:val="31"/>
  </w:num>
  <w:num w:numId="19" w16cid:durableId="1346252998">
    <w:abstractNumId w:val="23"/>
  </w:num>
  <w:num w:numId="20" w16cid:durableId="299382913">
    <w:abstractNumId w:val="24"/>
  </w:num>
  <w:num w:numId="21" w16cid:durableId="178352792">
    <w:abstractNumId w:val="15"/>
  </w:num>
  <w:num w:numId="22" w16cid:durableId="927421480">
    <w:abstractNumId w:val="17"/>
  </w:num>
  <w:num w:numId="23" w16cid:durableId="52774978">
    <w:abstractNumId w:val="11"/>
  </w:num>
  <w:num w:numId="24" w16cid:durableId="1258633091">
    <w:abstractNumId w:val="6"/>
  </w:num>
  <w:num w:numId="25" w16cid:durableId="1844972806">
    <w:abstractNumId w:val="38"/>
  </w:num>
  <w:num w:numId="26" w16cid:durableId="241449783">
    <w:abstractNumId w:val="36"/>
  </w:num>
  <w:num w:numId="27" w16cid:durableId="2086608931">
    <w:abstractNumId w:val="12"/>
  </w:num>
  <w:num w:numId="28" w16cid:durableId="739524811">
    <w:abstractNumId w:val="14"/>
  </w:num>
  <w:num w:numId="29" w16cid:durableId="109249731">
    <w:abstractNumId w:val="35"/>
  </w:num>
  <w:num w:numId="30" w16cid:durableId="105278766">
    <w:abstractNumId w:val="7"/>
  </w:num>
  <w:num w:numId="31" w16cid:durableId="1076706783">
    <w:abstractNumId w:val="30"/>
  </w:num>
  <w:num w:numId="32" w16cid:durableId="1049454583">
    <w:abstractNumId w:val="28"/>
  </w:num>
  <w:num w:numId="33" w16cid:durableId="1694456843">
    <w:abstractNumId w:val="37"/>
  </w:num>
  <w:num w:numId="34" w16cid:durableId="116459262">
    <w:abstractNumId w:val="2"/>
  </w:num>
  <w:num w:numId="35" w16cid:durableId="538859867">
    <w:abstractNumId w:val="32"/>
  </w:num>
  <w:num w:numId="36" w16cid:durableId="1707413400">
    <w:abstractNumId w:val="5"/>
  </w:num>
  <w:num w:numId="37" w16cid:durableId="2099789948">
    <w:abstractNumId w:val="4"/>
  </w:num>
  <w:num w:numId="38" w16cid:durableId="7028598">
    <w:abstractNumId w:val="16"/>
  </w:num>
  <w:num w:numId="39" w16cid:durableId="1311447837">
    <w:abstractNumId w:val="25"/>
  </w:num>
  <w:num w:numId="40" w16cid:durableId="161732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5C5D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02F5"/>
    <w:rsid w:val="0031629B"/>
    <w:rsid w:val="003331F0"/>
    <w:rsid w:val="00350CEA"/>
    <w:rsid w:val="00351BCA"/>
    <w:rsid w:val="00353A66"/>
    <w:rsid w:val="003843EC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6420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4358A"/>
    <w:rsid w:val="0065481A"/>
    <w:rsid w:val="00677DEE"/>
    <w:rsid w:val="00693268"/>
    <w:rsid w:val="006A579C"/>
    <w:rsid w:val="006B04F4"/>
    <w:rsid w:val="00700F9A"/>
    <w:rsid w:val="0070259B"/>
    <w:rsid w:val="00755FBF"/>
    <w:rsid w:val="007709A1"/>
    <w:rsid w:val="00794E90"/>
    <w:rsid w:val="007B0B47"/>
    <w:rsid w:val="007B7B2F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0C6B"/>
    <w:rsid w:val="0089430B"/>
    <w:rsid w:val="008A6EC6"/>
    <w:rsid w:val="008B09E5"/>
    <w:rsid w:val="008C7E8B"/>
    <w:rsid w:val="008F3B43"/>
    <w:rsid w:val="00925061"/>
    <w:rsid w:val="00932C21"/>
    <w:rsid w:val="00932FA7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B592D"/>
    <w:rsid w:val="00AC786D"/>
    <w:rsid w:val="00AD5C2C"/>
    <w:rsid w:val="00AF60FC"/>
    <w:rsid w:val="00B02CD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B6204"/>
    <w:rsid w:val="00CC6EC1"/>
    <w:rsid w:val="00CF08FF"/>
    <w:rsid w:val="00D21A1E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31AE4"/>
    <w:rsid w:val="00F40386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uiPriority w:val="99"/>
    <w:unhideWhenUsed/>
    <w:rsid w:val="00AD5C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Beňov</cp:lastModifiedBy>
  <cp:revision>3</cp:revision>
  <dcterms:created xsi:type="dcterms:W3CDTF">2025-04-09T13:55:00Z</dcterms:created>
  <dcterms:modified xsi:type="dcterms:W3CDTF">2025-04-09T13:55:00Z</dcterms:modified>
</cp:coreProperties>
</file>