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2F4D" w14:textId="77777777" w:rsidR="00131160" w:rsidRPr="00771985" w:rsidRDefault="00771985" w:rsidP="004C35CD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1832CCAD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4C35CD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4C35CD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7E745321" w:rsidR="00131160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color w:val="000000"/>
          <w:szCs w:val="24"/>
        </w:rPr>
        <w:t xml:space="preserve">Zastupitelstvo </w:t>
      </w:r>
      <w:r w:rsidR="004F796B" w:rsidRPr="00771985">
        <w:rPr>
          <w:b/>
          <w:color w:val="000000"/>
          <w:szCs w:val="24"/>
        </w:rPr>
        <w:t>města Rotav</w:t>
      </w:r>
      <w:r w:rsidR="00EE6D04">
        <w:rPr>
          <w:b/>
          <w:color w:val="000000"/>
          <w:szCs w:val="24"/>
        </w:rPr>
        <w:t>a</w:t>
      </w:r>
    </w:p>
    <w:p w14:paraId="19358C10" w14:textId="77777777" w:rsidR="004F796B" w:rsidRPr="00771985" w:rsidRDefault="004F796B" w:rsidP="004C35CD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364AFDD5" w14:textId="2F5460D5" w:rsidR="00C67504" w:rsidRPr="00DD7CFE" w:rsidRDefault="00C67504" w:rsidP="00DD7CFE">
      <w:pPr>
        <w:pStyle w:val="NormlnIMP"/>
        <w:spacing w:line="264" w:lineRule="auto"/>
        <w:jc w:val="center"/>
        <w:rPr>
          <w:b/>
          <w:szCs w:val="24"/>
        </w:rPr>
      </w:pPr>
      <w:r w:rsidRPr="00771985">
        <w:rPr>
          <w:b/>
          <w:szCs w:val="24"/>
        </w:rPr>
        <w:t xml:space="preserve">Obecně závazná vyhláška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EE6D04">
        <w:rPr>
          <w:b/>
          <w:szCs w:val="24"/>
        </w:rPr>
        <w:t>a</w:t>
      </w:r>
    </w:p>
    <w:p w14:paraId="04B2F276" w14:textId="10A1B32C" w:rsidR="00395722" w:rsidRPr="00771985" w:rsidRDefault="00DD7CFE" w:rsidP="004C35CD">
      <w:pPr>
        <w:spacing w:line="264" w:lineRule="auto"/>
        <w:jc w:val="center"/>
        <w:rPr>
          <w:b/>
        </w:rPr>
      </w:pPr>
      <w:r w:rsidRPr="00DD7CFE">
        <w:rPr>
          <w:b/>
        </w:rPr>
        <w:t xml:space="preserve">k zabezpečení místních záležitostí veřejného pořádku na veřejných prostranstvích, kterou se </w:t>
      </w:r>
      <w:r w:rsidR="003B0094">
        <w:rPr>
          <w:b/>
        </w:rPr>
        <w:t>zakazuje</w:t>
      </w:r>
      <w:r w:rsidRPr="00DD7CFE">
        <w:rPr>
          <w:b/>
        </w:rPr>
        <w:t xml:space="preserve"> užívání zábavní pyrotechniky</w:t>
      </w:r>
    </w:p>
    <w:p w14:paraId="19A0458C" w14:textId="77777777" w:rsidR="00957A5B" w:rsidRDefault="00957A5B" w:rsidP="00395722">
      <w:pPr>
        <w:spacing w:line="264" w:lineRule="auto"/>
        <w:jc w:val="both"/>
        <w:rPr>
          <w:bCs/>
          <w:sz w:val="22"/>
          <w:szCs w:val="22"/>
        </w:rPr>
      </w:pPr>
    </w:p>
    <w:p w14:paraId="6BFCE60C" w14:textId="19596A71" w:rsidR="00957A5B" w:rsidRDefault="00DD7CFE" w:rsidP="00395722">
      <w:pPr>
        <w:spacing w:line="264" w:lineRule="auto"/>
        <w:jc w:val="both"/>
        <w:rPr>
          <w:bCs/>
          <w:sz w:val="22"/>
          <w:szCs w:val="22"/>
        </w:rPr>
      </w:pPr>
      <w:r w:rsidRPr="00DD7CFE">
        <w:rPr>
          <w:bCs/>
          <w:sz w:val="22"/>
          <w:szCs w:val="22"/>
        </w:rPr>
        <w:t xml:space="preserve">Zastupitelstvo města Rotava se na svém zasedání dne </w:t>
      </w:r>
      <w:sdt>
        <w:sdtPr>
          <w:rPr>
            <w:bCs/>
            <w:sz w:val="22"/>
            <w:szCs w:val="22"/>
          </w:rPr>
          <w:id w:val="-1221284150"/>
          <w:placeholder>
            <w:docPart w:val="DefaultPlaceholder_-1854013437"/>
          </w:placeholder>
          <w:date w:fullDate="2025-03-17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292E64">
            <w:rPr>
              <w:bCs/>
              <w:sz w:val="22"/>
              <w:szCs w:val="22"/>
            </w:rPr>
            <w:t>17. 3. 2025</w:t>
          </w:r>
        </w:sdtContent>
      </w:sdt>
      <w:r w:rsidRPr="00DD7CFE">
        <w:rPr>
          <w:bCs/>
          <w:sz w:val="22"/>
          <w:szCs w:val="22"/>
        </w:rPr>
        <w:t xml:space="preserve"> usnesením č. </w:t>
      </w:r>
      <w:r w:rsidR="0095543F">
        <w:rPr>
          <w:bCs/>
          <w:sz w:val="22"/>
          <w:szCs w:val="22"/>
        </w:rPr>
        <w:t>ZM/</w:t>
      </w:r>
      <w:r w:rsidR="00292E64">
        <w:rPr>
          <w:bCs/>
          <w:sz w:val="22"/>
          <w:szCs w:val="22"/>
        </w:rPr>
        <w:t>9</w:t>
      </w:r>
      <w:r w:rsidR="0095543F">
        <w:rPr>
          <w:bCs/>
          <w:sz w:val="22"/>
          <w:szCs w:val="22"/>
        </w:rPr>
        <w:t>/1</w:t>
      </w:r>
      <w:r w:rsidRPr="00DD7CFE">
        <w:rPr>
          <w:bCs/>
          <w:sz w:val="22"/>
          <w:szCs w:val="22"/>
        </w:rPr>
        <w:t>/</w:t>
      </w:r>
      <w:r w:rsidR="0095543F">
        <w:rPr>
          <w:bCs/>
          <w:sz w:val="22"/>
          <w:szCs w:val="22"/>
        </w:rPr>
        <w:t>2</w:t>
      </w:r>
      <w:r w:rsidRPr="00DD7CFE">
        <w:rPr>
          <w:bCs/>
          <w:sz w:val="22"/>
          <w:szCs w:val="22"/>
        </w:rPr>
        <w:t>5 usneslo vydat na</w:t>
      </w:r>
      <w:r>
        <w:rPr>
          <w:bCs/>
          <w:sz w:val="22"/>
          <w:szCs w:val="22"/>
        </w:rPr>
        <w:t> </w:t>
      </w:r>
      <w:r w:rsidRPr="00DD7CFE">
        <w:rPr>
          <w:bCs/>
          <w:sz w:val="22"/>
          <w:szCs w:val="22"/>
        </w:rPr>
        <w:t>základě</w:t>
      </w:r>
      <w:r w:rsidR="0095543F">
        <w:rPr>
          <w:bCs/>
          <w:sz w:val="22"/>
          <w:szCs w:val="22"/>
        </w:rPr>
        <w:t xml:space="preserve"> ustanovení </w:t>
      </w:r>
      <w:r>
        <w:rPr>
          <w:bCs/>
          <w:sz w:val="22"/>
          <w:szCs w:val="22"/>
        </w:rPr>
        <w:t>§</w:t>
      </w:r>
      <w:r w:rsidRPr="00DD7CFE">
        <w:rPr>
          <w:bCs/>
          <w:sz w:val="22"/>
          <w:szCs w:val="22"/>
        </w:rPr>
        <w:t xml:space="preserve"> 10 písm</w:t>
      </w:r>
      <w:r w:rsidR="0095543F">
        <w:rPr>
          <w:bCs/>
          <w:sz w:val="22"/>
          <w:szCs w:val="22"/>
        </w:rPr>
        <w:t>.</w:t>
      </w:r>
      <w:r w:rsidRPr="00DD7CFE">
        <w:rPr>
          <w:bCs/>
          <w:sz w:val="22"/>
          <w:szCs w:val="22"/>
        </w:rPr>
        <w:t xml:space="preserve"> a) a </w:t>
      </w:r>
      <w:r w:rsidR="0095543F">
        <w:rPr>
          <w:bCs/>
          <w:sz w:val="22"/>
          <w:szCs w:val="22"/>
        </w:rPr>
        <w:t xml:space="preserve">ustanovení </w:t>
      </w:r>
      <w:r>
        <w:rPr>
          <w:bCs/>
          <w:sz w:val="22"/>
          <w:szCs w:val="22"/>
        </w:rPr>
        <w:t>§</w:t>
      </w:r>
      <w:r w:rsidRPr="00DD7CFE">
        <w:rPr>
          <w:bCs/>
          <w:sz w:val="22"/>
          <w:szCs w:val="22"/>
        </w:rPr>
        <w:t xml:space="preserve"> 84 odst. 2 písm</w:t>
      </w:r>
      <w:r w:rsidR="0095543F">
        <w:rPr>
          <w:bCs/>
          <w:sz w:val="22"/>
          <w:szCs w:val="22"/>
        </w:rPr>
        <w:t>.</w:t>
      </w:r>
      <w:r w:rsidRPr="00DD7CFE">
        <w:rPr>
          <w:bCs/>
          <w:sz w:val="22"/>
          <w:szCs w:val="22"/>
        </w:rPr>
        <w:t xml:space="preserve"> h) zákona č. 128/2000 Sb., o</w:t>
      </w:r>
      <w:r w:rsidR="0095543F">
        <w:rPr>
          <w:bCs/>
          <w:sz w:val="22"/>
          <w:szCs w:val="22"/>
        </w:rPr>
        <w:t> </w:t>
      </w:r>
      <w:r w:rsidRPr="00DD7CFE">
        <w:rPr>
          <w:bCs/>
          <w:sz w:val="22"/>
          <w:szCs w:val="22"/>
        </w:rPr>
        <w:t>obcích (obecní zřízení), ve znění pozdějších předpisů, tuto obecně závaznou vyhlášku</w:t>
      </w:r>
      <w:r w:rsidR="0095543F">
        <w:rPr>
          <w:bCs/>
          <w:sz w:val="22"/>
          <w:szCs w:val="22"/>
        </w:rPr>
        <w:t xml:space="preserve"> </w:t>
      </w:r>
      <w:r w:rsidR="0095543F" w:rsidRPr="0095543F">
        <w:rPr>
          <w:bCs/>
          <w:i/>
          <w:iCs/>
          <w:sz w:val="22"/>
          <w:szCs w:val="22"/>
        </w:rPr>
        <w:t>(dále jen „vyhláška“)</w:t>
      </w:r>
      <w:r w:rsidRPr="00DD7CFE">
        <w:rPr>
          <w:bCs/>
          <w:sz w:val="22"/>
          <w:szCs w:val="22"/>
        </w:rPr>
        <w:t>:</w:t>
      </w:r>
    </w:p>
    <w:p w14:paraId="7756B5E7" w14:textId="77777777" w:rsidR="00C101F3" w:rsidRPr="00395722" w:rsidRDefault="00C101F3" w:rsidP="00395722">
      <w:pPr>
        <w:spacing w:line="264" w:lineRule="auto"/>
        <w:jc w:val="both"/>
        <w:rPr>
          <w:bCs/>
          <w:sz w:val="22"/>
          <w:szCs w:val="22"/>
        </w:rPr>
      </w:pPr>
    </w:p>
    <w:p w14:paraId="356F2626" w14:textId="400DEEFE" w:rsidR="00395722" w:rsidRPr="00771985" w:rsidRDefault="00395722" w:rsidP="00395722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</w:t>
      </w:r>
      <w:r w:rsidR="00DD7CFE">
        <w:rPr>
          <w:sz w:val="22"/>
          <w:szCs w:val="22"/>
        </w:rPr>
        <w:t>.</w:t>
      </w:r>
      <w:r>
        <w:rPr>
          <w:sz w:val="22"/>
          <w:szCs w:val="22"/>
        </w:rPr>
        <w:t xml:space="preserve"> 1</w:t>
      </w:r>
      <w:r w:rsidR="00EE6D04">
        <w:rPr>
          <w:sz w:val="22"/>
          <w:szCs w:val="22"/>
        </w:rPr>
        <w:t xml:space="preserve"> </w:t>
      </w:r>
      <w:r w:rsidR="00DD7CFE">
        <w:rPr>
          <w:sz w:val="22"/>
          <w:szCs w:val="22"/>
        </w:rPr>
        <w:br/>
      </w:r>
      <w:r w:rsidR="00DD7CFE" w:rsidRPr="00DD7CFE">
        <w:rPr>
          <w:sz w:val="22"/>
          <w:szCs w:val="22"/>
        </w:rPr>
        <w:t xml:space="preserve">Vymezení činností, které by mohly narušit veřejný pořádek v obci nebo být v rozporu </w:t>
      </w:r>
      <w:r w:rsidR="00DD7CFE">
        <w:rPr>
          <w:sz w:val="22"/>
          <w:szCs w:val="22"/>
        </w:rPr>
        <w:br/>
      </w:r>
      <w:r w:rsidR="00DD7CFE" w:rsidRPr="00DD7CFE">
        <w:rPr>
          <w:sz w:val="22"/>
          <w:szCs w:val="22"/>
        </w:rPr>
        <w:t>s dobrými mravy, ochranou bezpečnosti, zdraví a majetku</w:t>
      </w:r>
    </w:p>
    <w:p w14:paraId="00A53CFD" w14:textId="171EC34B" w:rsidR="00EE6D04" w:rsidRDefault="00EE6D04" w:rsidP="00EE6D04">
      <w:pPr>
        <w:pStyle w:val="nzevzkona"/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C991D6B" w14:textId="38083CA0" w:rsidR="0095543F" w:rsidRDefault="0095543F" w:rsidP="0095543F">
      <w:pPr>
        <w:pStyle w:val="nzevzkona"/>
        <w:numPr>
          <w:ilvl w:val="0"/>
          <w:numId w:val="37"/>
        </w:numPr>
        <w:spacing w:before="0" w:after="120" w:line="264" w:lineRule="auto"/>
        <w:ind w:left="425" w:hanging="425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5543F">
        <w:rPr>
          <w:rFonts w:ascii="Times New Roman" w:hAnsi="Times New Roman" w:cs="Times New Roman"/>
          <w:b w:val="0"/>
          <w:bCs w:val="0"/>
          <w:sz w:val="22"/>
          <w:szCs w:val="22"/>
        </w:rPr>
        <w:t>Předmětem této vyhlášky je zákaz používání zábavní pyrotechniky, neboť se jedná o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Pr="0095543F">
        <w:rPr>
          <w:rFonts w:ascii="Times New Roman" w:hAnsi="Times New Roman" w:cs="Times New Roman"/>
          <w:b w:val="0"/>
          <w:bCs w:val="0"/>
          <w:sz w:val="22"/>
          <w:szCs w:val="22"/>
        </w:rPr>
        <w:t>činnost, která by mohla narušit veřejný pořádek ve městě nebo být v rozporu s dobrými mravy, ochranou bezpečnosti, zdraví a majetku.</w:t>
      </w:r>
    </w:p>
    <w:p w14:paraId="48D18E46" w14:textId="17B12965" w:rsidR="0095543F" w:rsidRPr="0095543F" w:rsidRDefault="0095543F" w:rsidP="0095543F">
      <w:pPr>
        <w:pStyle w:val="nzevzkona"/>
        <w:numPr>
          <w:ilvl w:val="0"/>
          <w:numId w:val="37"/>
        </w:numPr>
        <w:spacing w:before="0" w:after="0" w:line="264" w:lineRule="auto"/>
        <w:ind w:left="426" w:hanging="42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5543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Cílem této vyhlášky je vytvoření </w:t>
      </w:r>
      <w:r w:rsidR="004D1DF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opatření </w:t>
      </w:r>
      <w:r w:rsidR="004D1DFA" w:rsidRPr="004D1DFA">
        <w:rPr>
          <w:rFonts w:ascii="Times New Roman" w:hAnsi="Times New Roman" w:cs="Times New Roman"/>
          <w:b w:val="0"/>
          <w:bCs w:val="0"/>
          <w:sz w:val="22"/>
          <w:szCs w:val="22"/>
        </w:rPr>
        <w:t>k zabezpečení veřejného pořádku</w:t>
      </w:r>
      <w:r w:rsidR="004D1DF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="004D1DFA" w:rsidRPr="004D1DFA">
        <w:rPr>
          <w:rFonts w:ascii="Times New Roman" w:hAnsi="Times New Roman" w:cs="Times New Roman"/>
          <w:b w:val="0"/>
          <w:bCs w:val="0"/>
          <w:sz w:val="22"/>
          <w:szCs w:val="22"/>
        </w:rPr>
        <w:t>k ochraně bezpečnosti, zdraví a majetku, dále k ochraně před znečištěním, záblesky a dalšími negativními a obtěžujícími vlivy</w:t>
      </w:r>
      <w:r w:rsidR="004D1DFA">
        <w:rPr>
          <w:rFonts w:ascii="Times New Roman" w:hAnsi="Times New Roman" w:cs="Times New Roman"/>
          <w:b w:val="0"/>
          <w:bCs w:val="0"/>
          <w:sz w:val="22"/>
          <w:szCs w:val="22"/>
        </w:rPr>
        <w:t>, kt</w:t>
      </w:r>
      <w:r w:rsidR="004D1DFA" w:rsidRPr="004D1DFA">
        <w:rPr>
          <w:rFonts w:ascii="Times New Roman" w:hAnsi="Times New Roman" w:cs="Times New Roman"/>
          <w:b w:val="0"/>
          <w:bCs w:val="0"/>
          <w:sz w:val="22"/>
          <w:szCs w:val="22"/>
        </w:rPr>
        <w:t>eré mohou být způsobeny používáním zábavní pyrotechniky</w:t>
      </w:r>
      <w:r w:rsidR="004D1DFA">
        <w:rPr>
          <w:rFonts w:ascii="Times New Roman" w:hAnsi="Times New Roman" w:cs="Times New Roman"/>
          <w:b w:val="0"/>
          <w:bCs w:val="0"/>
          <w:sz w:val="22"/>
          <w:szCs w:val="22"/>
        </w:rPr>
        <w:t>, k zajištění</w:t>
      </w:r>
      <w:r w:rsidRPr="0095543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stavu, který umožňuje pokojné a bezpečné soužití občanů i návštěvníků města a vytváření příznivých podmínek pro život ve městě.</w:t>
      </w:r>
    </w:p>
    <w:p w14:paraId="4136DF43" w14:textId="77777777" w:rsidR="00EE6D04" w:rsidRDefault="00EE6D04" w:rsidP="00EE6D04">
      <w:pPr>
        <w:pStyle w:val="nzevzkona"/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F2F3312" w14:textId="16EB3A33" w:rsidR="00DD7CFE" w:rsidRPr="00DD7CFE" w:rsidRDefault="00DD7CFE" w:rsidP="00DD7CFE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2 </w:t>
      </w:r>
      <w:r>
        <w:rPr>
          <w:sz w:val="22"/>
          <w:szCs w:val="22"/>
        </w:rPr>
        <w:br/>
      </w:r>
      <w:r w:rsidRPr="00DD7CFE">
        <w:rPr>
          <w:sz w:val="22"/>
          <w:szCs w:val="22"/>
        </w:rPr>
        <w:t xml:space="preserve">Zákaz </w:t>
      </w:r>
      <w:r w:rsidR="004D1DFA">
        <w:rPr>
          <w:sz w:val="22"/>
          <w:szCs w:val="22"/>
        </w:rPr>
        <w:t>používání zábavní pyrotechniky</w:t>
      </w:r>
    </w:p>
    <w:p w14:paraId="0C89FB18" w14:textId="08B28B9A" w:rsidR="0095543F" w:rsidRDefault="0095543F" w:rsidP="0095543F">
      <w:pPr>
        <w:pStyle w:val="nzevzkona"/>
        <w:numPr>
          <w:ilvl w:val="0"/>
          <w:numId w:val="36"/>
        </w:numPr>
        <w:spacing w:before="0" w:after="120" w:line="264" w:lineRule="auto"/>
        <w:ind w:left="425" w:hanging="425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5543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Používání zábavní pyrotechniky je zakázáno na celém území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Města Rotava</w:t>
      </w:r>
      <w:r w:rsidRPr="0095543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 výjimkami stanovenými v odst. 2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tohoto článku vyhlášky</w:t>
      </w:r>
      <w:r w:rsidRPr="0095543F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56156889" w14:textId="61E03F81" w:rsidR="0095543F" w:rsidRPr="00A74266" w:rsidRDefault="0095543F" w:rsidP="0095543F">
      <w:pPr>
        <w:pStyle w:val="nzevzkona"/>
        <w:numPr>
          <w:ilvl w:val="0"/>
          <w:numId w:val="36"/>
        </w:numPr>
        <w:spacing w:before="0" w:after="120" w:line="264" w:lineRule="auto"/>
        <w:ind w:left="425" w:hanging="425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74266">
        <w:rPr>
          <w:rFonts w:ascii="Times New Roman" w:hAnsi="Times New Roman" w:cs="Times New Roman"/>
          <w:b w:val="0"/>
          <w:bCs w:val="0"/>
          <w:sz w:val="22"/>
          <w:szCs w:val="22"/>
        </w:rPr>
        <w:t>Zákaz používání zábavní pyrotechniky</w:t>
      </w:r>
      <w:r w:rsidR="00A74266" w:rsidRPr="00A742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dle odst. 1 tohoto článku vyhlášky</w:t>
      </w:r>
      <w:r w:rsidRPr="00A742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 nevztahuje na:</w:t>
      </w:r>
    </w:p>
    <w:p w14:paraId="5A584C3C" w14:textId="6819CCCA" w:rsidR="00A74266" w:rsidRDefault="00A74266" w:rsidP="00A74266">
      <w:pPr>
        <w:pStyle w:val="nzevzkona"/>
        <w:numPr>
          <w:ilvl w:val="1"/>
          <w:numId w:val="36"/>
        </w:numPr>
        <w:spacing w:before="0" w:after="120" w:line="264" w:lineRule="auto"/>
        <w:ind w:left="85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74266">
        <w:rPr>
          <w:rFonts w:ascii="Times New Roman" w:hAnsi="Times New Roman" w:cs="Times New Roman"/>
          <w:b w:val="0"/>
          <w:bCs w:val="0"/>
          <w:sz w:val="22"/>
          <w:szCs w:val="22"/>
        </w:rPr>
        <w:t>ohňostrojné práce, které podléhají povolovací povinnosti, a na ohňostroje, které podléhají ohlašovací povinnosti podle zvláštních právních předpisů</w:t>
      </w:r>
      <w:r>
        <w:rPr>
          <w:rStyle w:val="Znakapoznpodarou"/>
          <w:rFonts w:ascii="Times New Roman" w:hAnsi="Times New Roman" w:cs="Times New Roman"/>
          <w:b w:val="0"/>
          <w:bCs w:val="0"/>
          <w:sz w:val="22"/>
          <w:szCs w:val="22"/>
        </w:rPr>
        <w:footnoteReference w:id="1"/>
      </w:r>
      <w:r w:rsidRPr="00A742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</w:p>
    <w:p w14:paraId="1BD0EB12" w14:textId="4595867B" w:rsidR="0095543F" w:rsidRPr="001B7E2B" w:rsidRDefault="001B7E2B" w:rsidP="001B7E2B">
      <w:pPr>
        <w:pStyle w:val="nzevzkona"/>
        <w:numPr>
          <w:ilvl w:val="1"/>
          <w:numId w:val="36"/>
        </w:numPr>
        <w:spacing w:before="0" w:after="120" w:line="264" w:lineRule="auto"/>
        <w:ind w:left="85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</w:t>
      </w:r>
      <w:r w:rsidRPr="001B7E2B">
        <w:rPr>
          <w:rFonts w:ascii="Times New Roman" w:hAnsi="Times New Roman" w:cs="Times New Roman"/>
          <w:b w:val="0"/>
          <w:bCs w:val="0"/>
          <w:sz w:val="22"/>
          <w:szCs w:val="22"/>
        </w:rPr>
        <w:t>oužívání zábavní pyrotechniky ve dnech 31. prosince od 1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5:00</w:t>
      </w:r>
      <w:r w:rsidRPr="001B7E2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hodin až do 1. ledna do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18:</w:t>
      </w:r>
      <w:r w:rsidRPr="001B7E2B">
        <w:rPr>
          <w:rFonts w:ascii="Times New Roman" w:hAnsi="Times New Roman" w:cs="Times New Roman"/>
          <w:b w:val="0"/>
          <w:bCs w:val="0"/>
          <w:sz w:val="22"/>
          <w:szCs w:val="22"/>
        </w:rPr>
        <w:t>00 hodin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každého kalendářního roku.</w:t>
      </w:r>
    </w:p>
    <w:p w14:paraId="762A38E0" w14:textId="77777777" w:rsidR="00DD7CFE" w:rsidRDefault="00DD7CFE" w:rsidP="00EE6D04">
      <w:pPr>
        <w:pStyle w:val="nzevzkona"/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72F48C7" w14:textId="46DDF157" w:rsidR="001B7E2B" w:rsidRPr="00771985" w:rsidRDefault="001B7E2B" w:rsidP="001B7E2B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3 </w:t>
      </w:r>
      <w:r>
        <w:rPr>
          <w:sz w:val="22"/>
          <w:szCs w:val="22"/>
        </w:rPr>
        <w:br/>
        <w:t>Sankce</w:t>
      </w:r>
    </w:p>
    <w:p w14:paraId="2C07C1C7" w14:textId="1421095D" w:rsidR="001B7E2B" w:rsidRPr="000C3C29" w:rsidRDefault="001B7E2B" w:rsidP="001B7E2B">
      <w:pPr>
        <w:spacing w:line="264" w:lineRule="auto"/>
        <w:jc w:val="both"/>
        <w:rPr>
          <w:sz w:val="22"/>
          <w:szCs w:val="22"/>
        </w:rPr>
      </w:pPr>
      <w:r w:rsidRPr="001B7E2B">
        <w:rPr>
          <w:sz w:val="22"/>
          <w:szCs w:val="22"/>
        </w:rPr>
        <w:t>Porušení této vyhlášky se posuzuje podle zvláštních právních předpisů</w:t>
      </w:r>
      <w:r w:rsidR="0022288E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>.</w:t>
      </w:r>
    </w:p>
    <w:p w14:paraId="40A1ADB5" w14:textId="0C8872C4" w:rsidR="0022288E" w:rsidRDefault="0022288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A7848B" w14:textId="77777777" w:rsidR="001B7E2B" w:rsidRDefault="001B7E2B" w:rsidP="001B7E2B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9615CBB" w14:textId="77777777" w:rsidR="001B7E2B" w:rsidRDefault="001B7E2B" w:rsidP="00EE6D04">
      <w:pPr>
        <w:pStyle w:val="nzevzkona"/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A6CFE49" w14:textId="18A301E4" w:rsidR="00131160" w:rsidRPr="00771985" w:rsidRDefault="00395722" w:rsidP="0035378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22288E">
        <w:rPr>
          <w:sz w:val="22"/>
          <w:szCs w:val="22"/>
        </w:rPr>
        <w:t>4</w:t>
      </w:r>
      <w:r w:rsidR="00353781">
        <w:rPr>
          <w:sz w:val="22"/>
          <w:szCs w:val="22"/>
        </w:rPr>
        <w:t xml:space="preserve"> </w:t>
      </w:r>
      <w:r w:rsidR="00353781">
        <w:rPr>
          <w:sz w:val="22"/>
          <w:szCs w:val="22"/>
        </w:rPr>
        <w:br/>
      </w:r>
      <w:r w:rsidR="00336B44">
        <w:rPr>
          <w:sz w:val="22"/>
          <w:szCs w:val="22"/>
        </w:rPr>
        <w:t>Zrušovací ustanovení</w:t>
      </w:r>
    </w:p>
    <w:p w14:paraId="1F071F97" w14:textId="0F7363E1" w:rsidR="004D130F" w:rsidRPr="000C3C29" w:rsidRDefault="0022288E" w:rsidP="00336B44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Zrušuje se </w:t>
      </w:r>
      <w:r w:rsidRPr="0022288E">
        <w:rPr>
          <w:sz w:val="22"/>
          <w:szCs w:val="22"/>
        </w:rPr>
        <w:t xml:space="preserve">obecně závazná vyhláška </w:t>
      </w:r>
      <w:r w:rsidR="00336B44" w:rsidRPr="00336B44">
        <w:rPr>
          <w:sz w:val="22"/>
          <w:szCs w:val="22"/>
        </w:rPr>
        <w:t>města Rotava č. 6/2015,</w:t>
      </w:r>
      <w:r w:rsidR="00336B44">
        <w:rPr>
          <w:sz w:val="22"/>
          <w:szCs w:val="22"/>
        </w:rPr>
        <w:t xml:space="preserve"> </w:t>
      </w:r>
      <w:r w:rsidR="00336B44" w:rsidRPr="00336B44">
        <w:rPr>
          <w:sz w:val="22"/>
          <w:szCs w:val="22"/>
        </w:rPr>
        <w:t>k zabezpečení místních záležitostí veřejného pořádku na veřejných prostranstvích, kterou se reguluje užívání zábavní pyrotechniky</w:t>
      </w:r>
      <w:r w:rsidR="00336B44">
        <w:rPr>
          <w:sz w:val="22"/>
          <w:szCs w:val="22"/>
        </w:rPr>
        <w:t>, ze dne 9. 12. 2015</w:t>
      </w:r>
      <w:r w:rsidR="00DD7CFE" w:rsidRPr="00DD7CFE">
        <w:rPr>
          <w:sz w:val="22"/>
          <w:szCs w:val="22"/>
        </w:rPr>
        <w:t>.</w:t>
      </w:r>
    </w:p>
    <w:p w14:paraId="78ABAD04" w14:textId="77777777" w:rsidR="004D130F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B2F9B44" w14:textId="6F45FF48" w:rsidR="0022288E" w:rsidRPr="00771985" w:rsidRDefault="0022288E" w:rsidP="0022288E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5 </w:t>
      </w:r>
      <w:r>
        <w:rPr>
          <w:sz w:val="22"/>
          <w:szCs w:val="22"/>
        </w:rPr>
        <w:br/>
        <w:t>Účinnost</w:t>
      </w:r>
    </w:p>
    <w:p w14:paraId="7C646574" w14:textId="3AE8E4DA" w:rsidR="0022288E" w:rsidRPr="000C3C29" w:rsidRDefault="0022288E" w:rsidP="0022288E">
      <w:pPr>
        <w:spacing w:line="264" w:lineRule="auto"/>
        <w:jc w:val="both"/>
        <w:rPr>
          <w:sz w:val="22"/>
          <w:szCs w:val="22"/>
        </w:rPr>
      </w:pPr>
      <w:r w:rsidRPr="0022288E">
        <w:rPr>
          <w:sz w:val="22"/>
          <w:szCs w:val="22"/>
        </w:rPr>
        <w:t>Tato vyhláška nabývá účinnosti počátkem patnáctého dne následujícího po dni jejího</w:t>
      </w:r>
      <w:r>
        <w:rPr>
          <w:sz w:val="22"/>
          <w:szCs w:val="22"/>
        </w:rPr>
        <w:t xml:space="preserve"> </w:t>
      </w:r>
      <w:r w:rsidRPr="0022288E">
        <w:rPr>
          <w:sz w:val="22"/>
          <w:szCs w:val="22"/>
        </w:rPr>
        <w:t>vyhlášení.</w:t>
      </w:r>
    </w:p>
    <w:p w14:paraId="3295069B" w14:textId="77777777" w:rsidR="0022288E" w:rsidRDefault="0022288E" w:rsidP="002228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3EDD61C2" w14:textId="77777777" w:rsidR="00DD7CFE" w:rsidRDefault="00DD7CFE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811436E" w14:textId="77777777" w:rsidR="0022288E" w:rsidRDefault="0022288E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1B74F62" w14:textId="77777777" w:rsidR="00336B44" w:rsidRDefault="00336B44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5A4ECD04" w14:textId="77777777" w:rsidR="0022288E" w:rsidRDefault="0022288E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306AAAA" w14:textId="77777777" w:rsidR="00EE6D04" w:rsidRPr="00771985" w:rsidRDefault="00EE6D04" w:rsidP="00EE6D04">
      <w:pPr>
        <w:spacing w:line="264" w:lineRule="auto"/>
        <w:jc w:val="both"/>
        <w:rPr>
          <w:sz w:val="22"/>
          <w:szCs w:val="22"/>
        </w:rPr>
      </w:pPr>
    </w:p>
    <w:p w14:paraId="28653063" w14:textId="77777777" w:rsidR="008926CA" w:rsidRPr="00224B95" w:rsidRDefault="008926CA" w:rsidP="008926C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CFE1D1B" w14:textId="77777777" w:rsidR="008926CA" w:rsidRPr="00224B95" w:rsidRDefault="008926CA" w:rsidP="008926CA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…………………………………</w:t>
      </w:r>
      <w:r w:rsidRPr="00224B95">
        <w:rPr>
          <w:sz w:val="22"/>
          <w:szCs w:val="22"/>
        </w:rPr>
        <w:tab/>
        <w:t>…………………………………</w:t>
      </w:r>
    </w:p>
    <w:p w14:paraId="4BAF782A" w14:textId="0D96D518" w:rsidR="008926CA" w:rsidRPr="00224B95" w:rsidRDefault="008926CA" w:rsidP="008926CA">
      <w:pPr>
        <w:tabs>
          <w:tab w:val="center" w:pos="2268"/>
          <w:tab w:val="center" w:pos="6804"/>
        </w:tabs>
        <w:spacing w:before="6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</w:r>
      <w:r>
        <w:rPr>
          <w:sz w:val="22"/>
          <w:szCs w:val="22"/>
        </w:rPr>
        <w:t>Mgr. Michal Holan</w:t>
      </w:r>
      <w:r w:rsidR="00E51652">
        <w:rPr>
          <w:sz w:val="22"/>
          <w:szCs w:val="22"/>
        </w:rPr>
        <w:t xml:space="preserve"> v. r.</w:t>
      </w:r>
      <w:r w:rsidRPr="00224B95">
        <w:rPr>
          <w:sz w:val="22"/>
          <w:szCs w:val="22"/>
        </w:rPr>
        <w:tab/>
        <w:t>Michal Červenka</w:t>
      </w:r>
      <w:r w:rsidR="00E51652">
        <w:rPr>
          <w:sz w:val="22"/>
          <w:szCs w:val="22"/>
        </w:rPr>
        <w:t xml:space="preserve"> v. r.</w:t>
      </w:r>
    </w:p>
    <w:p w14:paraId="25A1B78E" w14:textId="77777777" w:rsidR="008926CA" w:rsidRPr="00224B95" w:rsidRDefault="008926CA" w:rsidP="008926CA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místostarosta</w:t>
      </w:r>
      <w:r>
        <w:rPr>
          <w:sz w:val="22"/>
          <w:szCs w:val="22"/>
        </w:rPr>
        <w:t xml:space="preserve"> města</w:t>
      </w:r>
      <w:r w:rsidRPr="00224B95">
        <w:rPr>
          <w:sz w:val="22"/>
          <w:szCs w:val="22"/>
        </w:rPr>
        <w:tab/>
        <w:t>starosta</w:t>
      </w:r>
      <w:r>
        <w:rPr>
          <w:sz w:val="22"/>
          <w:szCs w:val="22"/>
        </w:rPr>
        <w:t xml:space="preserve"> města</w:t>
      </w:r>
    </w:p>
    <w:p w14:paraId="5D4B5FC9" w14:textId="506D3EB0" w:rsidR="008926CA" w:rsidRDefault="008926CA">
      <w:pPr>
        <w:rPr>
          <w:sz w:val="22"/>
          <w:szCs w:val="22"/>
        </w:rPr>
      </w:pPr>
    </w:p>
    <w:sectPr w:rsidR="008926CA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  <w:footnote w:id="1">
    <w:p w14:paraId="40D2426A" w14:textId="6C82A077" w:rsidR="00A74266" w:rsidRDefault="00A74266" w:rsidP="00A74266">
      <w:pPr>
        <w:pStyle w:val="Textpoznpodarou"/>
        <w:tabs>
          <w:tab w:val="left" w:pos="284"/>
        </w:tabs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A38A9">
        <w:t>§ 32, 33 a 34 zákona č. 206/2015 Sb., o pyrotechnických výrobcích a zacházení s nimi a o změně některých zákonů (zákon o pyrotechnice), ve znění pozdějších předpisů</w:t>
      </w:r>
    </w:p>
  </w:footnote>
  <w:footnote w:id="2">
    <w:p w14:paraId="5270E051" w14:textId="1EC87DA2" w:rsidR="0022288E" w:rsidRDefault="0022288E" w:rsidP="0022288E">
      <w:pPr>
        <w:pStyle w:val="Textpoznpodarou"/>
        <w:tabs>
          <w:tab w:val="left" w:pos="284"/>
        </w:tabs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2288E">
        <w:t>Zákon č. 251/2016 Sb., o některých přestupcích, ve znění pozdějších předpis</w:t>
      </w:r>
      <w:r>
        <w:t>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9C4843"/>
    <w:multiLevelType w:val="hybridMultilevel"/>
    <w:tmpl w:val="93CC8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D17"/>
    <w:multiLevelType w:val="hybridMultilevel"/>
    <w:tmpl w:val="42FE9C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F7F32"/>
    <w:multiLevelType w:val="hybridMultilevel"/>
    <w:tmpl w:val="D6DC7364"/>
    <w:lvl w:ilvl="0" w:tplc="5674F8BC">
      <w:start w:val="1"/>
      <w:numFmt w:val="decimal"/>
      <w:lvlText w:val="%1.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6EDCA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C2516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E260C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5E841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EEA13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4284A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3A1F1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EC977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9644B1"/>
    <w:multiLevelType w:val="hybridMultilevel"/>
    <w:tmpl w:val="05B68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72F10EE"/>
    <w:multiLevelType w:val="hybridMultilevel"/>
    <w:tmpl w:val="6C323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41B4E68"/>
    <w:multiLevelType w:val="hybridMultilevel"/>
    <w:tmpl w:val="84FC1D3E"/>
    <w:lvl w:ilvl="0" w:tplc="5D527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83F68"/>
    <w:multiLevelType w:val="hybridMultilevel"/>
    <w:tmpl w:val="A9967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C766B1D"/>
    <w:multiLevelType w:val="hybridMultilevel"/>
    <w:tmpl w:val="A314C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75D05"/>
    <w:multiLevelType w:val="hybridMultilevel"/>
    <w:tmpl w:val="D2104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EF5AB0"/>
    <w:multiLevelType w:val="hybridMultilevel"/>
    <w:tmpl w:val="F5DE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D2A2220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5604D3"/>
    <w:multiLevelType w:val="multilevel"/>
    <w:tmpl w:val="EBF46C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87B67"/>
    <w:multiLevelType w:val="hybridMultilevel"/>
    <w:tmpl w:val="6144D692"/>
    <w:lvl w:ilvl="0" w:tplc="DD2A2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03D24"/>
    <w:multiLevelType w:val="hybridMultilevel"/>
    <w:tmpl w:val="FB406870"/>
    <w:lvl w:ilvl="0" w:tplc="CD26B14A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24"/>
  </w:num>
  <w:num w:numId="2" w16cid:durableId="293484103">
    <w:abstractNumId w:val="16"/>
  </w:num>
  <w:num w:numId="3" w16cid:durableId="1475365898">
    <w:abstractNumId w:val="29"/>
  </w:num>
  <w:num w:numId="4" w16cid:durableId="716006521">
    <w:abstractNumId w:val="17"/>
  </w:num>
  <w:num w:numId="5" w16cid:durableId="62991607">
    <w:abstractNumId w:val="12"/>
  </w:num>
  <w:num w:numId="6" w16cid:durableId="1439177414">
    <w:abstractNumId w:val="34"/>
  </w:num>
  <w:num w:numId="7" w16cid:durableId="1224297147">
    <w:abstractNumId w:val="21"/>
  </w:num>
  <w:num w:numId="8" w16cid:durableId="908155177">
    <w:abstractNumId w:val="22"/>
  </w:num>
  <w:num w:numId="9" w16cid:durableId="1196771947">
    <w:abstractNumId w:val="20"/>
  </w:num>
  <w:num w:numId="10" w16cid:durableId="1387560173">
    <w:abstractNumId w:val="0"/>
  </w:num>
  <w:num w:numId="11" w16cid:durableId="1639918390">
    <w:abstractNumId w:val="18"/>
  </w:num>
  <w:num w:numId="12" w16cid:durableId="1077552551">
    <w:abstractNumId w:val="15"/>
  </w:num>
  <w:num w:numId="13" w16cid:durableId="1496142467">
    <w:abstractNumId w:val="28"/>
  </w:num>
  <w:num w:numId="14" w16cid:durableId="962156912">
    <w:abstractNumId w:val="33"/>
  </w:num>
  <w:num w:numId="15" w16cid:durableId="18294020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31"/>
  </w:num>
  <w:num w:numId="18" w16cid:durableId="266816886">
    <w:abstractNumId w:val="8"/>
  </w:num>
  <w:num w:numId="19" w16cid:durableId="1392653815">
    <w:abstractNumId w:val="32"/>
  </w:num>
  <w:num w:numId="20" w16cid:durableId="649871629">
    <w:abstractNumId w:val="25"/>
  </w:num>
  <w:num w:numId="21" w16cid:durableId="42826777">
    <w:abstractNumId w:val="30"/>
  </w:num>
  <w:num w:numId="22" w16cid:durableId="24407940">
    <w:abstractNumId w:val="7"/>
  </w:num>
  <w:num w:numId="23" w16cid:durableId="949314069">
    <w:abstractNumId w:val="5"/>
  </w:num>
  <w:num w:numId="24" w16cid:durableId="1853033074">
    <w:abstractNumId w:val="9"/>
  </w:num>
  <w:num w:numId="25" w16cid:durableId="318074953">
    <w:abstractNumId w:val="23"/>
  </w:num>
  <w:num w:numId="26" w16cid:durableId="1958487761">
    <w:abstractNumId w:val="19"/>
  </w:num>
  <w:num w:numId="27" w16cid:durableId="862784651">
    <w:abstractNumId w:val="27"/>
  </w:num>
  <w:num w:numId="28" w16cid:durableId="722868102">
    <w:abstractNumId w:val="10"/>
  </w:num>
  <w:num w:numId="29" w16cid:durableId="1248350058">
    <w:abstractNumId w:val="14"/>
  </w:num>
  <w:num w:numId="30" w16cid:durableId="1709529129">
    <w:abstractNumId w:val="11"/>
  </w:num>
  <w:num w:numId="31" w16cid:durableId="149058050">
    <w:abstractNumId w:val="4"/>
  </w:num>
  <w:num w:numId="32" w16cid:durableId="442773404">
    <w:abstractNumId w:val="6"/>
  </w:num>
  <w:num w:numId="33" w16cid:durableId="1810324710">
    <w:abstractNumId w:val="26"/>
  </w:num>
  <w:num w:numId="34" w16cid:durableId="72436239">
    <w:abstractNumId w:val="3"/>
  </w:num>
  <w:num w:numId="35" w16cid:durableId="469782535">
    <w:abstractNumId w:val="13"/>
  </w:num>
  <w:num w:numId="36" w16cid:durableId="439642516">
    <w:abstractNumId w:val="1"/>
  </w:num>
  <w:num w:numId="37" w16cid:durableId="132809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22DCD"/>
    <w:rsid w:val="000345D5"/>
    <w:rsid w:val="000373D8"/>
    <w:rsid w:val="000408D0"/>
    <w:rsid w:val="000538DD"/>
    <w:rsid w:val="000566F2"/>
    <w:rsid w:val="00064BD0"/>
    <w:rsid w:val="00066D7D"/>
    <w:rsid w:val="0006707B"/>
    <w:rsid w:val="00072A6E"/>
    <w:rsid w:val="000940DC"/>
    <w:rsid w:val="000A20D6"/>
    <w:rsid w:val="000A2391"/>
    <w:rsid w:val="000A53C3"/>
    <w:rsid w:val="000C002A"/>
    <w:rsid w:val="000C1E98"/>
    <w:rsid w:val="000C3C29"/>
    <w:rsid w:val="000C42D4"/>
    <w:rsid w:val="000C758D"/>
    <w:rsid w:val="000E0485"/>
    <w:rsid w:val="001061CD"/>
    <w:rsid w:val="00124626"/>
    <w:rsid w:val="00130094"/>
    <w:rsid w:val="00131160"/>
    <w:rsid w:val="0014154F"/>
    <w:rsid w:val="00153EF1"/>
    <w:rsid w:val="001560CB"/>
    <w:rsid w:val="00157A23"/>
    <w:rsid w:val="00160729"/>
    <w:rsid w:val="00166C34"/>
    <w:rsid w:val="00173886"/>
    <w:rsid w:val="001A0C3C"/>
    <w:rsid w:val="001B36E4"/>
    <w:rsid w:val="001B6CD8"/>
    <w:rsid w:val="001B7E2B"/>
    <w:rsid w:val="001C1953"/>
    <w:rsid w:val="001C24A2"/>
    <w:rsid w:val="001E0982"/>
    <w:rsid w:val="001E6CEA"/>
    <w:rsid w:val="001F4056"/>
    <w:rsid w:val="001F6C04"/>
    <w:rsid w:val="002041CE"/>
    <w:rsid w:val="00212AAA"/>
    <w:rsid w:val="00220A7D"/>
    <w:rsid w:val="0022288E"/>
    <w:rsid w:val="0022547A"/>
    <w:rsid w:val="00230462"/>
    <w:rsid w:val="002333C1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92E64"/>
    <w:rsid w:val="002A3A42"/>
    <w:rsid w:val="002A48F8"/>
    <w:rsid w:val="002A6CD4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36B44"/>
    <w:rsid w:val="00353781"/>
    <w:rsid w:val="00371501"/>
    <w:rsid w:val="00383E0E"/>
    <w:rsid w:val="0038599B"/>
    <w:rsid w:val="003862E8"/>
    <w:rsid w:val="003911AE"/>
    <w:rsid w:val="00395722"/>
    <w:rsid w:val="003958C3"/>
    <w:rsid w:val="003961F3"/>
    <w:rsid w:val="003A44B6"/>
    <w:rsid w:val="003B0066"/>
    <w:rsid w:val="003B0094"/>
    <w:rsid w:val="003B2625"/>
    <w:rsid w:val="003B4C7B"/>
    <w:rsid w:val="003C0C49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4487D"/>
    <w:rsid w:val="004508D5"/>
    <w:rsid w:val="004718A8"/>
    <w:rsid w:val="004863D0"/>
    <w:rsid w:val="004B1994"/>
    <w:rsid w:val="004B2E04"/>
    <w:rsid w:val="004B4A8E"/>
    <w:rsid w:val="004C0427"/>
    <w:rsid w:val="004C0C90"/>
    <w:rsid w:val="004C1B50"/>
    <w:rsid w:val="004C35CD"/>
    <w:rsid w:val="004D0316"/>
    <w:rsid w:val="004D130F"/>
    <w:rsid w:val="004D1DFA"/>
    <w:rsid w:val="004E2C06"/>
    <w:rsid w:val="004F796B"/>
    <w:rsid w:val="00500A52"/>
    <w:rsid w:val="00546241"/>
    <w:rsid w:val="005620CD"/>
    <w:rsid w:val="00572603"/>
    <w:rsid w:val="005736D7"/>
    <w:rsid w:val="005867F5"/>
    <w:rsid w:val="00587E51"/>
    <w:rsid w:val="005A3D9E"/>
    <w:rsid w:val="005C126F"/>
    <w:rsid w:val="005D3C5A"/>
    <w:rsid w:val="005D796C"/>
    <w:rsid w:val="005E2958"/>
    <w:rsid w:val="005E7B72"/>
    <w:rsid w:val="005F0313"/>
    <w:rsid w:val="006204F2"/>
    <w:rsid w:val="0062314B"/>
    <w:rsid w:val="006325B1"/>
    <w:rsid w:val="00633124"/>
    <w:rsid w:val="006402B9"/>
    <w:rsid w:val="00645A09"/>
    <w:rsid w:val="0064692B"/>
    <w:rsid w:val="00652F4D"/>
    <w:rsid w:val="00656B22"/>
    <w:rsid w:val="0067325B"/>
    <w:rsid w:val="00673CA8"/>
    <w:rsid w:val="00675992"/>
    <w:rsid w:val="00681CA4"/>
    <w:rsid w:val="00690457"/>
    <w:rsid w:val="006930A0"/>
    <w:rsid w:val="006A2536"/>
    <w:rsid w:val="006E6EB8"/>
    <w:rsid w:val="006F1731"/>
    <w:rsid w:val="006F638C"/>
    <w:rsid w:val="006F6C96"/>
    <w:rsid w:val="007005F7"/>
    <w:rsid w:val="00714DCE"/>
    <w:rsid w:val="007213AE"/>
    <w:rsid w:val="00722383"/>
    <w:rsid w:val="00732B10"/>
    <w:rsid w:val="0073417D"/>
    <w:rsid w:val="007342A5"/>
    <w:rsid w:val="00743F8F"/>
    <w:rsid w:val="0074717E"/>
    <w:rsid w:val="00750115"/>
    <w:rsid w:val="00761F4B"/>
    <w:rsid w:val="0076252F"/>
    <w:rsid w:val="0076572C"/>
    <w:rsid w:val="00771985"/>
    <w:rsid w:val="007761BF"/>
    <w:rsid w:val="00776E64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2BDD"/>
    <w:rsid w:val="00824269"/>
    <w:rsid w:val="00831C1A"/>
    <w:rsid w:val="00831D58"/>
    <w:rsid w:val="00833EAC"/>
    <w:rsid w:val="008413A6"/>
    <w:rsid w:val="00843AA7"/>
    <w:rsid w:val="008560D9"/>
    <w:rsid w:val="00865258"/>
    <w:rsid w:val="00866409"/>
    <w:rsid w:val="00880AB8"/>
    <w:rsid w:val="008926CA"/>
    <w:rsid w:val="00897430"/>
    <w:rsid w:val="008A68CE"/>
    <w:rsid w:val="008B0A2C"/>
    <w:rsid w:val="0090719C"/>
    <w:rsid w:val="00915F90"/>
    <w:rsid w:val="0091776D"/>
    <w:rsid w:val="00917AB7"/>
    <w:rsid w:val="009209DB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543F"/>
    <w:rsid w:val="00956763"/>
    <w:rsid w:val="00957A5B"/>
    <w:rsid w:val="00963E38"/>
    <w:rsid w:val="009643C7"/>
    <w:rsid w:val="009854DB"/>
    <w:rsid w:val="00985F9A"/>
    <w:rsid w:val="009954F5"/>
    <w:rsid w:val="009B3AB8"/>
    <w:rsid w:val="009D0F92"/>
    <w:rsid w:val="009D1457"/>
    <w:rsid w:val="009D238D"/>
    <w:rsid w:val="009D39EA"/>
    <w:rsid w:val="009D3CDD"/>
    <w:rsid w:val="009D68E3"/>
    <w:rsid w:val="009E0512"/>
    <w:rsid w:val="009E26C9"/>
    <w:rsid w:val="009F0ACB"/>
    <w:rsid w:val="009F3901"/>
    <w:rsid w:val="00A05EA6"/>
    <w:rsid w:val="00A318A9"/>
    <w:rsid w:val="00A427B9"/>
    <w:rsid w:val="00A74266"/>
    <w:rsid w:val="00A74D9D"/>
    <w:rsid w:val="00A74DBE"/>
    <w:rsid w:val="00A97118"/>
    <w:rsid w:val="00AA1730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26CFE"/>
    <w:rsid w:val="00B27353"/>
    <w:rsid w:val="00B369A7"/>
    <w:rsid w:val="00B47464"/>
    <w:rsid w:val="00B63BFF"/>
    <w:rsid w:val="00B71306"/>
    <w:rsid w:val="00B75719"/>
    <w:rsid w:val="00B806F8"/>
    <w:rsid w:val="00B85B07"/>
    <w:rsid w:val="00BB3316"/>
    <w:rsid w:val="00BC17DA"/>
    <w:rsid w:val="00BD680C"/>
    <w:rsid w:val="00BD716D"/>
    <w:rsid w:val="00BE2216"/>
    <w:rsid w:val="00C038B7"/>
    <w:rsid w:val="00C101F3"/>
    <w:rsid w:val="00C17467"/>
    <w:rsid w:val="00C21BF8"/>
    <w:rsid w:val="00C30FAE"/>
    <w:rsid w:val="00C31C1A"/>
    <w:rsid w:val="00C53646"/>
    <w:rsid w:val="00C54C28"/>
    <w:rsid w:val="00C63342"/>
    <w:rsid w:val="00C67504"/>
    <w:rsid w:val="00C7494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122A6"/>
    <w:rsid w:val="00D14B0D"/>
    <w:rsid w:val="00D14EE5"/>
    <w:rsid w:val="00D2283E"/>
    <w:rsid w:val="00D234B9"/>
    <w:rsid w:val="00D262DF"/>
    <w:rsid w:val="00D2664B"/>
    <w:rsid w:val="00D40D7B"/>
    <w:rsid w:val="00D429BF"/>
    <w:rsid w:val="00D50DA9"/>
    <w:rsid w:val="00D5659B"/>
    <w:rsid w:val="00D57E6E"/>
    <w:rsid w:val="00D60F70"/>
    <w:rsid w:val="00D626CB"/>
    <w:rsid w:val="00D6303C"/>
    <w:rsid w:val="00D727CA"/>
    <w:rsid w:val="00D92F64"/>
    <w:rsid w:val="00DB2E35"/>
    <w:rsid w:val="00DC09AE"/>
    <w:rsid w:val="00DC5344"/>
    <w:rsid w:val="00DD0001"/>
    <w:rsid w:val="00DD7B57"/>
    <w:rsid w:val="00DD7CFE"/>
    <w:rsid w:val="00DE0013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36FD"/>
    <w:rsid w:val="00E244C7"/>
    <w:rsid w:val="00E3706A"/>
    <w:rsid w:val="00E40C1C"/>
    <w:rsid w:val="00E51652"/>
    <w:rsid w:val="00E51E11"/>
    <w:rsid w:val="00E52060"/>
    <w:rsid w:val="00E55843"/>
    <w:rsid w:val="00E56A1A"/>
    <w:rsid w:val="00E60EC7"/>
    <w:rsid w:val="00E633AD"/>
    <w:rsid w:val="00E6367B"/>
    <w:rsid w:val="00E639E1"/>
    <w:rsid w:val="00E64A72"/>
    <w:rsid w:val="00E67B2E"/>
    <w:rsid w:val="00E67F73"/>
    <w:rsid w:val="00E71D57"/>
    <w:rsid w:val="00E7558A"/>
    <w:rsid w:val="00E80C5F"/>
    <w:rsid w:val="00E81665"/>
    <w:rsid w:val="00E844C7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E6D04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65321"/>
    <w:rsid w:val="00F716C9"/>
    <w:rsid w:val="00F8166C"/>
    <w:rsid w:val="00F91DE1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B5A2D-04E8-4FAE-A26E-258C6F5685AE}"/>
      </w:docPartPr>
      <w:docPartBody>
        <w:p w:rsidR="000B399C" w:rsidRDefault="000B399C">
          <w:r w:rsidRPr="00D917F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9C"/>
    <w:rsid w:val="000B399C"/>
    <w:rsid w:val="001E6CEA"/>
    <w:rsid w:val="002A6CD4"/>
    <w:rsid w:val="009D68E3"/>
    <w:rsid w:val="00B2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39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Bautz</cp:lastModifiedBy>
  <cp:revision>10</cp:revision>
  <cp:lastPrinted>2025-03-28T12:01:00Z</cp:lastPrinted>
  <dcterms:created xsi:type="dcterms:W3CDTF">2024-10-11T08:42:00Z</dcterms:created>
  <dcterms:modified xsi:type="dcterms:W3CDTF">2025-04-03T05:54:00Z</dcterms:modified>
</cp:coreProperties>
</file>