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6E08" w14:textId="77777777" w:rsidR="002072AA" w:rsidRPr="00703021" w:rsidRDefault="002072AA" w:rsidP="002072AA">
      <w:pPr>
        <w:pStyle w:val="Nzev"/>
        <w:rPr>
          <w:rFonts w:asciiTheme="minorHAnsi" w:hAnsiTheme="minorHAnsi" w:cstheme="minorHAnsi"/>
          <w:sz w:val="28"/>
          <w:szCs w:val="28"/>
        </w:rPr>
      </w:pPr>
      <w:r w:rsidRPr="00703021">
        <w:rPr>
          <w:rFonts w:asciiTheme="minorHAnsi" w:hAnsiTheme="minorHAnsi" w:cstheme="minorHAnsi"/>
          <w:sz w:val="28"/>
          <w:szCs w:val="28"/>
        </w:rPr>
        <w:t>Městys Neustupov</w:t>
      </w:r>
      <w:r w:rsidRPr="00703021">
        <w:rPr>
          <w:rFonts w:asciiTheme="minorHAnsi" w:hAnsiTheme="minorHAnsi" w:cstheme="minorHAnsi"/>
          <w:sz w:val="28"/>
          <w:szCs w:val="28"/>
        </w:rPr>
        <w:br/>
        <w:t>Zastupitelstvo městyse Neustupov</w:t>
      </w:r>
    </w:p>
    <w:p w14:paraId="517BFE1A" w14:textId="0CC1AE7A" w:rsidR="002072AA" w:rsidRPr="00703021" w:rsidRDefault="002072AA" w:rsidP="001542E9">
      <w:pPr>
        <w:pStyle w:val="Nadpis1"/>
        <w:rPr>
          <w:rFonts w:cstheme="minorHAnsi"/>
          <w:szCs w:val="28"/>
        </w:rPr>
      </w:pPr>
      <w:r w:rsidRPr="00703021">
        <w:rPr>
          <w:rFonts w:cstheme="minorHAnsi"/>
          <w:szCs w:val="28"/>
        </w:rPr>
        <w:t>Obecně závazná vyhláška městyse Neustupov</w:t>
      </w:r>
      <w:r w:rsidRPr="00703021">
        <w:rPr>
          <w:rFonts w:cstheme="minorHAnsi"/>
          <w:szCs w:val="28"/>
        </w:rPr>
        <w:br/>
      </w:r>
      <w:r w:rsidR="00405B45" w:rsidRPr="00703021">
        <w:rPr>
          <w:rFonts w:cstheme="minorHAnsi"/>
          <w:szCs w:val="28"/>
        </w:rPr>
        <w:t>o stanovení obecního systému odpadového hospodářství</w:t>
      </w:r>
    </w:p>
    <w:p w14:paraId="00BC4AF5" w14:textId="51354935" w:rsidR="00B16613" w:rsidRPr="00E47723" w:rsidRDefault="00B16613" w:rsidP="00F5322D">
      <w:p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Zastupitelstvo městyse Neustupov se na svém zasedání dne</w:t>
      </w:r>
      <w:r w:rsidR="00405B45" w:rsidRPr="00E47723">
        <w:rPr>
          <w:rFonts w:asciiTheme="minorHAnsi" w:hAnsiTheme="minorHAnsi" w:cstheme="minorHAnsi"/>
          <w:sz w:val="24"/>
          <w:szCs w:val="24"/>
        </w:rPr>
        <w:t xml:space="preserve"> 26. října</w:t>
      </w:r>
      <w:r w:rsidRPr="00E47723">
        <w:rPr>
          <w:rFonts w:asciiTheme="minorHAnsi" w:hAnsiTheme="minorHAnsi" w:cstheme="minorHAnsi"/>
          <w:sz w:val="24"/>
          <w:szCs w:val="24"/>
        </w:rPr>
        <w:t xml:space="preserve"> 2023 </w:t>
      </w:r>
      <w:r w:rsidR="001B3D85">
        <w:rPr>
          <w:rFonts w:asciiTheme="minorHAnsi" w:hAnsiTheme="minorHAnsi" w:cstheme="minorHAnsi"/>
          <w:sz w:val="24"/>
          <w:szCs w:val="24"/>
        </w:rPr>
        <w:t xml:space="preserve">usneslo </w:t>
      </w:r>
      <w:r w:rsidRPr="00E47723">
        <w:rPr>
          <w:rFonts w:asciiTheme="minorHAnsi" w:hAnsiTheme="minorHAnsi" w:cstheme="minorHAnsi"/>
          <w:sz w:val="24"/>
          <w:szCs w:val="24"/>
        </w:rPr>
        <w:t>vydat na základě §</w:t>
      </w:r>
      <w:r w:rsidR="00234E79" w:rsidRP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>59 odst. 4 zákona č. 541/2020 Sb., o odpadech (dále</w:t>
      </w:r>
      <w:r w:rsidR="00405B45" w:rsidRPr="00E47723">
        <w:rPr>
          <w:rFonts w:asciiTheme="minorHAnsi" w:hAnsiTheme="minorHAnsi" w:cstheme="minorHAnsi"/>
          <w:sz w:val="24"/>
          <w:szCs w:val="24"/>
        </w:rPr>
        <w:t xml:space="preserve"> </w:t>
      </w:r>
      <w:r w:rsidRPr="00E47723">
        <w:rPr>
          <w:rFonts w:asciiTheme="minorHAnsi" w:hAnsiTheme="minorHAnsi" w:cstheme="minorHAnsi"/>
          <w:sz w:val="24"/>
          <w:szCs w:val="24"/>
        </w:rPr>
        <w:t>jen „zákon o odpadech“), a v souladu s</w:t>
      </w:r>
      <w:r w:rsidR="00234E79" w:rsidRP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>§ 10 písm. d) a § 84 odst. 2 písm. h) zákona č.</w:t>
      </w:r>
      <w:r w:rsidR="00F5322D" w:rsidRP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>128/2000 Sb., o obcích (obecní zřízení), ve</w:t>
      </w:r>
      <w:r w:rsidR="00234E79" w:rsidRP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>znění pozdějších předpisů, tuto obecně</w:t>
      </w:r>
      <w:r w:rsidR="00405B45" w:rsidRPr="00E47723">
        <w:rPr>
          <w:rFonts w:asciiTheme="minorHAnsi" w:hAnsiTheme="minorHAnsi" w:cstheme="minorHAnsi"/>
          <w:sz w:val="24"/>
          <w:szCs w:val="24"/>
        </w:rPr>
        <w:t xml:space="preserve"> </w:t>
      </w:r>
      <w:r w:rsidRPr="00E47723">
        <w:rPr>
          <w:rFonts w:asciiTheme="minorHAnsi" w:hAnsiTheme="minorHAnsi" w:cstheme="minorHAnsi"/>
          <w:sz w:val="24"/>
          <w:szCs w:val="24"/>
        </w:rPr>
        <w:t>závaznou vyhlášku (dále jen „vyhláška“):</w:t>
      </w:r>
    </w:p>
    <w:p w14:paraId="52944BCE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06BAE6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1</w:t>
      </w:r>
    </w:p>
    <w:p w14:paraId="003CCC65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Úvodní ustanovení</w:t>
      </w:r>
    </w:p>
    <w:p w14:paraId="5C6EABBE" w14:textId="1B43B4E8" w:rsidR="00B16613" w:rsidRPr="00E47723" w:rsidRDefault="00B16613" w:rsidP="007B3F98">
      <w:pPr>
        <w:numPr>
          <w:ilvl w:val="0"/>
          <w:numId w:val="26"/>
        </w:numPr>
        <w:tabs>
          <w:tab w:val="left" w:pos="0"/>
        </w:tabs>
        <w:spacing w:after="100" w:afterAutospacing="1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Tato vyhláška stanovuje obecní systém odpadového hospodářství na území městyse Neustupov.</w:t>
      </w:r>
    </w:p>
    <w:p w14:paraId="77ED380A" w14:textId="3544B8E2" w:rsidR="00B16613" w:rsidRPr="00E47723" w:rsidRDefault="00B16613" w:rsidP="00B16613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 w:rsidRPr="00E47723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E47723">
        <w:rPr>
          <w:rFonts w:asciiTheme="minorHAnsi" w:hAnsiTheme="minorHAnsi" w:cstheme="minorHAnsi"/>
          <w:sz w:val="24"/>
          <w:szCs w:val="24"/>
        </w:rPr>
        <w:t>.</w:t>
      </w:r>
    </w:p>
    <w:p w14:paraId="295A04B3" w14:textId="74AA49F2" w:rsidR="00B16613" w:rsidRPr="00E47723" w:rsidRDefault="00B16613" w:rsidP="00B16613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V okamžiku, kdy osoba zapojená do obecního systému odloží movitou věc nebo odpad, </w:t>
      </w:r>
      <w:r w:rsidRPr="00E47723">
        <w:rPr>
          <w:rFonts w:asciiTheme="minorHAnsi" w:hAnsiTheme="minorHAnsi" w:cstheme="minorHAnsi"/>
          <w:sz w:val="24"/>
          <w:szCs w:val="24"/>
        </w:rPr>
        <w:br/>
        <w:t>s výjimkou výrobků s ukončenou životností, na místě obcí k tomuto účelu určeném, stává se obec vlastníkem této movité věci nebo odpadu</w:t>
      </w:r>
      <w:r w:rsidRPr="00E47723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E477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730703" w14:textId="77777777" w:rsidR="00B16613" w:rsidRPr="00E47723" w:rsidRDefault="00B16613" w:rsidP="00B16613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40E102F0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3F19DA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2</w:t>
      </w:r>
    </w:p>
    <w:p w14:paraId="37CFA187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Oddělené soustřeďování komunálního odpadu </w:t>
      </w:r>
    </w:p>
    <w:p w14:paraId="19C58002" w14:textId="77777777" w:rsidR="00B16613" w:rsidRPr="00E47723" w:rsidRDefault="00B16613" w:rsidP="00B1661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Osoby předávající komunální odpad na místa určená obcí jsou povinny odděleně soustřeďovat následující složky:</w:t>
      </w:r>
    </w:p>
    <w:p w14:paraId="48CC9A0D" w14:textId="77777777" w:rsidR="00B16613" w:rsidRPr="00E47723" w:rsidRDefault="00B16613" w:rsidP="00B16613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Papír,</w:t>
      </w:r>
    </w:p>
    <w:p w14:paraId="6C3ECFF1" w14:textId="77777777" w:rsidR="00B16613" w:rsidRPr="00E47723" w:rsidRDefault="00B16613" w:rsidP="00B16613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Plasty včetně PET lahví a nápojových kartonů,</w:t>
      </w:r>
    </w:p>
    <w:p w14:paraId="40BC4DFB" w14:textId="77777777" w:rsidR="00B16613" w:rsidRPr="00E47723" w:rsidRDefault="00B16613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Sklo,</w:t>
      </w:r>
    </w:p>
    <w:p w14:paraId="130872B9" w14:textId="77777777" w:rsidR="00B16613" w:rsidRPr="00E47723" w:rsidRDefault="00B16613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Kovy,</w:t>
      </w:r>
    </w:p>
    <w:p w14:paraId="4625E332" w14:textId="77777777" w:rsidR="00B16613" w:rsidRPr="00E47723" w:rsidRDefault="00B16613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Biologické odpady,</w:t>
      </w:r>
    </w:p>
    <w:p w14:paraId="3689D3A6" w14:textId="77777777" w:rsidR="00B16613" w:rsidRPr="00E4772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Nebezpečné odpady,</w:t>
      </w:r>
    </w:p>
    <w:p w14:paraId="60896304" w14:textId="77777777" w:rsidR="00B16613" w:rsidRPr="00E4772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Objemný odpad,</w:t>
      </w:r>
    </w:p>
    <w:p w14:paraId="11A876E2" w14:textId="77777777" w:rsidR="00B16613" w:rsidRPr="00E4772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Jedlé oleje a tuky,</w:t>
      </w:r>
    </w:p>
    <w:p w14:paraId="06E57B32" w14:textId="77777777" w:rsidR="00B16613" w:rsidRPr="00E4772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Směsný komunální odpad</w:t>
      </w:r>
    </w:p>
    <w:p w14:paraId="7E2767C5" w14:textId="77777777" w:rsidR="00250139" w:rsidRPr="00E47723" w:rsidRDefault="00B16613" w:rsidP="00250139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Směsným komunálním odpadem se rozumí zbylý komunální odpad po stanoveném vytřídění podle odstavce 1 písm. a), b), c), d), e), f), g), h).</w:t>
      </w:r>
    </w:p>
    <w:p w14:paraId="316B58B9" w14:textId="3683ECFD" w:rsidR="00B16613" w:rsidRPr="00E47723" w:rsidRDefault="00B16613" w:rsidP="00250139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lastRenderedPageBreak/>
        <w:t>Objemný odpad je takový odpad, který vzhledem ke svým rozměrům nemůže být umístěn do sběrných nádob např. koberce, matrace, nábytek apod.</w:t>
      </w:r>
    </w:p>
    <w:p w14:paraId="7E377384" w14:textId="77777777" w:rsidR="00B16613" w:rsidRPr="00E47723" w:rsidRDefault="00B16613" w:rsidP="00B1661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14:paraId="305785A4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3</w:t>
      </w:r>
    </w:p>
    <w:p w14:paraId="28AEB3A1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Určení míst pro oddělené soustřeďování určených složek komunálního odpadu</w:t>
      </w:r>
    </w:p>
    <w:p w14:paraId="419E6E7E" w14:textId="7BFD67A0" w:rsidR="00B16613" w:rsidRPr="00E47723" w:rsidRDefault="00B16613" w:rsidP="00B16613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Papír, plasty, včetně PET lahví a nápojových kartonů, sklo, kovy, jedlé oleje a tuky se soustřeďují do </w:t>
      </w:r>
      <w:r w:rsidRPr="00E47723">
        <w:rPr>
          <w:rFonts w:asciiTheme="minorHAnsi" w:hAnsiTheme="minorHAnsi" w:cstheme="minorHAnsi"/>
          <w:bCs/>
          <w:sz w:val="24"/>
          <w:szCs w:val="24"/>
        </w:rPr>
        <w:t>zvláštních sběrných nádob</w:t>
      </w:r>
      <w:r w:rsidRPr="00E47723">
        <w:rPr>
          <w:rFonts w:asciiTheme="minorHAnsi" w:hAnsiTheme="minorHAnsi" w:cstheme="minorHAnsi"/>
          <w:sz w:val="24"/>
          <w:szCs w:val="24"/>
        </w:rPr>
        <w:t>, kterými jsou barevné kontejnery s popisem příslušného druhu odpadu.</w:t>
      </w:r>
    </w:p>
    <w:p w14:paraId="392D2F89" w14:textId="56FBADD8" w:rsidR="00B16613" w:rsidRPr="00E47723" w:rsidRDefault="00B16613" w:rsidP="00B16613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Zvláštní sběrné nádoby jsou umístěny na stanovištích, jejichž seznam je zveřejněn na webových stránkách městyse.</w:t>
      </w:r>
    </w:p>
    <w:p w14:paraId="3CBD4C00" w14:textId="7A2951E2" w:rsidR="00B16613" w:rsidRPr="00E47723" w:rsidRDefault="00B16613" w:rsidP="00B16613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45195E9C" w14:textId="77777777" w:rsidR="00B16613" w:rsidRPr="00E4772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Papír – barva modrá,</w:t>
      </w:r>
    </w:p>
    <w:p w14:paraId="794F72DD" w14:textId="77777777" w:rsidR="00B16613" w:rsidRPr="00E4772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Plasty, PET lahve, nápojové kartony – barva žlutá,</w:t>
      </w:r>
    </w:p>
    <w:p w14:paraId="77F69393" w14:textId="77777777" w:rsidR="00B16613" w:rsidRPr="00E4772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Sklo – barva zelená,</w:t>
      </w:r>
    </w:p>
    <w:p w14:paraId="49886204" w14:textId="77777777" w:rsidR="00B16613" w:rsidRPr="00E4772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Kovy – barva šedá,</w:t>
      </w:r>
    </w:p>
    <w:p w14:paraId="7A0E35CF" w14:textId="2A59061D" w:rsidR="00B16613" w:rsidRPr="00E47723" w:rsidRDefault="00B16613" w:rsidP="00B16613">
      <w:pPr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Jedlé oleje a tuky – barva zelená s nápisem oleje a tuky.</w:t>
      </w:r>
    </w:p>
    <w:p w14:paraId="5FD5F287" w14:textId="29B929E9" w:rsidR="00B16613" w:rsidRPr="00E47723" w:rsidRDefault="00B16613" w:rsidP="00B16613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Do zvláštních sběrných nádob je zakázáno ukládat jiné složky komunálních odpadů, než pro které jsou určeny.</w:t>
      </w:r>
    </w:p>
    <w:p w14:paraId="2DC5FD76" w14:textId="77777777" w:rsidR="00B16613" w:rsidRPr="00E47723" w:rsidRDefault="00B16613" w:rsidP="00B16613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C7D229" w14:textId="77777777" w:rsidR="00B16613" w:rsidRPr="00E47723" w:rsidRDefault="00B16613" w:rsidP="002501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D65732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4</w:t>
      </w:r>
    </w:p>
    <w:p w14:paraId="64DBED02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 Svoz nebezpečných složek komunálního odpadu</w:t>
      </w:r>
    </w:p>
    <w:p w14:paraId="724BB265" w14:textId="3FFFFB6A" w:rsidR="00B16613" w:rsidRPr="00E47723" w:rsidRDefault="00B16613" w:rsidP="00B16613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Svoz nebezpečných složek komunálního odpadu je zajišťován dvakrát ročně jejich odebíráním na předem vyhlášených přechodných stanovištích přímo do zvláštních sběrných nádob k tomuto sběru určených. Informace o svozu jsou zveřejňovány na úřední desce úřadu a na webových stránkách městyse.</w:t>
      </w:r>
    </w:p>
    <w:p w14:paraId="5D07CBFE" w14:textId="77777777" w:rsidR="00B16613" w:rsidRPr="00E47723" w:rsidRDefault="00B16613" w:rsidP="00B16613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Soustřeďování nebezpečných složek komunálního odpadu podléhá požadavkům stanoveným v čl. 3 odst. 4 a 5. </w:t>
      </w:r>
    </w:p>
    <w:p w14:paraId="0F29C07E" w14:textId="77777777" w:rsidR="00B16613" w:rsidRPr="00E47723" w:rsidRDefault="00B16613" w:rsidP="00B16613">
      <w:pPr>
        <w:rPr>
          <w:rFonts w:asciiTheme="minorHAnsi" w:hAnsiTheme="minorHAnsi" w:cstheme="minorHAnsi"/>
          <w:b/>
          <w:sz w:val="24"/>
          <w:szCs w:val="24"/>
        </w:rPr>
      </w:pPr>
    </w:p>
    <w:p w14:paraId="4FCA66DB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5</w:t>
      </w:r>
    </w:p>
    <w:p w14:paraId="22D8CB88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 Svoz objemného odpadu</w:t>
      </w:r>
    </w:p>
    <w:p w14:paraId="0A765BBE" w14:textId="6B091AB5" w:rsidR="00B16613" w:rsidRPr="00E47723" w:rsidRDefault="00B16613" w:rsidP="00B16613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úřadu a na internetových stránkách městyse.</w:t>
      </w:r>
    </w:p>
    <w:p w14:paraId="79AA2C23" w14:textId="77777777" w:rsidR="00B16613" w:rsidRPr="00E47723" w:rsidRDefault="00B16613" w:rsidP="00B16613">
      <w:pPr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Soustřeďování objemného odpadu podléhá požadavkům stanoveným v čl. 3 odst. 4 a 5. </w:t>
      </w:r>
    </w:p>
    <w:p w14:paraId="2087F8DD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630B68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6</w:t>
      </w:r>
    </w:p>
    <w:p w14:paraId="41B95572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Soustřeďování směsného komunálního odpadu </w:t>
      </w:r>
    </w:p>
    <w:p w14:paraId="3E4DCF74" w14:textId="77777777" w:rsidR="00B16613" w:rsidRPr="00E47723" w:rsidRDefault="00B16613" w:rsidP="00B16613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Směsný komunální odpad se odkládá do sběrných nádob. Pro účely této vyhlášky se sběrnými nádobami rozumějí:</w:t>
      </w:r>
    </w:p>
    <w:p w14:paraId="4A1C58A7" w14:textId="77777777" w:rsidR="00B16613" w:rsidRPr="00E47723" w:rsidRDefault="00B16613" w:rsidP="00340FAE">
      <w:pPr>
        <w:numPr>
          <w:ilvl w:val="0"/>
          <w:numId w:val="18"/>
        </w:numPr>
        <w:ind w:left="283" w:firstLine="6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typizované plastové popelnice o objemu 60, 120, 240 litrů </w:t>
      </w:r>
      <w:r w:rsidRPr="00E47723">
        <w:rPr>
          <w:rFonts w:asciiTheme="minorHAnsi" w:hAnsiTheme="minorHAnsi" w:cstheme="minorHAnsi"/>
          <w:sz w:val="24"/>
          <w:szCs w:val="24"/>
          <w:shd w:val="clear" w:color="auto" w:fill="FFFFFF"/>
        </w:rPr>
        <w:t>splňující požadavky normy EN 840</w:t>
      </w:r>
    </w:p>
    <w:p w14:paraId="3C81CB65" w14:textId="77777777" w:rsidR="00B16613" w:rsidRPr="00E47723" w:rsidRDefault="00B16613" w:rsidP="00340FAE">
      <w:pPr>
        <w:numPr>
          <w:ilvl w:val="0"/>
          <w:numId w:val="18"/>
        </w:numPr>
        <w:ind w:left="283" w:firstLine="6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kontejnery o objemu 1100 litrů </w:t>
      </w:r>
      <w:r w:rsidRPr="00E47723">
        <w:rPr>
          <w:rFonts w:asciiTheme="minorHAnsi" w:hAnsiTheme="minorHAnsi" w:cstheme="minorHAnsi"/>
          <w:sz w:val="24"/>
          <w:szCs w:val="24"/>
          <w:shd w:val="clear" w:color="auto" w:fill="FFFFFF"/>
        </w:rPr>
        <w:t>splňující požadavky normy EN 840</w:t>
      </w:r>
    </w:p>
    <w:p w14:paraId="657B2213" w14:textId="54FC7E0E" w:rsidR="00B16613" w:rsidRPr="00E47723" w:rsidRDefault="00B16613" w:rsidP="00340FAE">
      <w:pPr>
        <w:numPr>
          <w:ilvl w:val="0"/>
          <w:numId w:val="18"/>
        </w:numPr>
        <w:ind w:left="283" w:firstLine="6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lastRenderedPageBreak/>
        <w:t>odpadkové koše, které jsou umístěny na veřejných prostranstvích v obci, sloužící pro odkládání drobného směsného komunálního odpadu vzniklého na veřejných prostranstvích.</w:t>
      </w:r>
    </w:p>
    <w:p w14:paraId="3DBF2542" w14:textId="64A03F5E" w:rsidR="00B16613" w:rsidRPr="00E47723" w:rsidRDefault="00B16613" w:rsidP="00B16613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Všechny nádoby na směsný komunální odpad zapojené do stanoveného obecního systému odpadového hospodářství budou povinně označeny příslušnou identifikační známkou. Známka se poskytuje bezúplatně a je možno se ji vyzvednout na Úřadu městyse.</w:t>
      </w:r>
    </w:p>
    <w:p w14:paraId="04C571EA" w14:textId="6B4DBF93" w:rsidR="00B16613" w:rsidRPr="00E47723" w:rsidRDefault="00B16613" w:rsidP="00B16613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Označené nádoby na směsný komunální odpad jsou ve svozové dny soustřeďovány podél trasy svozové techniky. Harmonogram a svozová trasa jsou zveřejněny na stránkách městyse.</w:t>
      </w:r>
    </w:p>
    <w:p w14:paraId="25AFD887" w14:textId="77777777" w:rsidR="00B16613" w:rsidRPr="00E47723" w:rsidRDefault="00B16613" w:rsidP="00B16613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Soustřeďování směsného komunálního odpadu podléhá požadavkům stanoveným </w:t>
      </w:r>
      <w:r w:rsidRPr="00E47723">
        <w:rPr>
          <w:rFonts w:asciiTheme="minorHAnsi" w:hAnsiTheme="minorHAnsi" w:cstheme="minorHAnsi"/>
          <w:sz w:val="24"/>
          <w:szCs w:val="24"/>
        </w:rPr>
        <w:br/>
        <w:t xml:space="preserve">v čl. 3 odst. 4 a 5. </w:t>
      </w:r>
    </w:p>
    <w:p w14:paraId="6612878F" w14:textId="77777777" w:rsidR="00B16613" w:rsidRPr="00E47723" w:rsidRDefault="00B16613" w:rsidP="00B1661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FE774F4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7</w:t>
      </w:r>
    </w:p>
    <w:p w14:paraId="1D7EA616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bCs/>
          <w:szCs w:val="24"/>
        </w:rPr>
      </w:pPr>
      <w:r w:rsidRPr="00E47723">
        <w:rPr>
          <w:rFonts w:asciiTheme="minorHAnsi" w:hAnsiTheme="minorHAnsi" w:cstheme="minorHAnsi"/>
          <w:bCs/>
          <w:szCs w:val="24"/>
        </w:rPr>
        <w:t>Nakládání s komunálním odpadem vznikajícím na území obce při činnosti právnických a podnikajících fyzických osob</w:t>
      </w:r>
    </w:p>
    <w:p w14:paraId="67CA9FA7" w14:textId="1F8A4480" w:rsidR="00B16613" w:rsidRPr="00E47723" w:rsidRDefault="00B16613" w:rsidP="00703021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Právnické a podnikající fyzické osoby zapojené do obecního systému na základě smlouvy s obcí komunální odpad dle čl. 2 odst. 1 písm. a), b), c), d)</w:t>
      </w:r>
      <w:r w:rsidR="009238D0" w:rsidRPr="00E47723">
        <w:rPr>
          <w:rFonts w:asciiTheme="minorHAnsi" w:hAnsiTheme="minorHAnsi" w:cstheme="minorHAnsi"/>
          <w:sz w:val="24"/>
          <w:szCs w:val="24"/>
        </w:rPr>
        <w:t>,</w:t>
      </w:r>
      <w:r w:rsidRPr="00E47723">
        <w:rPr>
          <w:rFonts w:asciiTheme="minorHAnsi" w:hAnsiTheme="minorHAnsi" w:cstheme="minorHAnsi"/>
          <w:sz w:val="24"/>
          <w:szCs w:val="24"/>
        </w:rPr>
        <w:t xml:space="preserve"> h) </w:t>
      </w:r>
      <w:r w:rsidR="009238D0" w:rsidRPr="00E47723">
        <w:rPr>
          <w:rFonts w:asciiTheme="minorHAnsi" w:hAnsiTheme="minorHAnsi" w:cstheme="minorHAnsi"/>
          <w:sz w:val="24"/>
          <w:szCs w:val="24"/>
        </w:rPr>
        <w:t>a i)</w:t>
      </w:r>
      <w:r w:rsidR="004B5C86" w:rsidRPr="00E47723">
        <w:rPr>
          <w:rFonts w:asciiTheme="minorHAnsi" w:hAnsiTheme="minorHAnsi" w:cstheme="minorHAnsi"/>
          <w:sz w:val="24"/>
          <w:szCs w:val="24"/>
        </w:rPr>
        <w:t xml:space="preserve"> </w:t>
      </w:r>
      <w:r w:rsidRPr="00E47723">
        <w:rPr>
          <w:rFonts w:asciiTheme="minorHAnsi" w:hAnsiTheme="minorHAnsi" w:cstheme="minorHAnsi"/>
          <w:sz w:val="24"/>
          <w:szCs w:val="24"/>
        </w:rPr>
        <w:t xml:space="preserve">předávají do zvláštních sběrných nádob dle čl. 3. </w:t>
      </w:r>
    </w:p>
    <w:p w14:paraId="51D83324" w14:textId="46702A81" w:rsidR="00B16613" w:rsidRPr="00E47723" w:rsidRDefault="00B16613" w:rsidP="00703021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Směsný komunální odpad odkládají právnické a podnikající fyzické osoby zapojené do obecního systému na základě smlouvy do nádob dle čl. 6.</w:t>
      </w:r>
    </w:p>
    <w:p w14:paraId="163D1996" w14:textId="0824E020" w:rsidR="00B16613" w:rsidRPr="00E47723" w:rsidRDefault="00B16613" w:rsidP="00703021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Výše úhrady za zapojení do obecního systému je uvedena na webových stránkách městyse.</w:t>
      </w:r>
    </w:p>
    <w:p w14:paraId="410B4404" w14:textId="77777777" w:rsidR="00B16613" w:rsidRPr="00E47723" w:rsidRDefault="00B16613" w:rsidP="00B16613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Úhrada se vybírá jednorázově, a to v hotovosti nebo převodem na účet městyse.</w:t>
      </w:r>
    </w:p>
    <w:p w14:paraId="683D33F4" w14:textId="77777777" w:rsidR="00B16613" w:rsidRPr="00E47723" w:rsidRDefault="00B16613" w:rsidP="00B16613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EFF0411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8</w:t>
      </w:r>
    </w:p>
    <w:p w14:paraId="684BAD48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bCs/>
          <w:szCs w:val="24"/>
        </w:rPr>
      </w:pPr>
      <w:r w:rsidRPr="00E47723">
        <w:rPr>
          <w:rFonts w:asciiTheme="minorHAnsi" w:hAnsiTheme="minorHAnsi" w:cstheme="minorHAnsi"/>
          <w:bCs/>
          <w:szCs w:val="24"/>
        </w:rPr>
        <w:t>Nakládání s movitými věcmi v rámci předcházení vzniku odpadu</w:t>
      </w:r>
    </w:p>
    <w:p w14:paraId="525094A0" w14:textId="25221127" w:rsidR="00B16613" w:rsidRPr="00E47723" w:rsidRDefault="00B16613" w:rsidP="00703021">
      <w:pPr>
        <w:numPr>
          <w:ilvl w:val="0"/>
          <w:numId w:val="21"/>
        </w:numPr>
        <w:tabs>
          <w:tab w:val="num" w:pos="70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Obec v rámci předcházení vzniku odpadu za účelem jejich opětovného použití nakládá s těmito movitými věcmi: oděvy a textil.</w:t>
      </w:r>
    </w:p>
    <w:p w14:paraId="7862A8AB" w14:textId="2AFD549D" w:rsidR="00B16613" w:rsidRPr="00E47723" w:rsidRDefault="00B16613" w:rsidP="00B16613">
      <w:pPr>
        <w:numPr>
          <w:ilvl w:val="0"/>
          <w:numId w:val="21"/>
        </w:numPr>
        <w:tabs>
          <w:tab w:val="num" w:pos="70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Movité věci uvedené v odst. 1 lze předávat do kontejneru na textil v Neustupově u</w:t>
      </w:r>
      <w:r w:rsid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 xml:space="preserve">Kulturního domu. Movitá věc musí být předána v takovém stavu, aby bylo možné její opětovné použití. </w:t>
      </w:r>
    </w:p>
    <w:p w14:paraId="690E7680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</w:p>
    <w:p w14:paraId="6AE4E896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  <w:r w:rsidRPr="00E47723">
        <w:rPr>
          <w:rFonts w:asciiTheme="minorHAnsi" w:hAnsiTheme="minorHAnsi" w:cstheme="minorHAnsi"/>
        </w:rPr>
        <w:t>Čl. 9</w:t>
      </w:r>
    </w:p>
    <w:p w14:paraId="6ABBA565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  <w:bCs/>
        </w:rPr>
      </w:pPr>
      <w:r w:rsidRPr="00E47723">
        <w:rPr>
          <w:rFonts w:asciiTheme="minorHAnsi" w:hAnsiTheme="minorHAnsi" w:cstheme="minorHAnsi"/>
          <w:bCs/>
        </w:rPr>
        <w:t>Komunitní kompostování</w:t>
      </w:r>
    </w:p>
    <w:p w14:paraId="631A99CB" w14:textId="382135F3" w:rsidR="00B16613" w:rsidRPr="00E47723" w:rsidRDefault="00B16613" w:rsidP="00703021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E47723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E47723">
        <w:rPr>
          <w:rFonts w:asciiTheme="minorHAnsi" w:hAnsiTheme="minorHAnsi" w:cstheme="minorHAnsi"/>
          <w:sz w:val="24"/>
          <w:szCs w:val="24"/>
        </w:rPr>
        <w:t>.</w:t>
      </w:r>
    </w:p>
    <w:p w14:paraId="0E8AEEBF" w14:textId="42CA8BB0" w:rsidR="00B16613" w:rsidRPr="00E47723" w:rsidRDefault="00B16613" w:rsidP="00B16613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Rostlinné zbytky z údržby zeleně, zahrad a domácností ovoce a zelenina ze zahrad </w:t>
      </w:r>
      <w:r w:rsidRPr="00E47723">
        <w:rPr>
          <w:rFonts w:asciiTheme="minorHAnsi" w:hAnsiTheme="minorHAnsi" w:cstheme="minorHAnsi"/>
          <w:sz w:val="24"/>
          <w:szCs w:val="24"/>
        </w:rPr>
        <w:br/>
        <w:t>a kuchyní, drny se zeminou, rostliny a jejich zbytky neznečištěné chemickými látkami, které budou využity v rámci komunitního kompostování, lze předávat v komunitní kompostárně umístěné na pozemcích p. č. 274/3, 274/4, 288, k.</w:t>
      </w:r>
      <w:r w:rsidR="00250139" w:rsidRPr="00E477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7723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E47723">
        <w:rPr>
          <w:rFonts w:asciiTheme="minorHAnsi" w:hAnsiTheme="minorHAnsi" w:cstheme="minorHAnsi"/>
          <w:sz w:val="24"/>
          <w:szCs w:val="24"/>
        </w:rPr>
        <w:t xml:space="preserve"> Neustupov, a to v</w:t>
      </w:r>
      <w:r w:rsidR="00250139" w:rsidRP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>čase, který bude zveřejněn na internetových stránkách městyse.</w:t>
      </w:r>
    </w:p>
    <w:p w14:paraId="3C8EFAC6" w14:textId="77777777" w:rsidR="00656EE0" w:rsidRPr="00E47723" w:rsidRDefault="00656EE0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C55F46" w14:textId="733B1484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  <w:r w:rsidRPr="00E47723">
        <w:rPr>
          <w:rFonts w:asciiTheme="minorHAnsi" w:hAnsiTheme="minorHAnsi" w:cstheme="minorHAnsi"/>
        </w:rPr>
        <w:lastRenderedPageBreak/>
        <w:t>Čl. 10</w:t>
      </w:r>
    </w:p>
    <w:p w14:paraId="73E4A6FA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  <w:r w:rsidRPr="00E47723">
        <w:rPr>
          <w:rFonts w:asciiTheme="minorHAnsi" w:hAnsiTheme="minorHAnsi" w:cstheme="minorHAnsi"/>
        </w:rPr>
        <w:t>Zrušovací ustanovení</w:t>
      </w:r>
    </w:p>
    <w:p w14:paraId="20DDBBEE" w14:textId="1C8D733C" w:rsidR="00B16613" w:rsidRPr="00E47723" w:rsidRDefault="00B16613" w:rsidP="00656EE0">
      <w:pPr>
        <w:spacing w:before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Zrušuje se obecně závazná vyhláška městyse Neustupov o stanovení obecního systému odpadového hospodářství ze dne </w:t>
      </w:r>
      <w:r w:rsidR="00084A88" w:rsidRPr="00E47723">
        <w:rPr>
          <w:rFonts w:asciiTheme="minorHAnsi" w:hAnsiTheme="minorHAnsi" w:cstheme="minorHAnsi"/>
          <w:sz w:val="24"/>
          <w:szCs w:val="24"/>
        </w:rPr>
        <w:t>15. 9.</w:t>
      </w:r>
      <w:r w:rsidRPr="00E47723">
        <w:rPr>
          <w:rFonts w:asciiTheme="minorHAnsi" w:hAnsiTheme="minorHAnsi" w:cstheme="minorHAnsi"/>
          <w:sz w:val="24"/>
          <w:szCs w:val="24"/>
        </w:rPr>
        <w:t xml:space="preserve"> 2022.</w:t>
      </w:r>
    </w:p>
    <w:p w14:paraId="4FDBCB1C" w14:textId="77777777" w:rsidR="00656EE0" w:rsidRPr="00E47723" w:rsidRDefault="00656EE0" w:rsidP="00656EE0">
      <w:pPr>
        <w:spacing w:before="120"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7F6416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7723">
        <w:rPr>
          <w:rFonts w:asciiTheme="minorHAnsi" w:hAnsiTheme="minorHAnsi" w:cstheme="minorHAnsi"/>
          <w:b/>
          <w:sz w:val="24"/>
          <w:szCs w:val="24"/>
        </w:rPr>
        <w:t>Čl. 11</w:t>
      </w:r>
    </w:p>
    <w:p w14:paraId="332F9CE6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7723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3268A9FA" w14:textId="3AB4EAD0" w:rsidR="002072AA" w:rsidRPr="00E47723" w:rsidRDefault="00B16613" w:rsidP="00B16613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Tato vyhláška nabývá účinnosti počátkem patnáctého dne následujícího po dni jejího vyhlášení.</w:t>
      </w:r>
    </w:p>
    <w:p w14:paraId="7A3EA918" w14:textId="77777777" w:rsidR="002072AA" w:rsidRPr="00E47723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39831225" w14:textId="77777777" w:rsidR="002072AA" w:rsidRPr="00E47723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72AA" w:rsidRPr="00E47723" w14:paraId="7F9F3CF6" w14:textId="77777777" w:rsidTr="007E4D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DB0A3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E47723">
              <w:rPr>
                <w:rFonts w:asciiTheme="minorHAnsi" w:hAnsiTheme="minorHAnsi" w:cstheme="minorHAnsi"/>
                <w:sz w:val="24"/>
                <w:szCs w:val="24"/>
              </w:rPr>
              <w:t xml:space="preserve">Tomáš Vrtiška, </w:t>
            </w:r>
            <w:proofErr w:type="spellStart"/>
            <w:r w:rsidRPr="00E47723">
              <w:rPr>
                <w:rFonts w:asciiTheme="minorHAnsi" w:hAnsiTheme="minorHAnsi" w:cstheme="minorHAnsi"/>
                <w:sz w:val="24"/>
                <w:szCs w:val="24"/>
              </w:rPr>
              <w:t>DiS</w:t>
            </w:r>
            <w:proofErr w:type="spellEnd"/>
            <w:r w:rsidRPr="00E47723">
              <w:rPr>
                <w:rFonts w:asciiTheme="minorHAnsi" w:hAnsiTheme="minorHAnsi" w:cstheme="minorHAnsi"/>
                <w:sz w:val="24"/>
                <w:szCs w:val="24"/>
              </w:rPr>
              <w:t>. v. r.</w:t>
            </w:r>
            <w:r w:rsidRPr="00E4772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E4EBB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E47723">
              <w:rPr>
                <w:rFonts w:asciiTheme="minorHAnsi" w:hAnsiTheme="minorHAnsi" w:cstheme="minorHAnsi"/>
                <w:sz w:val="24"/>
                <w:szCs w:val="24"/>
              </w:rPr>
              <w:t>Ing. Daniel Adam v. r.</w:t>
            </w:r>
            <w:r w:rsidRPr="00E4772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2072AA" w:rsidRPr="00E47723" w14:paraId="0D21CBAD" w14:textId="77777777" w:rsidTr="007E4D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2B230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AA8FC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8F76B3" w14:textId="77777777" w:rsidR="002072AA" w:rsidRPr="00703021" w:rsidRDefault="002072AA" w:rsidP="002072AA">
      <w:pPr>
        <w:rPr>
          <w:rFonts w:asciiTheme="minorHAnsi" w:hAnsiTheme="minorHAnsi" w:cstheme="minorHAnsi"/>
          <w:sz w:val="24"/>
          <w:szCs w:val="24"/>
        </w:rPr>
      </w:pPr>
    </w:p>
    <w:p w14:paraId="3449688A" w14:textId="77777777" w:rsidR="003E279A" w:rsidRPr="00703021" w:rsidRDefault="003E279A" w:rsidP="00321109">
      <w:pPr>
        <w:rPr>
          <w:rFonts w:asciiTheme="minorHAnsi" w:hAnsiTheme="minorHAnsi" w:cstheme="minorHAnsi"/>
          <w:sz w:val="24"/>
          <w:szCs w:val="24"/>
        </w:rPr>
      </w:pPr>
    </w:p>
    <w:sectPr w:rsidR="003E279A" w:rsidRPr="00703021" w:rsidSect="00193EAA">
      <w:footerReference w:type="default" r:id="rId7"/>
      <w:headerReference w:type="firs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899A" w14:textId="77777777" w:rsidR="007D2A0C" w:rsidRDefault="007D2A0C" w:rsidP="00FE7865">
      <w:r>
        <w:separator/>
      </w:r>
    </w:p>
  </w:endnote>
  <w:endnote w:type="continuationSeparator" w:id="0">
    <w:p w14:paraId="17E5EE8E" w14:textId="77777777" w:rsidR="007D2A0C" w:rsidRDefault="007D2A0C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71077"/>
      <w:docPartObj>
        <w:docPartGallery w:val="Page Numbers (Bottom of Page)"/>
        <w:docPartUnique/>
      </w:docPartObj>
    </w:sdtPr>
    <w:sdtEndPr/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D613" w14:textId="77777777" w:rsidR="007D2A0C" w:rsidRDefault="007D2A0C" w:rsidP="00FE7865">
      <w:r>
        <w:separator/>
      </w:r>
    </w:p>
  </w:footnote>
  <w:footnote w:type="continuationSeparator" w:id="0">
    <w:p w14:paraId="72460B5C" w14:textId="77777777" w:rsidR="007D2A0C" w:rsidRDefault="007D2A0C" w:rsidP="00FE7865">
      <w:r>
        <w:continuationSeparator/>
      </w:r>
    </w:p>
  </w:footnote>
  <w:footnote w:id="1">
    <w:p w14:paraId="4291817C" w14:textId="77777777" w:rsidR="00B16613" w:rsidRPr="00DF28D8" w:rsidRDefault="00B16613" w:rsidP="00B1661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2152C7" w14:textId="77777777" w:rsidR="00B16613" w:rsidRDefault="00B16613" w:rsidP="00B1661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71893E" w14:textId="77777777" w:rsidR="00B16613" w:rsidRDefault="00B16613" w:rsidP="00B1661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8D9A" w14:textId="6666A2FF" w:rsidR="007D4BB7" w:rsidRDefault="00CF3A00" w:rsidP="00193EA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0C360" wp14:editId="18B2EA56">
          <wp:simplePos x="0" y="0"/>
          <wp:positionH relativeFrom="column">
            <wp:posOffset>-899795</wp:posOffset>
          </wp:positionH>
          <wp:positionV relativeFrom="paragraph">
            <wp:posOffset>-1440180</wp:posOffset>
          </wp:positionV>
          <wp:extent cx="7584440" cy="1492250"/>
          <wp:effectExtent l="0" t="0" r="0" b="0"/>
          <wp:wrapTight wrapText="bothSides">
            <wp:wrapPolygon edited="0">
              <wp:start x="0" y="0"/>
              <wp:lineTo x="0" y="4688"/>
              <wp:lineTo x="814" y="8824"/>
              <wp:lineTo x="922" y="14063"/>
              <wp:lineTo x="1302" y="17648"/>
              <wp:lineTo x="922" y="19854"/>
              <wp:lineTo x="814" y="20681"/>
              <wp:lineTo x="814" y="21232"/>
              <wp:lineTo x="7867" y="21232"/>
              <wp:lineTo x="20670" y="21232"/>
              <wp:lineTo x="20670" y="20129"/>
              <wp:lineTo x="6782" y="17648"/>
              <wp:lineTo x="18663" y="15993"/>
              <wp:lineTo x="18717" y="13511"/>
              <wp:lineTo x="10634" y="13236"/>
              <wp:lineTo x="20182" y="11581"/>
              <wp:lineTo x="20345" y="9651"/>
              <wp:lineTo x="17090" y="8824"/>
              <wp:lineTo x="21539" y="4688"/>
              <wp:lineTo x="21539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A88C8A72"/>
    <w:lvl w:ilvl="0" w:tplc="A7EC7210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CEA02C5"/>
    <w:multiLevelType w:val="hybridMultilevel"/>
    <w:tmpl w:val="A8FAF7F0"/>
    <w:lvl w:ilvl="0" w:tplc="635E7D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7"/>
  </w:num>
  <w:num w:numId="3" w16cid:durableId="417680244">
    <w:abstractNumId w:val="23"/>
  </w:num>
  <w:num w:numId="4" w16cid:durableId="1436362415">
    <w:abstractNumId w:val="21"/>
  </w:num>
  <w:num w:numId="5" w16cid:durableId="1133520981">
    <w:abstractNumId w:val="22"/>
  </w:num>
  <w:num w:numId="6" w16cid:durableId="239146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13"/>
  </w:num>
  <w:num w:numId="8" w16cid:durableId="785077541">
    <w:abstractNumId w:val="3"/>
  </w:num>
  <w:num w:numId="9" w16cid:durableId="1030571777">
    <w:abstractNumId w:val="15"/>
  </w:num>
  <w:num w:numId="10" w16cid:durableId="73941310">
    <w:abstractNumId w:val="6"/>
  </w:num>
  <w:num w:numId="11" w16cid:durableId="397552784">
    <w:abstractNumId w:val="11"/>
  </w:num>
  <w:num w:numId="12" w16cid:durableId="854268502">
    <w:abstractNumId w:val="25"/>
  </w:num>
  <w:num w:numId="13" w16cid:durableId="1038436340">
    <w:abstractNumId w:val="2"/>
  </w:num>
  <w:num w:numId="14" w16cid:durableId="109587783">
    <w:abstractNumId w:val="9"/>
  </w:num>
  <w:num w:numId="15" w16cid:durableId="2058625805">
    <w:abstractNumId w:val="9"/>
    <w:lvlOverride w:ilvl="0">
      <w:startOverride w:val="1"/>
    </w:lvlOverride>
  </w:num>
  <w:num w:numId="16" w16cid:durableId="1992903776">
    <w:abstractNumId w:val="9"/>
    <w:lvlOverride w:ilvl="0">
      <w:startOverride w:val="1"/>
    </w:lvlOverride>
  </w:num>
  <w:num w:numId="17" w16cid:durableId="42948880">
    <w:abstractNumId w:val="9"/>
    <w:lvlOverride w:ilvl="0">
      <w:startOverride w:val="1"/>
    </w:lvlOverride>
  </w:num>
  <w:num w:numId="18" w16cid:durableId="307320732">
    <w:abstractNumId w:val="24"/>
  </w:num>
  <w:num w:numId="19" w16cid:durableId="1488938796">
    <w:abstractNumId w:val="19"/>
  </w:num>
  <w:num w:numId="20" w16cid:durableId="92022058">
    <w:abstractNumId w:val="8"/>
  </w:num>
  <w:num w:numId="21" w16cid:durableId="1953900355">
    <w:abstractNumId w:val="20"/>
  </w:num>
  <w:num w:numId="22" w16cid:durableId="1919364330">
    <w:abstractNumId w:val="18"/>
  </w:num>
  <w:num w:numId="23" w16cid:durableId="641623335">
    <w:abstractNumId w:val="10"/>
  </w:num>
  <w:num w:numId="24" w16cid:durableId="1135638541">
    <w:abstractNumId w:val="4"/>
  </w:num>
  <w:num w:numId="25" w16cid:durableId="1358576782">
    <w:abstractNumId w:val="0"/>
  </w:num>
  <w:num w:numId="26" w16cid:durableId="878785446">
    <w:abstractNumId w:val="5"/>
  </w:num>
  <w:num w:numId="27" w16cid:durableId="20983667">
    <w:abstractNumId w:val="1"/>
  </w:num>
  <w:num w:numId="28" w16cid:durableId="2137095929">
    <w:abstractNumId w:val="12"/>
  </w:num>
  <w:num w:numId="29" w16cid:durableId="1624379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84A88"/>
    <w:rsid w:val="000C3540"/>
    <w:rsid w:val="000F4802"/>
    <w:rsid w:val="0010327A"/>
    <w:rsid w:val="00104BAA"/>
    <w:rsid w:val="00124EA9"/>
    <w:rsid w:val="00135BF8"/>
    <w:rsid w:val="00151E96"/>
    <w:rsid w:val="001542E9"/>
    <w:rsid w:val="00182A88"/>
    <w:rsid w:val="00193EAA"/>
    <w:rsid w:val="001B3D85"/>
    <w:rsid w:val="001C664E"/>
    <w:rsid w:val="001E0FBC"/>
    <w:rsid w:val="002072AA"/>
    <w:rsid w:val="00222267"/>
    <w:rsid w:val="0022419D"/>
    <w:rsid w:val="00234E79"/>
    <w:rsid w:val="00250139"/>
    <w:rsid w:val="00255B6C"/>
    <w:rsid w:val="00261DD1"/>
    <w:rsid w:val="002A43AD"/>
    <w:rsid w:val="002E5BF1"/>
    <w:rsid w:val="00300902"/>
    <w:rsid w:val="003015A4"/>
    <w:rsid w:val="00321109"/>
    <w:rsid w:val="003240B9"/>
    <w:rsid w:val="0033140F"/>
    <w:rsid w:val="00333A2D"/>
    <w:rsid w:val="00340FAE"/>
    <w:rsid w:val="003809F7"/>
    <w:rsid w:val="0038450E"/>
    <w:rsid w:val="00391B4C"/>
    <w:rsid w:val="00396691"/>
    <w:rsid w:val="003E279A"/>
    <w:rsid w:val="003E36F1"/>
    <w:rsid w:val="003F4197"/>
    <w:rsid w:val="003F5F43"/>
    <w:rsid w:val="00405B45"/>
    <w:rsid w:val="004424A8"/>
    <w:rsid w:val="0046659F"/>
    <w:rsid w:val="004775B0"/>
    <w:rsid w:val="004837FE"/>
    <w:rsid w:val="004B5C86"/>
    <w:rsid w:val="004E2E07"/>
    <w:rsid w:val="004F02E5"/>
    <w:rsid w:val="004F0B81"/>
    <w:rsid w:val="00517E49"/>
    <w:rsid w:val="00557885"/>
    <w:rsid w:val="00566AA9"/>
    <w:rsid w:val="00593C8A"/>
    <w:rsid w:val="005F61F5"/>
    <w:rsid w:val="00613B74"/>
    <w:rsid w:val="00626E14"/>
    <w:rsid w:val="00632634"/>
    <w:rsid w:val="006369AC"/>
    <w:rsid w:val="006442F1"/>
    <w:rsid w:val="00656EE0"/>
    <w:rsid w:val="00665E0E"/>
    <w:rsid w:val="00681DD2"/>
    <w:rsid w:val="006A4B67"/>
    <w:rsid w:val="006B153A"/>
    <w:rsid w:val="006B2396"/>
    <w:rsid w:val="00703021"/>
    <w:rsid w:val="00721042"/>
    <w:rsid w:val="0072359D"/>
    <w:rsid w:val="007354E5"/>
    <w:rsid w:val="007B3F98"/>
    <w:rsid w:val="007D1978"/>
    <w:rsid w:val="007D2A0C"/>
    <w:rsid w:val="007D4BB7"/>
    <w:rsid w:val="007E3DF2"/>
    <w:rsid w:val="007E4D5E"/>
    <w:rsid w:val="00800CFB"/>
    <w:rsid w:val="00852CFE"/>
    <w:rsid w:val="0088012B"/>
    <w:rsid w:val="00891CFD"/>
    <w:rsid w:val="008A02A3"/>
    <w:rsid w:val="008B5D58"/>
    <w:rsid w:val="008E23A1"/>
    <w:rsid w:val="0090056A"/>
    <w:rsid w:val="009238D0"/>
    <w:rsid w:val="00930C77"/>
    <w:rsid w:val="00974DBB"/>
    <w:rsid w:val="009846E2"/>
    <w:rsid w:val="009860EE"/>
    <w:rsid w:val="009B5ADA"/>
    <w:rsid w:val="009D4DF5"/>
    <w:rsid w:val="009F2511"/>
    <w:rsid w:val="00AD0C61"/>
    <w:rsid w:val="00B16613"/>
    <w:rsid w:val="00B91948"/>
    <w:rsid w:val="00BA7049"/>
    <w:rsid w:val="00BC2954"/>
    <w:rsid w:val="00BD5792"/>
    <w:rsid w:val="00C05558"/>
    <w:rsid w:val="00C85929"/>
    <w:rsid w:val="00CF3A00"/>
    <w:rsid w:val="00D0743F"/>
    <w:rsid w:val="00D570AE"/>
    <w:rsid w:val="00D90987"/>
    <w:rsid w:val="00DA6B1A"/>
    <w:rsid w:val="00DD6E96"/>
    <w:rsid w:val="00E414A7"/>
    <w:rsid w:val="00E46D0C"/>
    <w:rsid w:val="00E47723"/>
    <w:rsid w:val="00E71897"/>
    <w:rsid w:val="00EF285B"/>
    <w:rsid w:val="00F050B5"/>
    <w:rsid w:val="00F30765"/>
    <w:rsid w:val="00F5322D"/>
    <w:rsid w:val="00F93780"/>
    <w:rsid w:val="00FA3D43"/>
    <w:rsid w:val="00FB37B0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2072AA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166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1661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1661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661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rsid w:val="00B166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character" w:styleId="Odkaznakoment">
    <w:name w:val="annotation reference"/>
    <w:semiHidden/>
    <w:rsid w:val="00B166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16613"/>
  </w:style>
  <w:style w:type="character" w:customStyle="1" w:styleId="TextkomenteChar">
    <w:name w:val="Text komentáře Char"/>
    <w:basedOn w:val="Standardnpsmoodstavce"/>
    <w:link w:val="Textkomente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B16613"/>
    <w:pPr>
      <w:keepNext/>
      <w:keepLines/>
      <w:spacing w:before="60" w:after="160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967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Tomáš Vrtiška</cp:lastModifiedBy>
  <cp:revision>85</cp:revision>
  <cp:lastPrinted>2023-09-27T07:07:00Z</cp:lastPrinted>
  <dcterms:created xsi:type="dcterms:W3CDTF">2023-01-18T07:23:00Z</dcterms:created>
  <dcterms:modified xsi:type="dcterms:W3CDTF">2023-10-27T07:46:00Z</dcterms:modified>
</cp:coreProperties>
</file>