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03CEA" w14:textId="3A24CED2" w:rsidR="00AD1929" w:rsidRPr="00512225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3EEE887" w14:textId="30B26F90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512225">
        <w:rPr>
          <w:rFonts w:ascii="Century Gothic" w:hAnsi="Century Gothic" w:cs="Arial"/>
          <w:b/>
          <w:sz w:val="22"/>
          <w:szCs w:val="22"/>
        </w:rPr>
        <w:t xml:space="preserve"> </w:t>
      </w:r>
      <w:r w:rsidR="006E0ACA">
        <w:rPr>
          <w:rFonts w:ascii="Century Gothic" w:hAnsi="Century Gothic" w:cs="Arial"/>
          <w:b/>
          <w:sz w:val="22"/>
          <w:szCs w:val="22"/>
        </w:rPr>
        <w:t>7</w:t>
      </w:r>
      <w:r w:rsidR="00A65150">
        <w:rPr>
          <w:rFonts w:ascii="Century Gothic" w:hAnsi="Century Gothic" w:cs="Arial"/>
          <w:b/>
          <w:sz w:val="22"/>
          <w:szCs w:val="22"/>
        </w:rPr>
        <w:t xml:space="preserve">. </w:t>
      </w:r>
      <w:r w:rsidR="006E0ACA">
        <w:rPr>
          <w:rFonts w:ascii="Century Gothic" w:hAnsi="Century Gothic" w:cs="Arial"/>
          <w:b/>
          <w:sz w:val="22"/>
          <w:szCs w:val="22"/>
        </w:rPr>
        <w:t>8</w:t>
      </w:r>
      <w:r w:rsidR="00A65150">
        <w:rPr>
          <w:rFonts w:ascii="Century Gothic" w:hAnsi="Century Gothic" w:cs="Arial"/>
          <w:b/>
          <w:sz w:val="22"/>
          <w:szCs w:val="22"/>
        </w:rPr>
        <w:t>. 2024</w:t>
      </w:r>
    </w:p>
    <w:p w14:paraId="6F5B3FCF" w14:textId="77777777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6CECAFF1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512225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232CF9">
        <w:rPr>
          <w:rFonts w:ascii="Century Gothic" w:hAnsi="Century Gothic" w:cs="Arial"/>
          <w:b/>
          <w:sz w:val="22"/>
          <w:szCs w:val="22"/>
        </w:rPr>
        <w:t>P</w:t>
      </w:r>
      <w:r w:rsidR="00D2467B" w:rsidRPr="00512225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5E2E45">
        <w:rPr>
          <w:rFonts w:ascii="Century Gothic" w:hAnsi="Century Gothic" w:cs="Arial"/>
          <w:b/>
          <w:sz w:val="22"/>
          <w:szCs w:val="22"/>
        </w:rPr>
        <w:t xml:space="preserve">rezervace </w:t>
      </w:r>
      <w:r w:rsidR="006E0ACA">
        <w:rPr>
          <w:rFonts w:ascii="Century Gothic" w:hAnsi="Century Gothic" w:cs="Arial"/>
          <w:b/>
          <w:sz w:val="22"/>
          <w:szCs w:val="22"/>
        </w:rPr>
        <w:t>Horská louka u Háje</w:t>
      </w:r>
    </w:p>
    <w:p w14:paraId="4C08D6E4" w14:textId="77777777" w:rsidR="00AD1929" w:rsidRPr="00512225" w:rsidRDefault="00AD1929" w:rsidP="00E95A85">
      <w:pPr>
        <w:jc w:val="both"/>
        <w:rPr>
          <w:rFonts w:ascii="Century Gothic" w:hAnsi="Century Gothic" w:cs="Arial"/>
          <w:sz w:val="22"/>
          <w:szCs w:val="22"/>
        </w:rPr>
      </w:pPr>
    </w:p>
    <w:p w14:paraId="0A28CD16" w14:textId="61DD9554" w:rsidR="004B568B" w:rsidRPr="00512225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512225">
          <w:rPr>
            <w:rFonts w:ascii="Century Gothic" w:hAnsi="Century Gothic" w:cs="Arial"/>
            <w:sz w:val="22"/>
            <w:szCs w:val="22"/>
          </w:rPr>
          <w:t>7 a</w:t>
        </w:r>
      </w:smartTag>
      <w:r w:rsidRPr="00512225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512225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5E2E45">
        <w:rPr>
          <w:rFonts w:ascii="Century Gothic" w:hAnsi="Century Gothic" w:cs="Arial"/>
          <w:sz w:val="22"/>
          <w:szCs w:val="22"/>
        </w:rPr>
        <w:t>3</w:t>
      </w:r>
      <w:r w:rsidRPr="00512225">
        <w:rPr>
          <w:rFonts w:ascii="Century Gothic" w:hAnsi="Century Gothic" w:cs="Arial"/>
          <w:sz w:val="22"/>
          <w:szCs w:val="22"/>
        </w:rPr>
        <w:t xml:space="preserve"> odst. 1</w:t>
      </w:r>
      <w:r w:rsidR="005E2E45">
        <w:rPr>
          <w:rFonts w:ascii="Century Gothic" w:hAnsi="Century Gothic" w:cs="Arial"/>
          <w:sz w:val="22"/>
          <w:szCs w:val="22"/>
        </w:rPr>
        <w:t>, § 44 odst. 4</w:t>
      </w:r>
      <w:r w:rsidR="00121A8C" w:rsidRPr="00512225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a §</w:t>
      </w:r>
      <w:r w:rsidR="00232CF9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512225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512225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C5E22F0" w14:textId="77777777" w:rsidR="00AD1929" w:rsidRPr="00512225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Čl. 1</w:t>
      </w:r>
    </w:p>
    <w:p w14:paraId="226F2D20" w14:textId="77777777" w:rsidR="005505E4" w:rsidRPr="00512225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E22F999" w14:textId="77777777" w:rsidR="001C48BD" w:rsidRPr="00512225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ECE154F" w14:textId="0E4AA2CA" w:rsidR="009E773A" w:rsidRPr="00512225" w:rsidRDefault="00875728" w:rsidP="009E773A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512225">
        <w:rPr>
          <w:rFonts w:ascii="Century Gothic" w:hAnsi="Century Gothic" w:cs="Arial"/>
          <w:sz w:val="22"/>
          <w:szCs w:val="22"/>
        </w:rPr>
        <w:t xml:space="preserve">se </w:t>
      </w:r>
      <w:r w:rsidR="00232CF9">
        <w:rPr>
          <w:rFonts w:ascii="Century Gothic" w:hAnsi="Century Gothic" w:cs="Arial"/>
          <w:sz w:val="22"/>
          <w:szCs w:val="22"/>
        </w:rPr>
        <w:t>P</w:t>
      </w:r>
      <w:r w:rsidR="004F3854" w:rsidRPr="00512225">
        <w:rPr>
          <w:rFonts w:ascii="Century Gothic" w:hAnsi="Century Gothic" w:cs="Arial"/>
          <w:sz w:val="22"/>
          <w:szCs w:val="22"/>
        </w:rPr>
        <w:t xml:space="preserve">řírodní </w:t>
      </w:r>
      <w:r w:rsidR="008D2A66">
        <w:rPr>
          <w:rFonts w:ascii="Century Gothic" w:hAnsi="Century Gothic" w:cs="Arial"/>
          <w:sz w:val="22"/>
          <w:szCs w:val="22"/>
        </w:rPr>
        <w:t xml:space="preserve">rezervace </w:t>
      </w:r>
      <w:r w:rsidR="006E0ACA">
        <w:rPr>
          <w:rFonts w:ascii="Century Gothic" w:hAnsi="Century Gothic" w:cs="Arial"/>
          <w:sz w:val="22"/>
          <w:szCs w:val="22"/>
        </w:rPr>
        <w:t>Horská louka u Háje</w:t>
      </w:r>
      <w:r w:rsidR="00595103" w:rsidRPr="00512225">
        <w:rPr>
          <w:rFonts w:ascii="Century Gothic" w:hAnsi="Century Gothic" w:cs="Arial"/>
          <w:sz w:val="22"/>
          <w:szCs w:val="22"/>
        </w:rPr>
        <w:t xml:space="preserve"> </w:t>
      </w:r>
      <w:r w:rsidR="0094175B" w:rsidRPr="00512225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8D2A66">
        <w:rPr>
          <w:rFonts w:ascii="Century Gothic" w:hAnsi="Century Gothic" w:cs="Arial"/>
          <w:sz w:val="22"/>
          <w:szCs w:val="22"/>
        </w:rPr>
        <w:t>rezervace</w:t>
      </w:r>
      <w:r w:rsidR="00595103" w:rsidRPr="00512225">
        <w:rPr>
          <w:rFonts w:ascii="Century Gothic" w:hAnsi="Century Gothic" w:cs="Arial"/>
          <w:sz w:val="22"/>
          <w:szCs w:val="22"/>
        </w:rPr>
        <w:t>“</w:t>
      </w:r>
      <w:r w:rsidR="00740C1B" w:rsidRPr="00512225">
        <w:rPr>
          <w:rFonts w:ascii="Century Gothic" w:hAnsi="Century Gothic" w:cs="Arial"/>
          <w:sz w:val="22"/>
          <w:szCs w:val="22"/>
        </w:rPr>
        <w:t>)</w:t>
      </w:r>
      <w:r w:rsidR="009C4133" w:rsidRPr="00512225">
        <w:rPr>
          <w:rFonts w:ascii="Century Gothic" w:hAnsi="Century Gothic" w:cs="Arial"/>
          <w:sz w:val="22"/>
          <w:szCs w:val="22"/>
        </w:rPr>
        <w:t xml:space="preserve">. </w:t>
      </w:r>
    </w:p>
    <w:p w14:paraId="0314506B" w14:textId="77777777" w:rsidR="009E773A" w:rsidRPr="00512225" w:rsidRDefault="009E773A" w:rsidP="009E773A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D5DCEBF" w14:textId="6284FCB0" w:rsidR="00B24B88" w:rsidRPr="006E0ACA" w:rsidRDefault="008D2A66" w:rsidP="00A726F6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6E0ACA">
        <w:rPr>
          <w:rFonts w:ascii="Century Gothic" w:hAnsi="Century Gothic"/>
          <w:snapToGrid w:val="0"/>
          <w:sz w:val="22"/>
          <w:szCs w:val="22"/>
        </w:rPr>
        <w:t xml:space="preserve">Předmětem ochrany je </w:t>
      </w:r>
      <w:r w:rsidR="006E0ACA" w:rsidRPr="006E0ACA">
        <w:rPr>
          <w:rFonts w:ascii="Century Gothic" w:hAnsi="Century Gothic"/>
          <w:snapToGrid w:val="0"/>
          <w:sz w:val="22"/>
          <w:szCs w:val="22"/>
        </w:rPr>
        <w:t>m</w:t>
      </w:r>
      <w:r w:rsidR="006E0ACA" w:rsidRPr="006E0ACA">
        <w:rPr>
          <w:rFonts w:ascii="Century Gothic" w:hAnsi="Century Gothic" w:cs="Arial"/>
          <w:sz w:val="22"/>
          <w:szCs w:val="22"/>
        </w:rPr>
        <w:t xml:space="preserve">ozaika horských typů luk se zastoupením rašelinných luk, vlhkých </w:t>
      </w:r>
      <w:proofErr w:type="spellStart"/>
      <w:r w:rsidR="006E0ACA" w:rsidRPr="006E0ACA">
        <w:rPr>
          <w:rFonts w:ascii="Century Gothic" w:hAnsi="Century Gothic" w:cs="Arial"/>
          <w:sz w:val="22"/>
          <w:szCs w:val="22"/>
        </w:rPr>
        <w:t>pcháčových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 xml:space="preserve"> luk a tužebníkových lad, </w:t>
      </w:r>
      <w:proofErr w:type="spellStart"/>
      <w:r w:rsidR="006E0ACA" w:rsidRPr="006E0ACA">
        <w:rPr>
          <w:rFonts w:ascii="Century Gothic" w:hAnsi="Century Gothic" w:cs="Arial"/>
          <w:sz w:val="22"/>
          <w:szCs w:val="22"/>
        </w:rPr>
        <w:t>trojštětových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 xml:space="preserve"> a smilkových luk s přechody do podmáčených a rašelinných smrčin, s výskytem vzácných druhů rostlin a živočichů, mezi které jmenovitě patří kropenáč vytrvalý (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Swertia</w:t>
      </w:r>
      <w:proofErr w:type="spellEnd"/>
      <w:r w:rsidR="006E0ACA" w:rsidRPr="006E0ACA">
        <w:rPr>
          <w:rFonts w:ascii="Century Gothic" w:hAnsi="Century Gothic" w:cs="Arial"/>
          <w:i/>
          <w:sz w:val="22"/>
          <w:szCs w:val="22"/>
        </w:rPr>
        <w:t xml:space="preserve"> 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perennis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 xml:space="preserve">), </w:t>
      </w:r>
      <w:proofErr w:type="spellStart"/>
      <w:r w:rsidR="006E0ACA" w:rsidRPr="006E0ACA">
        <w:rPr>
          <w:rFonts w:ascii="Century Gothic" w:hAnsi="Century Gothic" w:cs="Arial"/>
          <w:sz w:val="22"/>
          <w:szCs w:val="22"/>
        </w:rPr>
        <w:t>prstnatec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 xml:space="preserve"> plamatý (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Dactylorhiza</w:t>
      </w:r>
      <w:proofErr w:type="spellEnd"/>
      <w:r w:rsidR="006E0ACA" w:rsidRPr="006E0ACA">
        <w:rPr>
          <w:rFonts w:ascii="Century Gothic" w:hAnsi="Century Gothic" w:cs="Arial"/>
          <w:i/>
          <w:sz w:val="22"/>
          <w:szCs w:val="22"/>
        </w:rPr>
        <w:t xml:space="preserve"> 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maculata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>), tučnice obecná (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Pinguicula</w:t>
      </w:r>
      <w:proofErr w:type="spellEnd"/>
      <w:r w:rsidR="006E0ACA" w:rsidRPr="006E0ACA">
        <w:rPr>
          <w:rFonts w:ascii="Century Gothic" w:hAnsi="Century Gothic" w:cs="Arial"/>
          <w:i/>
          <w:sz w:val="22"/>
          <w:szCs w:val="22"/>
        </w:rPr>
        <w:t xml:space="preserve"> 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vulgaris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>), všivec lesní (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Pedicularis</w:t>
      </w:r>
      <w:proofErr w:type="spellEnd"/>
      <w:r w:rsidR="006E0ACA" w:rsidRPr="006E0ACA">
        <w:rPr>
          <w:rFonts w:ascii="Century Gothic" w:hAnsi="Century Gothic" w:cs="Arial"/>
          <w:i/>
          <w:sz w:val="22"/>
          <w:szCs w:val="22"/>
        </w:rPr>
        <w:t xml:space="preserve"> 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sylvatica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>), bekasina otavní (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Gallinago</w:t>
      </w:r>
      <w:proofErr w:type="spellEnd"/>
      <w:r w:rsidR="006E0ACA" w:rsidRPr="006E0ACA">
        <w:rPr>
          <w:rFonts w:ascii="Century Gothic" w:hAnsi="Century Gothic" w:cs="Arial"/>
          <w:i/>
          <w:sz w:val="22"/>
          <w:szCs w:val="22"/>
        </w:rPr>
        <w:t xml:space="preserve"> 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gallinago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>) a chřástal polní (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Crex</w:t>
      </w:r>
      <w:proofErr w:type="spellEnd"/>
      <w:r w:rsidR="006E0ACA" w:rsidRPr="006E0ACA">
        <w:rPr>
          <w:rFonts w:ascii="Century Gothic" w:hAnsi="Century Gothic" w:cs="Arial"/>
          <w:i/>
          <w:sz w:val="22"/>
          <w:szCs w:val="22"/>
        </w:rPr>
        <w:t xml:space="preserve"> </w:t>
      </w:r>
      <w:proofErr w:type="spellStart"/>
      <w:r w:rsidR="006E0ACA" w:rsidRPr="006E0ACA">
        <w:rPr>
          <w:rFonts w:ascii="Century Gothic" w:hAnsi="Century Gothic" w:cs="Arial"/>
          <w:i/>
          <w:sz w:val="22"/>
          <w:szCs w:val="22"/>
        </w:rPr>
        <w:t>crex</w:t>
      </w:r>
      <w:proofErr w:type="spellEnd"/>
      <w:r w:rsidR="006E0ACA" w:rsidRPr="006E0ACA">
        <w:rPr>
          <w:rFonts w:ascii="Century Gothic" w:hAnsi="Century Gothic" w:cs="Arial"/>
          <w:sz w:val="22"/>
          <w:szCs w:val="22"/>
        </w:rPr>
        <w:t>).</w:t>
      </w:r>
    </w:p>
    <w:p w14:paraId="3118E2E4" w14:textId="77777777" w:rsidR="00FD4C3C" w:rsidRPr="00512225" w:rsidRDefault="00FD4C3C" w:rsidP="005E7F1C">
      <w:pPr>
        <w:jc w:val="both"/>
        <w:rPr>
          <w:rFonts w:ascii="Century Gothic" w:hAnsi="Century Gothic" w:cs="Arial"/>
          <w:sz w:val="22"/>
          <w:szCs w:val="22"/>
        </w:rPr>
      </w:pPr>
    </w:p>
    <w:p w14:paraId="22C50A37" w14:textId="77777777" w:rsidR="0094175B" w:rsidRPr="00A0057E" w:rsidRDefault="00A7334B" w:rsidP="005E7F1C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A0057E">
        <w:rPr>
          <w:rFonts w:ascii="Century Gothic" w:hAnsi="Century Gothic" w:cs="Arial"/>
          <w:b/>
          <w:sz w:val="22"/>
          <w:szCs w:val="22"/>
        </w:rPr>
        <w:t>Čl. 2</w:t>
      </w:r>
    </w:p>
    <w:p w14:paraId="7C259B18" w14:textId="67FCD0B7" w:rsidR="0094175B" w:rsidRPr="00A0057E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A0057E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C91C98" w:rsidRPr="00A0057E">
        <w:rPr>
          <w:rFonts w:ascii="Century Gothic" w:hAnsi="Century Gothic" w:cs="Arial"/>
          <w:b/>
          <w:sz w:val="22"/>
          <w:szCs w:val="22"/>
        </w:rPr>
        <w:t>rezervace</w:t>
      </w:r>
    </w:p>
    <w:p w14:paraId="49BBF3FC" w14:textId="77777777" w:rsidR="000A758E" w:rsidRPr="00A0057E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3F37991" w14:textId="0FB9CBC3" w:rsidR="00C543E9" w:rsidRPr="00A0057E" w:rsidRDefault="00CE1E79" w:rsidP="00A0057E">
      <w:pPr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A0057E">
        <w:rPr>
          <w:rFonts w:ascii="Century Gothic" w:hAnsi="Century Gothic" w:cs="Arial"/>
          <w:sz w:val="22"/>
          <w:szCs w:val="22"/>
        </w:rPr>
        <w:t xml:space="preserve">Přírodní </w:t>
      </w:r>
      <w:r w:rsidR="008D2A66" w:rsidRPr="00A0057E">
        <w:rPr>
          <w:rFonts w:ascii="Century Gothic" w:hAnsi="Century Gothic" w:cs="Arial"/>
          <w:sz w:val="22"/>
          <w:szCs w:val="22"/>
        </w:rPr>
        <w:t>rezervace</w:t>
      </w:r>
      <w:r w:rsidR="005E7F1C" w:rsidRPr="00A0057E">
        <w:rPr>
          <w:rFonts w:ascii="Century Gothic" w:hAnsi="Century Gothic" w:cs="Arial"/>
          <w:sz w:val="22"/>
          <w:szCs w:val="22"/>
        </w:rPr>
        <w:t xml:space="preserve"> </w:t>
      </w:r>
      <w:r w:rsidRPr="00A0057E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r w:rsidR="00A0057E" w:rsidRPr="00A0057E">
        <w:rPr>
          <w:rFonts w:ascii="Century Gothic" w:hAnsi="Century Gothic" w:cs="Arial"/>
          <w:sz w:val="22"/>
          <w:szCs w:val="22"/>
        </w:rPr>
        <w:t>Háj u Loučné pod Klínovcem</w:t>
      </w:r>
      <w:r w:rsidR="00BB704E" w:rsidRPr="00A0057E">
        <w:rPr>
          <w:rFonts w:ascii="Century Gothic" w:hAnsi="Century Gothic" w:cs="Arial"/>
          <w:sz w:val="22"/>
          <w:szCs w:val="22"/>
        </w:rPr>
        <w:t xml:space="preserve">. </w:t>
      </w:r>
      <w:r w:rsidR="00277968" w:rsidRPr="00A0057E">
        <w:rPr>
          <w:rFonts w:ascii="Century Gothic" w:hAnsi="Century Gothic" w:cs="Arial"/>
          <w:sz w:val="22"/>
          <w:szCs w:val="22"/>
        </w:rPr>
        <w:t xml:space="preserve">Hranice přírodní </w:t>
      </w:r>
      <w:r w:rsidR="008D2A66" w:rsidRPr="00A0057E">
        <w:rPr>
          <w:rFonts w:ascii="Century Gothic" w:hAnsi="Century Gothic" w:cs="Arial"/>
          <w:sz w:val="22"/>
          <w:szCs w:val="22"/>
        </w:rPr>
        <w:t>rezervace</w:t>
      </w:r>
      <w:r w:rsidR="00277968" w:rsidRPr="00A0057E">
        <w:rPr>
          <w:rFonts w:ascii="Century Gothic" w:hAnsi="Century Gothic" w:cs="Arial"/>
          <w:sz w:val="22"/>
          <w:szCs w:val="22"/>
        </w:rPr>
        <w:t xml:space="preserve"> se stanoví uzavřeným geometrickým obrazc</w:t>
      </w:r>
      <w:r w:rsidR="008D2A66" w:rsidRPr="00A0057E">
        <w:rPr>
          <w:rFonts w:ascii="Century Gothic" w:hAnsi="Century Gothic" w:cs="Arial"/>
          <w:sz w:val="22"/>
          <w:szCs w:val="22"/>
        </w:rPr>
        <w:t>em</w:t>
      </w:r>
      <w:r w:rsidR="00277968" w:rsidRPr="00A0057E">
        <w:rPr>
          <w:rFonts w:ascii="Century Gothic" w:hAnsi="Century Gothic" w:cs="Arial"/>
          <w:sz w:val="22"/>
          <w:szCs w:val="22"/>
        </w:rPr>
        <w:t xml:space="preserve"> s</w:t>
      </w:r>
      <w:r w:rsidR="00A0057E" w:rsidRPr="00A0057E">
        <w:rPr>
          <w:rFonts w:ascii="Century Gothic" w:hAnsi="Century Gothic" w:cs="Arial"/>
          <w:sz w:val="22"/>
          <w:szCs w:val="22"/>
        </w:rPr>
        <w:t> </w:t>
      </w:r>
      <w:r w:rsidR="00277968" w:rsidRPr="00A0057E">
        <w:rPr>
          <w:rFonts w:ascii="Century Gothic" w:hAnsi="Century Gothic" w:cs="Arial"/>
          <w:sz w:val="22"/>
          <w:szCs w:val="22"/>
        </w:rPr>
        <w:t>přímými stranami, je</w:t>
      </w:r>
      <w:r w:rsidR="008D2A66" w:rsidRPr="00A0057E">
        <w:rPr>
          <w:rFonts w:ascii="Century Gothic" w:hAnsi="Century Gothic" w:cs="Arial"/>
          <w:sz w:val="22"/>
          <w:szCs w:val="22"/>
        </w:rPr>
        <w:t>hož</w:t>
      </w:r>
      <w:r w:rsidR="00277968" w:rsidRPr="00A0057E">
        <w:rPr>
          <w:rFonts w:ascii="Century Gothic" w:hAnsi="Century Gothic" w:cs="Arial"/>
          <w:sz w:val="22"/>
          <w:szCs w:val="22"/>
        </w:rPr>
        <w:t xml:space="preserve"> vrcholy jsou určeny souřadnicemi jednotné trigonometrické sítě katastrální</w:t>
      </w:r>
      <w:r w:rsidR="00277968" w:rsidRPr="00A0057E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277968" w:rsidRPr="00A0057E">
        <w:rPr>
          <w:rFonts w:ascii="Century Gothic" w:hAnsi="Century Gothic" w:cs="Arial"/>
          <w:sz w:val="22"/>
          <w:szCs w:val="22"/>
        </w:rPr>
        <w:t>. Seznam souřadnic vrcholů geometrického obrazce tak, jak j</w:t>
      </w:r>
      <w:r w:rsidR="00A65150" w:rsidRPr="00A0057E">
        <w:rPr>
          <w:rFonts w:ascii="Century Gothic" w:hAnsi="Century Gothic" w:cs="Arial"/>
          <w:sz w:val="22"/>
          <w:szCs w:val="22"/>
        </w:rPr>
        <w:t>d</w:t>
      </w:r>
      <w:r w:rsidR="00277968" w:rsidRPr="00A0057E">
        <w:rPr>
          <w:rFonts w:ascii="Century Gothic" w:hAnsi="Century Gothic" w:cs="Arial"/>
          <w:sz w:val="22"/>
          <w:szCs w:val="22"/>
        </w:rPr>
        <w:t>ou v</w:t>
      </w:r>
      <w:r w:rsidR="00776B86" w:rsidRPr="00A0057E">
        <w:rPr>
          <w:rFonts w:ascii="Century Gothic" w:hAnsi="Century Gothic" w:cs="Arial"/>
          <w:sz w:val="22"/>
          <w:szCs w:val="22"/>
        </w:rPr>
        <w:t> </w:t>
      </w:r>
      <w:r w:rsidR="00277968" w:rsidRPr="00A0057E">
        <w:rPr>
          <w:rFonts w:ascii="Century Gothic" w:hAnsi="Century Gothic" w:cs="Arial"/>
          <w:sz w:val="22"/>
          <w:szCs w:val="22"/>
        </w:rPr>
        <w:t>obrazci za sebou, j</w:t>
      </w:r>
      <w:r w:rsidR="00A65150" w:rsidRPr="00A0057E">
        <w:rPr>
          <w:rFonts w:ascii="Century Gothic" w:hAnsi="Century Gothic" w:cs="Arial"/>
          <w:sz w:val="22"/>
          <w:szCs w:val="22"/>
        </w:rPr>
        <w:t>e</w:t>
      </w:r>
      <w:r w:rsidR="00277968" w:rsidRPr="00A0057E">
        <w:rPr>
          <w:rFonts w:ascii="Century Gothic" w:hAnsi="Century Gothic" w:cs="Arial"/>
          <w:sz w:val="22"/>
          <w:szCs w:val="22"/>
        </w:rPr>
        <w:t xml:space="preserve"> uveden v příloze č. 1 </w:t>
      </w:r>
      <w:r w:rsidR="00776B86" w:rsidRPr="00A0057E">
        <w:rPr>
          <w:rFonts w:ascii="Century Gothic" w:hAnsi="Century Gothic" w:cs="Arial"/>
          <w:sz w:val="22"/>
          <w:szCs w:val="22"/>
        </w:rPr>
        <w:t xml:space="preserve">k </w:t>
      </w:r>
      <w:r w:rsidR="00277968" w:rsidRPr="00A0057E">
        <w:rPr>
          <w:rFonts w:ascii="Century Gothic" w:hAnsi="Century Gothic" w:cs="Arial"/>
          <w:sz w:val="22"/>
          <w:szCs w:val="22"/>
        </w:rPr>
        <w:t>to</w:t>
      </w:r>
      <w:r w:rsidR="00A65150" w:rsidRPr="00A0057E">
        <w:rPr>
          <w:rFonts w:ascii="Century Gothic" w:hAnsi="Century Gothic" w:cs="Arial"/>
          <w:sz w:val="22"/>
          <w:szCs w:val="22"/>
        </w:rPr>
        <w:t>muto</w:t>
      </w:r>
      <w:r w:rsidR="00277968" w:rsidRPr="00A0057E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2BB40CDB" w14:textId="77777777" w:rsidR="00EE177D" w:rsidRPr="00A0057E" w:rsidRDefault="00EE177D" w:rsidP="00CA3223">
      <w:pPr>
        <w:jc w:val="both"/>
        <w:rPr>
          <w:rFonts w:ascii="Century Gothic" w:hAnsi="Century Gothic" w:cs="Arial"/>
          <w:sz w:val="22"/>
          <w:szCs w:val="22"/>
        </w:rPr>
      </w:pPr>
    </w:p>
    <w:p w14:paraId="43DF9946" w14:textId="31A54F3B" w:rsidR="00BD0F83" w:rsidRPr="00A0057E" w:rsidRDefault="00277968" w:rsidP="00776B86">
      <w:pPr>
        <w:pStyle w:val="Odstavecseseznamem"/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A0057E">
        <w:rPr>
          <w:rFonts w:ascii="Century Gothic" w:hAnsi="Century Gothic" w:cs="Arial"/>
          <w:sz w:val="22"/>
          <w:szCs w:val="22"/>
        </w:rPr>
        <w:t xml:space="preserve">Orientační grafické znázornění území přírodní </w:t>
      </w:r>
      <w:r w:rsidR="008D2A66" w:rsidRPr="00A0057E">
        <w:rPr>
          <w:rFonts w:ascii="Century Gothic" w:hAnsi="Century Gothic" w:cs="Arial"/>
          <w:sz w:val="22"/>
          <w:szCs w:val="22"/>
        </w:rPr>
        <w:t>rezervace</w:t>
      </w:r>
      <w:r w:rsidRPr="00A0057E">
        <w:rPr>
          <w:rFonts w:ascii="Century Gothic" w:hAnsi="Century Gothic" w:cs="Arial"/>
          <w:sz w:val="22"/>
          <w:szCs w:val="22"/>
        </w:rPr>
        <w:t xml:space="preserve"> je uvedeno v příloze č. </w:t>
      </w:r>
      <w:r w:rsidR="00232CF9" w:rsidRPr="00A0057E">
        <w:rPr>
          <w:rFonts w:ascii="Century Gothic" w:hAnsi="Century Gothic" w:cs="Arial"/>
          <w:sz w:val="22"/>
          <w:szCs w:val="22"/>
        </w:rPr>
        <w:t>2</w:t>
      </w:r>
      <w:r w:rsidRPr="00A0057E">
        <w:rPr>
          <w:rFonts w:ascii="Century Gothic" w:hAnsi="Century Gothic" w:cs="Arial"/>
          <w:sz w:val="22"/>
          <w:szCs w:val="22"/>
        </w:rPr>
        <w:t xml:space="preserve"> </w:t>
      </w:r>
      <w:r w:rsidR="0097658D" w:rsidRPr="00A0057E">
        <w:rPr>
          <w:rFonts w:ascii="Century Gothic" w:hAnsi="Century Gothic" w:cs="Arial"/>
          <w:sz w:val="22"/>
          <w:szCs w:val="22"/>
        </w:rPr>
        <w:t>k</w:t>
      </w:r>
      <w:r w:rsidR="00776B86" w:rsidRPr="00A0057E">
        <w:rPr>
          <w:rFonts w:ascii="Century Gothic" w:hAnsi="Century Gothic" w:cs="Arial"/>
          <w:sz w:val="22"/>
          <w:szCs w:val="22"/>
        </w:rPr>
        <w:t> </w:t>
      </w:r>
      <w:r w:rsidRPr="00A0057E">
        <w:rPr>
          <w:rFonts w:ascii="Century Gothic" w:hAnsi="Century Gothic" w:cs="Arial"/>
          <w:sz w:val="22"/>
          <w:szCs w:val="22"/>
        </w:rPr>
        <w:t>to</w:t>
      </w:r>
      <w:r w:rsidR="0097658D" w:rsidRPr="00A0057E">
        <w:rPr>
          <w:rFonts w:ascii="Century Gothic" w:hAnsi="Century Gothic" w:cs="Arial"/>
          <w:sz w:val="22"/>
          <w:szCs w:val="22"/>
        </w:rPr>
        <w:t>muto</w:t>
      </w:r>
      <w:r w:rsidRPr="00A0057E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4693F0C2" w14:textId="77777777" w:rsidR="00F84FB1" w:rsidRPr="00A0057E" w:rsidRDefault="00F84FB1" w:rsidP="00F84FB1">
      <w:pPr>
        <w:rPr>
          <w:rFonts w:ascii="Century Gothic" w:hAnsi="Century Gothic" w:cs="Arial"/>
          <w:sz w:val="22"/>
          <w:szCs w:val="22"/>
        </w:rPr>
      </w:pPr>
    </w:p>
    <w:p w14:paraId="7407F4A8" w14:textId="69FAA571" w:rsidR="00C46CA2" w:rsidRPr="00A0057E" w:rsidRDefault="00C46CA2" w:rsidP="00C46CA2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A0057E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A0057E">
        <w:rPr>
          <w:rFonts w:ascii="Century Gothic" w:hAnsi="Century Gothic" w:cs="Arial"/>
          <w:b/>
          <w:sz w:val="22"/>
          <w:szCs w:val="22"/>
        </w:rPr>
        <w:t>3</w:t>
      </w:r>
    </w:p>
    <w:p w14:paraId="28C553F5" w14:textId="4552F74D" w:rsidR="00C46CA2" w:rsidRPr="00A0057E" w:rsidRDefault="00C91C98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A0057E">
        <w:rPr>
          <w:rFonts w:ascii="Century Gothic" w:hAnsi="Century Gothic" w:cs="Arial"/>
          <w:b/>
          <w:sz w:val="22"/>
          <w:szCs w:val="22"/>
        </w:rPr>
        <w:t>Stanovení bližších ochranných podmínek</w:t>
      </w:r>
    </w:p>
    <w:p w14:paraId="052DD3A0" w14:textId="77777777" w:rsidR="00C91C98" w:rsidRPr="00A0057E" w:rsidRDefault="00C91C98" w:rsidP="00C46CA2">
      <w:pPr>
        <w:jc w:val="center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7B8CF2C9" w14:textId="11051341" w:rsidR="00C91C98" w:rsidRPr="00A0057E" w:rsidRDefault="00C91C98" w:rsidP="00C91C98">
      <w:pPr>
        <w:pStyle w:val="Zkladntext"/>
        <w:rPr>
          <w:rFonts w:ascii="Century Gothic" w:hAnsi="Century Gothic" w:cs="Arial"/>
          <w:sz w:val="22"/>
          <w:szCs w:val="22"/>
        </w:rPr>
      </w:pPr>
      <w:r w:rsidRPr="00A0057E">
        <w:rPr>
          <w:rFonts w:ascii="Century Gothic" w:hAnsi="Century Gothic" w:cs="Arial"/>
          <w:sz w:val="22"/>
          <w:szCs w:val="22"/>
        </w:rPr>
        <w:t>Jen se souhlasem příslušného orgánu ochrany přírody lze provádět tyto činnosti a zásahy:</w:t>
      </w:r>
    </w:p>
    <w:p w14:paraId="1E682208" w14:textId="77777777" w:rsidR="00A0057E" w:rsidRPr="00FC163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iCs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t xml:space="preserve">měnit </w:t>
      </w:r>
      <w:r w:rsidRPr="00FC163E">
        <w:rPr>
          <w:rFonts w:ascii="Century Gothic" w:hAnsi="Century Gothic"/>
          <w:iCs/>
          <w:sz w:val="22"/>
          <w:szCs w:val="22"/>
        </w:rPr>
        <w:t>druh a způsob využití pozemků;</w:t>
      </w:r>
    </w:p>
    <w:p w14:paraId="1BEE5151" w14:textId="77777777" w:rsidR="00A0057E" w:rsidRPr="00FC163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sz w:val="22"/>
          <w:szCs w:val="22"/>
        </w:rPr>
      </w:pPr>
      <w:r w:rsidRPr="00FC163E">
        <w:rPr>
          <w:rFonts w:ascii="Century Gothic" w:hAnsi="Century Gothic"/>
          <w:sz w:val="22"/>
          <w:szCs w:val="22"/>
        </w:rPr>
        <w:t>povolovat, umisťovat a provádět změny staveb a terénní úpravy, provádět stavby nevyžadující povolení;</w:t>
      </w:r>
    </w:p>
    <w:p w14:paraId="20B2640C" w14:textId="77777777" w:rsidR="00A0057E" w:rsidRPr="00A0057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iCs/>
          <w:sz w:val="22"/>
          <w:szCs w:val="22"/>
        </w:rPr>
      </w:pPr>
      <w:r w:rsidRPr="00FC163E">
        <w:rPr>
          <w:rFonts w:ascii="Century Gothic" w:hAnsi="Century Gothic"/>
          <w:iCs/>
          <w:sz w:val="22"/>
          <w:szCs w:val="22"/>
        </w:rPr>
        <w:t>zřizovat a ponechávat</w:t>
      </w:r>
      <w:r w:rsidRPr="00A0057E">
        <w:rPr>
          <w:rFonts w:ascii="Century Gothic" w:hAnsi="Century Gothic"/>
          <w:iCs/>
          <w:sz w:val="22"/>
          <w:szCs w:val="22"/>
        </w:rPr>
        <w:t xml:space="preserve"> v území skládky jakýchkoli materiálů, a to i přechodné, vyjma cíleně ponechávané biomasy na podporu druhové rozmanitosti při péči o území;</w:t>
      </w:r>
    </w:p>
    <w:p w14:paraId="76B4EF1B" w14:textId="77777777" w:rsidR="00A0057E" w:rsidRPr="00A0057E" w:rsidRDefault="00A0057E" w:rsidP="00A0057E">
      <w:pPr>
        <w:widowControl w:val="0"/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t>provádět geologický průzkum či jiné geologické práce na povrchu území,</w:t>
      </w:r>
      <w:r w:rsidRPr="00A0057E">
        <w:rPr>
          <w:rFonts w:ascii="Century Gothic" w:hAnsi="Century Gothic"/>
          <w:sz w:val="22"/>
          <w:szCs w:val="22"/>
        </w:rPr>
        <w:t xml:space="preserve"> těžit nerosty</w:t>
      </w:r>
      <w:r w:rsidRPr="00A0057E">
        <w:rPr>
          <w:rFonts w:ascii="Century Gothic" w:hAnsi="Century Gothic"/>
          <w:iCs/>
          <w:sz w:val="22"/>
          <w:szCs w:val="22"/>
        </w:rPr>
        <w:t>;</w:t>
      </w:r>
    </w:p>
    <w:p w14:paraId="1645DB58" w14:textId="77777777" w:rsidR="00A0057E" w:rsidRPr="00A0057E" w:rsidRDefault="00A0057E" w:rsidP="00A0057E">
      <w:pPr>
        <w:widowControl w:val="0"/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t>používat chemické přípravky (vyjma použití repelentů k ochraně dřevin před zvěří), vápnit a hnojit pozemky;</w:t>
      </w:r>
    </w:p>
    <w:p w14:paraId="10FC6E40" w14:textId="77777777" w:rsidR="00A0057E" w:rsidRPr="00A0057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iCs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lastRenderedPageBreak/>
        <w:t>provádět úpravy vodních toků a měnit stávající vodní režim pozemků vyjma rušení uměle založeného odvodnění;</w:t>
      </w:r>
    </w:p>
    <w:p w14:paraId="3F1E5854" w14:textId="77777777" w:rsidR="00A0057E" w:rsidRPr="00A0057E" w:rsidRDefault="00A0057E" w:rsidP="00A0057E">
      <w:pPr>
        <w:widowControl w:val="0"/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sz w:val="22"/>
          <w:szCs w:val="22"/>
        </w:rPr>
      </w:pPr>
      <w:r w:rsidRPr="00A0057E">
        <w:rPr>
          <w:rFonts w:ascii="Century Gothic" w:hAnsi="Century Gothic"/>
          <w:sz w:val="22"/>
          <w:szCs w:val="22"/>
        </w:rPr>
        <w:t>provádět lesní těžbu, zalesňovat, odstraňovat odumírající a mrtvé dřevo z porostů (to se nevztahuje na situace, kdy je zřejmě a bezprostředně ohrožen život či zdraví nebo hrozí-li škoda značného rozsahu)</w:t>
      </w:r>
      <w:r w:rsidRPr="00A0057E">
        <w:rPr>
          <w:rFonts w:ascii="Century Gothic" w:hAnsi="Century Gothic"/>
          <w:iCs/>
          <w:sz w:val="22"/>
          <w:szCs w:val="22"/>
        </w:rPr>
        <w:t>;</w:t>
      </w:r>
    </w:p>
    <w:p w14:paraId="0A2F6882" w14:textId="77777777" w:rsidR="00A0057E" w:rsidRPr="00A0057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iCs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t>zřizovat obory, budovat myslivecká zařízení (včetně krmelišť, zásypů, slanisek a napajedel), přikrmovat a vnadit zvěř;</w:t>
      </w:r>
    </w:p>
    <w:p w14:paraId="57C8FC78" w14:textId="77777777" w:rsidR="00A0057E" w:rsidRPr="00A0057E" w:rsidRDefault="00A0057E" w:rsidP="00A0057E">
      <w:pPr>
        <w:widowControl w:val="0"/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t>záměrně rozšiřovat jakékoli druhy;</w:t>
      </w:r>
    </w:p>
    <w:p w14:paraId="548A7F1A" w14:textId="77777777" w:rsidR="00A0057E" w:rsidRPr="00A0057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iCs/>
          <w:sz w:val="22"/>
          <w:szCs w:val="22"/>
        </w:rPr>
      </w:pPr>
      <w:r w:rsidRPr="00A0057E">
        <w:rPr>
          <w:rFonts w:ascii="Century Gothic" w:hAnsi="Century Gothic"/>
          <w:sz w:val="22"/>
          <w:szCs w:val="22"/>
        </w:rPr>
        <w:t>vytyčovat nové turistické trasy;</w:t>
      </w:r>
    </w:p>
    <w:p w14:paraId="603AFDC8" w14:textId="77777777" w:rsidR="00A0057E" w:rsidRPr="00A0057E" w:rsidRDefault="00A0057E" w:rsidP="00A0057E">
      <w:pPr>
        <w:numPr>
          <w:ilvl w:val="0"/>
          <w:numId w:val="50"/>
        </w:numPr>
        <w:autoSpaceDE w:val="0"/>
        <w:autoSpaceDN w:val="0"/>
        <w:jc w:val="both"/>
        <w:rPr>
          <w:rFonts w:ascii="Century Gothic" w:hAnsi="Century Gothic"/>
          <w:iCs/>
          <w:sz w:val="22"/>
          <w:szCs w:val="22"/>
        </w:rPr>
      </w:pPr>
      <w:r w:rsidRPr="00A0057E">
        <w:rPr>
          <w:rFonts w:ascii="Century Gothic" w:hAnsi="Century Gothic"/>
          <w:sz w:val="22"/>
          <w:szCs w:val="22"/>
        </w:rPr>
        <w:t>umožnit volné pobíhání psů;</w:t>
      </w:r>
    </w:p>
    <w:p w14:paraId="3A94DB9D" w14:textId="77777777" w:rsidR="00A0057E" w:rsidRPr="00A0057E" w:rsidRDefault="00A0057E" w:rsidP="00A0057E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A0057E">
        <w:rPr>
          <w:rFonts w:ascii="Century Gothic" w:hAnsi="Century Gothic"/>
          <w:iCs/>
          <w:sz w:val="22"/>
          <w:szCs w:val="22"/>
        </w:rPr>
        <w:t>rozdělávat oheň a tábořit.</w:t>
      </w:r>
    </w:p>
    <w:p w14:paraId="70E9E302" w14:textId="77777777" w:rsidR="00AD1C89" w:rsidRPr="00A0057E" w:rsidRDefault="00AD1C8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7B6ACB3" w14:textId="41F61BD4" w:rsidR="0073253F" w:rsidRPr="00A0057E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A0057E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A0057E">
        <w:rPr>
          <w:rFonts w:ascii="Century Gothic" w:hAnsi="Century Gothic" w:cs="Arial"/>
          <w:b/>
          <w:sz w:val="22"/>
          <w:szCs w:val="22"/>
        </w:rPr>
        <w:t>4</w:t>
      </w:r>
    </w:p>
    <w:p w14:paraId="05F91BFE" w14:textId="253CABB9" w:rsidR="00250925" w:rsidRDefault="00250925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>Zrušovací ustanovení</w:t>
      </w:r>
    </w:p>
    <w:p w14:paraId="17C1E797" w14:textId="77777777" w:rsidR="00250925" w:rsidRDefault="00250925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07D0E043" w14:textId="666EA734" w:rsidR="00250925" w:rsidRPr="00250925" w:rsidRDefault="00250925" w:rsidP="00250925">
      <w:pPr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Zrušuje se vyhláška Okresního úřadu v Chomutově ze dne 16. 5. 1994 o zřízení přírodní rezervace Horská louka u Háje</w:t>
      </w:r>
      <w:r w:rsidR="00FC163E">
        <w:rPr>
          <w:rFonts w:ascii="Century Gothic" w:hAnsi="Century Gothic" w:cs="Arial"/>
          <w:bCs/>
          <w:sz w:val="22"/>
          <w:szCs w:val="22"/>
        </w:rPr>
        <w:t>.</w:t>
      </w:r>
    </w:p>
    <w:p w14:paraId="4DD66A53" w14:textId="77777777" w:rsidR="00250925" w:rsidRDefault="00250925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E55A45C" w14:textId="6669D74D" w:rsidR="00250925" w:rsidRDefault="00250925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>Čl. 5</w:t>
      </w:r>
    </w:p>
    <w:p w14:paraId="6E4BBE81" w14:textId="6FC8D0A4" w:rsidR="00C46CA2" w:rsidRPr="00A0057E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A0057E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A0057E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4E6772C" w14:textId="771750D1" w:rsidR="00C24388" w:rsidRPr="00A0057E" w:rsidRDefault="00C24388" w:rsidP="00C24388">
      <w:pPr>
        <w:jc w:val="both"/>
        <w:rPr>
          <w:rFonts w:ascii="Century Gothic" w:hAnsi="Century Gothic" w:cs="Arial"/>
          <w:sz w:val="22"/>
          <w:szCs w:val="22"/>
        </w:rPr>
      </w:pPr>
      <w:r w:rsidRPr="00A0057E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34687B" w:rsidRPr="00A0057E">
        <w:rPr>
          <w:rFonts w:ascii="Century Gothic" w:hAnsi="Century Gothic" w:cs="Arial"/>
          <w:sz w:val="22"/>
          <w:szCs w:val="22"/>
        </w:rPr>
        <w:t xml:space="preserve">počátkem patnáctého dne následujícího po dni jeho vyhlášení </w:t>
      </w:r>
      <w:r w:rsidRPr="00A0057E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3E04D2A9" w14:textId="77777777" w:rsidR="0057767A" w:rsidRPr="00A0057E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A126746" w14:textId="77777777" w:rsidR="00B917B3" w:rsidRPr="00A0057E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0F10C605" w14:textId="77777777" w:rsidR="00B917B3" w:rsidRPr="00A0057E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A0057E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DA5B495" w14:textId="77777777" w:rsidR="00A005CD" w:rsidRPr="00A0057E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9B6BC7A" w14:textId="77777777" w:rsidR="00204F0F" w:rsidRPr="00A0057E" w:rsidRDefault="00204F0F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52698C34" w14:textId="77777777" w:rsidR="00204F0F" w:rsidRPr="00A0057E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A0057E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A0057E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A0057E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A0057E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512225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512225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6E9DA72" w14:textId="77777777" w:rsidR="0066628A" w:rsidRPr="00512225" w:rsidRDefault="0066628A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146E1831" w14:textId="77777777" w:rsidR="00B917B3" w:rsidRPr="00512225" w:rsidRDefault="00B917B3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5EA2BBEF" w14:textId="77777777" w:rsidR="0066628A" w:rsidRPr="00512225" w:rsidRDefault="0066628A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24109924" w14:textId="77777777" w:rsidR="00FF56DD" w:rsidRPr="00512225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5C38D01D" w14:textId="0C6C0A6D" w:rsidR="002405A4" w:rsidRPr="00512225" w:rsidRDefault="009E773A" w:rsidP="009E773A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512225">
        <w:rPr>
          <w:rFonts w:ascii="Century Gothic" w:hAnsi="Century Gothic" w:cs="Arial"/>
          <w:sz w:val="22"/>
          <w:szCs w:val="22"/>
        </w:rPr>
        <w:t>náměst</w:t>
      </w:r>
      <w:r w:rsidR="00FF56DD" w:rsidRPr="00512225">
        <w:rPr>
          <w:rFonts w:ascii="Century Gothic" w:hAnsi="Century Gothic" w:cs="Arial"/>
          <w:sz w:val="22"/>
          <w:szCs w:val="22"/>
        </w:rPr>
        <w:t>ek</w:t>
      </w:r>
      <w:r w:rsidR="002405A4" w:rsidRPr="00512225">
        <w:rPr>
          <w:rFonts w:ascii="Century Gothic" w:hAnsi="Century Gothic" w:cs="Arial"/>
          <w:sz w:val="22"/>
          <w:szCs w:val="22"/>
        </w:rPr>
        <w:t xml:space="preserve"> hejtmana</w:t>
      </w:r>
    </w:p>
    <w:p w14:paraId="1E1EC868" w14:textId="22DACDE4" w:rsidR="00C35645" w:rsidRPr="00117A36" w:rsidRDefault="007D55C5" w:rsidP="00FC1E58">
      <w:pPr>
        <w:spacing w:after="120"/>
        <w:rPr>
          <w:rFonts w:ascii="Century Gothic" w:hAnsi="Century Gothic"/>
          <w:sz w:val="22"/>
          <w:szCs w:val="22"/>
        </w:rPr>
      </w:pPr>
      <w:r w:rsidRPr="00512225">
        <w:rPr>
          <w:rFonts w:ascii="Century Gothic" w:hAnsi="Century Gothic"/>
          <w:sz w:val="22"/>
          <w:szCs w:val="22"/>
          <w:u w:val="single"/>
        </w:rPr>
        <w:br w:type="page"/>
      </w:r>
      <w:r w:rsidR="00C426DB" w:rsidRPr="00117A36">
        <w:rPr>
          <w:rFonts w:ascii="Century Gothic" w:hAnsi="Century Gothic"/>
          <w:sz w:val="22"/>
          <w:szCs w:val="22"/>
        </w:rPr>
        <w:lastRenderedPageBreak/>
        <w:t xml:space="preserve">Příloha č. 1 k nařízení </w:t>
      </w:r>
      <w:r w:rsidR="00885E33" w:rsidRPr="00117A36">
        <w:rPr>
          <w:rFonts w:ascii="Century Gothic" w:hAnsi="Century Gothic"/>
          <w:sz w:val="22"/>
          <w:szCs w:val="22"/>
        </w:rPr>
        <w:t>Ústeckého kraje</w:t>
      </w:r>
      <w:r w:rsidR="00C24388" w:rsidRPr="00117A36">
        <w:rPr>
          <w:rFonts w:ascii="Century Gothic" w:hAnsi="Century Gothic"/>
          <w:sz w:val="22"/>
          <w:szCs w:val="22"/>
        </w:rPr>
        <w:t>,</w:t>
      </w:r>
      <w:r w:rsidR="00885E33" w:rsidRPr="00117A36">
        <w:rPr>
          <w:rFonts w:ascii="Century Gothic" w:hAnsi="Century Gothic"/>
          <w:sz w:val="22"/>
          <w:szCs w:val="22"/>
        </w:rPr>
        <w:t xml:space="preserve"> </w:t>
      </w:r>
      <w:r w:rsidR="00182624" w:rsidRPr="00117A36">
        <w:rPr>
          <w:rFonts w:ascii="Century Gothic" w:hAnsi="Century Gothic"/>
          <w:sz w:val="22"/>
          <w:szCs w:val="22"/>
        </w:rPr>
        <w:t xml:space="preserve">kterým se zřizuje </w:t>
      </w:r>
      <w:r w:rsidR="0003097D" w:rsidRPr="00117A36">
        <w:rPr>
          <w:rFonts w:ascii="Century Gothic" w:hAnsi="Century Gothic"/>
          <w:sz w:val="22"/>
          <w:szCs w:val="22"/>
        </w:rPr>
        <w:t>P</w:t>
      </w:r>
      <w:r w:rsidR="00182624" w:rsidRPr="00117A36">
        <w:rPr>
          <w:rFonts w:ascii="Century Gothic" w:hAnsi="Century Gothic"/>
          <w:sz w:val="22"/>
          <w:szCs w:val="22"/>
        </w:rPr>
        <w:t xml:space="preserve">řírodní </w:t>
      </w:r>
      <w:r w:rsidR="009222E7" w:rsidRPr="00117A36">
        <w:rPr>
          <w:rFonts w:ascii="Century Gothic" w:hAnsi="Century Gothic"/>
          <w:sz w:val="22"/>
          <w:szCs w:val="22"/>
        </w:rPr>
        <w:t xml:space="preserve">rezervace </w:t>
      </w:r>
      <w:r w:rsidR="0071762F">
        <w:rPr>
          <w:rFonts w:ascii="Century Gothic" w:hAnsi="Century Gothic" w:cs="Arial"/>
          <w:sz w:val="22"/>
          <w:szCs w:val="22"/>
        </w:rPr>
        <w:t>Horská louka u Háje</w:t>
      </w:r>
    </w:p>
    <w:p w14:paraId="64BB8319" w14:textId="544A7148" w:rsidR="00123BF0" w:rsidRPr="00117A36" w:rsidRDefault="00123BF0" w:rsidP="00232CF9">
      <w:pPr>
        <w:rPr>
          <w:rFonts w:ascii="Century Gothic" w:hAnsi="Century Gothic"/>
          <w:sz w:val="18"/>
          <w:szCs w:val="18"/>
        </w:rPr>
      </w:pPr>
    </w:p>
    <w:p w14:paraId="627D20CA" w14:textId="77777777" w:rsidR="00643F12" w:rsidRPr="00117A36" w:rsidRDefault="00643F12" w:rsidP="00123BF0">
      <w:pPr>
        <w:jc w:val="center"/>
        <w:rPr>
          <w:rFonts w:ascii="Century Gothic" w:hAnsi="Century Gothic" w:cs="Arial"/>
          <w:b/>
          <w:bCs/>
          <w:sz w:val="18"/>
          <w:szCs w:val="18"/>
        </w:rPr>
        <w:sectPr w:rsidR="00643F12" w:rsidRPr="00117A36" w:rsidSect="0092756E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9"/>
        <w:gridCol w:w="1064"/>
        <w:gridCol w:w="1064"/>
      </w:tblGrid>
      <w:tr w:rsidR="00117A36" w:rsidRPr="00117A36" w14:paraId="566EDB15" w14:textId="77777777" w:rsidTr="00DD53A8">
        <w:trPr>
          <w:trHeight w:val="255"/>
          <w:tblHeader/>
        </w:trPr>
        <w:tc>
          <w:tcPr>
            <w:tcW w:w="3147" w:type="dxa"/>
            <w:gridSpan w:val="3"/>
            <w:noWrap/>
            <w:vAlign w:val="center"/>
          </w:tcPr>
          <w:p w14:paraId="59380D9B" w14:textId="5DD8247B" w:rsidR="002B1AD2" w:rsidRPr="00117A36" w:rsidRDefault="002B1AD2" w:rsidP="00123BF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17A36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rezervace</w:t>
            </w:r>
          </w:p>
        </w:tc>
      </w:tr>
      <w:tr w:rsidR="00117A36" w:rsidRPr="00117A36" w14:paraId="7F5B027C" w14:textId="77777777" w:rsidTr="00DD53A8">
        <w:trPr>
          <w:trHeight w:val="255"/>
          <w:tblHeader/>
        </w:trPr>
        <w:tc>
          <w:tcPr>
            <w:tcW w:w="1019" w:type="dxa"/>
            <w:vMerge w:val="restart"/>
            <w:noWrap/>
            <w:vAlign w:val="center"/>
          </w:tcPr>
          <w:p w14:paraId="7A36D3E7" w14:textId="5C4FECCC" w:rsidR="002B1AD2" w:rsidRPr="00117A36" w:rsidRDefault="002B1AD2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28" w:type="dxa"/>
            <w:gridSpan w:val="2"/>
            <w:vAlign w:val="center"/>
          </w:tcPr>
          <w:p w14:paraId="67AD5321" w14:textId="37D75C8E" w:rsidR="002B1AD2" w:rsidRPr="00117A36" w:rsidRDefault="002B1AD2" w:rsidP="00123BF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17A3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117A36" w:rsidRPr="00117A36" w14:paraId="4B87F4A2" w14:textId="77777777" w:rsidTr="00DD53A8">
        <w:trPr>
          <w:trHeight w:val="255"/>
          <w:tblHeader/>
        </w:trPr>
        <w:tc>
          <w:tcPr>
            <w:tcW w:w="1019" w:type="dxa"/>
            <w:vMerge/>
            <w:noWrap/>
            <w:vAlign w:val="center"/>
          </w:tcPr>
          <w:p w14:paraId="2D5E17CA" w14:textId="77777777" w:rsidR="002B1AD2" w:rsidRPr="00117A36" w:rsidRDefault="002B1AD2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0DC362EC" w14:textId="6D241712" w:rsidR="002B1AD2" w:rsidRPr="00117A36" w:rsidRDefault="002B1AD2" w:rsidP="00123BF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17A3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64" w:type="dxa"/>
            <w:vAlign w:val="center"/>
          </w:tcPr>
          <w:p w14:paraId="1BB6B69A" w14:textId="53ABD0B4" w:rsidR="002B1AD2" w:rsidRPr="00117A36" w:rsidRDefault="002B1AD2" w:rsidP="00123BF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17A3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117A36" w:rsidRPr="00117A36" w14:paraId="43F4E338" w14:textId="79020C4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C21D90" w14:textId="00C0E26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064" w:type="dxa"/>
          </w:tcPr>
          <w:p w14:paraId="14BE12E8" w14:textId="60D56EE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837220.13</w:t>
            </w:r>
          </w:p>
        </w:tc>
        <w:tc>
          <w:tcPr>
            <w:tcW w:w="1064" w:type="dxa"/>
          </w:tcPr>
          <w:p w14:paraId="5E9F2470" w14:textId="3411937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992820.20</w:t>
            </w:r>
          </w:p>
        </w:tc>
      </w:tr>
      <w:tr w:rsidR="00117A36" w:rsidRPr="00117A36" w14:paraId="6343CA33" w14:textId="77777777" w:rsidTr="00D839AD">
        <w:trPr>
          <w:trHeight w:val="255"/>
        </w:trPr>
        <w:tc>
          <w:tcPr>
            <w:tcW w:w="1019" w:type="dxa"/>
            <w:noWrap/>
            <w:vAlign w:val="center"/>
          </w:tcPr>
          <w:p w14:paraId="12F600D0" w14:textId="3AB0FA9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064" w:type="dxa"/>
          </w:tcPr>
          <w:p w14:paraId="0289E9AF" w14:textId="770BC69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837611.80</w:t>
            </w:r>
          </w:p>
        </w:tc>
        <w:tc>
          <w:tcPr>
            <w:tcW w:w="1064" w:type="dxa"/>
          </w:tcPr>
          <w:p w14:paraId="7FD681F0" w14:textId="21534DE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993250.12</w:t>
            </w:r>
          </w:p>
        </w:tc>
      </w:tr>
      <w:tr w:rsidR="00117A36" w:rsidRPr="00117A36" w14:paraId="1F915E95" w14:textId="1A45D2B4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BDC73E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064" w:type="dxa"/>
          </w:tcPr>
          <w:p w14:paraId="12479943" w14:textId="19CE7DA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837628.75</w:t>
            </w:r>
          </w:p>
        </w:tc>
        <w:tc>
          <w:tcPr>
            <w:tcW w:w="1064" w:type="dxa"/>
          </w:tcPr>
          <w:p w14:paraId="03B0FA18" w14:textId="13E001D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993265.52</w:t>
            </w:r>
          </w:p>
        </w:tc>
      </w:tr>
      <w:tr w:rsidR="00117A36" w:rsidRPr="00117A36" w14:paraId="6802FE62" w14:textId="37770EC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E6316E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14:paraId="3229F0C2" w14:textId="21B8223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837647.85</w:t>
            </w:r>
          </w:p>
        </w:tc>
        <w:tc>
          <w:tcPr>
            <w:tcW w:w="1064" w:type="dxa"/>
          </w:tcPr>
          <w:p w14:paraId="6D7E1079" w14:textId="13B4538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993290.31</w:t>
            </w:r>
          </w:p>
        </w:tc>
      </w:tr>
      <w:tr w:rsidR="00117A36" w:rsidRPr="00117A36" w14:paraId="6F4231F7" w14:textId="184AF6A8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E5E2FF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064" w:type="dxa"/>
          </w:tcPr>
          <w:p w14:paraId="1BA9FEE7" w14:textId="3004DBE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837695.51</w:t>
            </w:r>
          </w:p>
        </w:tc>
        <w:tc>
          <w:tcPr>
            <w:tcW w:w="1064" w:type="dxa"/>
          </w:tcPr>
          <w:p w14:paraId="0EE558E3" w14:textId="07F6210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993399.79</w:t>
            </w:r>
          </w:p>
        </w:tc>
      </w:tr>
      <w:tr w:rsidR="00117A36" w:rsidRPr="00117A36" w14:paraId="30AB55E1" w14:textId="0F8FA56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83CF0F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064" w:type="dxa"/>
          </w:tcPr>
          <w:p w14:paraId="3D3F64A1" w14:textId="457479B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837629.82</w:t>
            </w:r>
          </w:p>
        </w:tc>
        <w:tc>
          <w:tcPr>
            <w:tcW w:w="1064" w:type="dxa"/>
          </w:tcPr>
          <w:p w14:paraId="14C83476" w14:textId="085D534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993461.03</w:t>
            </w:r>
          </w:p>
        </w:tc>
      </w:tr>
      <w:tr w:rsidR="00117A36" w:rsidRPr="00117A36" w14:paraId="041106FC" w14:textId="5F914B8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0A7400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064" w:type="dxa"/>
          </w:tcPr>
          <w:p w14:paraId="74A81966" w14:textId="206F458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837551.17</w:t>
            </w:r>
          </w:p>
        </w:tc>
        <w:tc>
          <w:tcPr>
            <w:tcW w:w="1064" w:type="dxa"/>
          </w:tcPr>
          <w:p w14:paraId="640AC6B7" w14:textId="7F5150F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993513.97</w:t>
            </w:r>
          </w:p>
        </w:tc>
      </w:tr>
      <w:tr w:rsidR="00117A36" w:rsidRPr="00117A36" w14:paraId="368B0C58" w14:textId="0C764A6D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45A301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064" w:type="dxa"/>
          </w:tcPr>
          <w:p w14:paraId="00B7FAE6" w14:textId="67CB9EF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837423.13</w:t>
            </w:r>
          </w:p>
        </w:tc>
        <w:tc>
          <w:tcPr>
            <w:tcW w:w="1064" w:type="dxa"/>
          </w:tcPr>
          <w:p w14:paraId="3111F950" w14:textId="6D9C031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993583.85</w:t>
            </w:r>
          </w:p>
        </w:tc>
      </w:tr>
      <w:tr w:rsidR="00117A36" w:rsidRPr="00117A36" w14:paraId="3F5BAF3E" w14:textId="1996310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F65618A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1064" w:type="dxa"/>
          </w:tcPr>
          <w:p w14:paraId="634D87F6" w14:textId="099E4FC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837312.40</w:t>
            </w:r>
          </w:p>
        </w:tc>
        <w:tc>
          <w:tcPr>
            <w:tcW w:w="1064" w:type="dxa"/>
          </w:tcPr>
          <w:p w14:paraId="31E2BD05" w14:textId="152EC6B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993644.58</w:t>
            </w:r>
          </w:p>
        </w:tc>
      </w:tr>
      <w:tr w:rsidR="00117A36" w:rsidRPr="00117A36" w14:paraId="3C511516" w14:textId="627A317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5EBBA2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064" w:type="dxa"/>
          </w:tcPr>
          <w:p w14:paraId="4C01BF94" w14:textId="196794A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837259.62</w:t>
            </w:r>
          </w:p>
        </w:tc>
        <w:tc>
          <w:tcPr>
            <w:tcW w:w="1064" w:type="dxa"/>
          </w:tcPr>
          <w:p w14:paraId="04C9B653" w14:textId="3E8B54F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992866.65</w:t>
            </w:r>
          </w:p>
        </w:tc>
      </w:tr>
      <w:tr w:rsidR="00117A36" w:rsidRPr="00117A36" w14:paraId="37EC53FA" w14:textId="496431D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A2C1AA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1064" w:type="dxa"/>
          </w:tcPr>
          <w:p w14:paraId="22101092" w14:textId="35BDD0B0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837207.47</w:t>
            </w:r>
          </w:p>
        </w:tc>
        <w:tc>
          <w:tcPr>
            <w:tcW w:w="1064" w:type="dxa"/>
          </w:tcPr>
          <w:p w14:paraId="23D80A73" w14:textId="02468D4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992799.20</w:t>
            </w:r>
          </w:p>
        </w:tc>
      </w:tr>
      <w:tr w:rsidR="00117A36" w:rsidRPr="00117A36" w14:paraId="3FAEE7C5" w14:textId="3215AA5B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5E60A9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064" w:type="dxa"/>
          </w:tcPr>
          <w:p w14:paraId="23E3E451" w14:textId="4DFBAE81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837635.99</w:t>
            </w:r>
          </w:p>
        </w:tc>
        <w:tc>
          <w:tcPr>
            <w:tcW w:w="1064" w:type="dxa"/>
          </w:tcPr>
          <w:p w14:paraId="043530F7" w14:textId="67A77E1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993274.61</w:t>
            </w:r>
          </w:p>
        </w:tc>
      </w:tr>
      <w:tr w:rsidR="00117A36" w:rsidRPr="00117A36" w14:paraId="3D487A0A" w14:textId="07A42749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FE4922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1064" w:type="dxa"/>
          </w:tcPr>
          <w:p w14:paraId="2DB0E0C7" w14:textId="4B62580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837567.01</w:t>
            </w:r>
          </w:p>
        </w:tc>
        <w:tc>
          <w:tcPr>
            <w:tcW w:w="1064" w:type="dxa"/>
          </w:tcPr>
          <w:p w14:paraId="3F83CDCC" w14:textId="1F9D1E4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993246.08</w:t>
            </w:r>
          </w:p>
        </w:tc>
      </w:tr>
      <w:tr w:rsidR="00117A36" w:rsidRPr="00117A36" w14:paraId="34BC0731" w14:textId="3E7AE06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7E9F8F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1064" w:type="dxa"/>
          </w:tcPr>
          <w:p w14:paraId="647CC478" w14:textId="16D854E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837548.28</w:t>
            </w:r>
          </w:p>
        </w:tc>
        <w:tc>
          <w:tcPr>
            <w:tcW w:w="1064" w:type="dxa"/>
          </w:tcPr>
          <w:p w14:paraId="0AFEB7D7" w14:textId="699EBC0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993235.93</w:t>
            </w:r>
          </w:p>
        </w:tc>
      </w:tr>
      <w:tr w:rsidR="00117A36" w:rsidRPr="00117A36" w14:paraId="62F24CB9" w14:textId="68DF7B56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6CBF44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064" w:type="dxa"/>
          </w:tcPr>
          <w:p w14:paraId="4BA38A70" w14:textId="043E9AA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837443.57</w:t>
            </w:r>
          </w:p>
        </w:tc>
        <w:tc>
          <w:tcPr>
            <w:tcW w:w="1064" w:type="dxa"/>
          </w:tcPr>
          <w:p w14:paraId="608B6FFA" w14:textId="099FD0D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993139.86</w:t>
            </w:r>
          </w:p>
        </w:tc>
      </w:tr>
      <w:tr w:rsidR="00117A36" w:rsidRPr="00117A36" w14:paraId="464801E6" w14:textId="6053AC9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7637D1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1064" w:type="dxa"/>
          </w:tcPr>
          <w:p w14:paraId="730BEBC3" w14:textId="70C0E0D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837428.11</w:t>
            </w:r>
          </w:p>
        </w:tc>
        <w:tc>
          <w:tcPr>
            <w:tcW w:w="1064" w:type="dxa"/>
          </w:tcPr>
          <w:p w14:paraId="05106CAE" w14:textId="531B13A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993117.04</w:t>
            </w:r>
          </w:p>
        </w:tc>
      </w:tr>
      <w:tr w:rsidR="00117A36" w:rsidRPr="00117A36" w14:paraId="1A022E90" w14:textId="62260A8D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7DBE81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1064" w:type="dxa"/>
          </w:tcPr>
          <w:p w14:paraId="31544B29" w14:textId="327EC44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837366.43</w:t>
            </w:r>
          </w:p>
        </w:tc>
        <w:tc>
          <w:tcPr>
            <w:tcW w:w="1064" w:type="dxa"/>
          </w:tcPr>
          <w:p w14:paraId="686FBE07" w14:textId="50CDE82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993020.01</w:t>
            </w:r>
          </w:p>
        </w:tc>
      </w:tr>
      <w:tr w:rsidR="00117A36" w:rsidRPr="00117A36" w14:paraId="6636E72A" w14:textId="21DA0795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C0F9AA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064" w:type="dxa"/>
          </w:tcPr>
          <w:p w14:paraId="2DFDCAB8" w14:textId="443D349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837341.09</w:t>
            </w:r>
          </w:p>
        </w:tc>
        <w:tc>
          <w:tcPr>
            <w:tcW w:w="1064" w:type="dxa"/>
          </w:tcPr>
          <w:p w14:paraId="4461AE54" w14:textId="0650DF8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992985.50</w:t>
            </w:r>
          </w:p>
        </w:tc>
      </w:tr>
      <w:tr w:rsidR="00117A36" w:rsidRPr="00117A36" w14:paraId="7050C564" w14:textId="7269A62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4F327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1064" w:type="dxa"/>
          </w:tcPr>
          <w:p w14:paraId="29DC3A65" w14:textId="7B18037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837308.50</w:t>
            </w:r>
          </w:p>
        </w:tc>
        <w:tc>
          <w:tcPr>
            <w:tcW w:w="1064" w:type="dxa"/>
          </w:tcPr>
          <w:p w14:paraId="5A17231E" w14:textId="679B844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993624.99</w:t>
            </w:r>
          </w:p>
        </w:tc>
      </w:tr>
      <w:tr w:rsidR="00117A36" w:rsidRPr="00117A36" w14:paraId="65BAE128" w14:textId="44AB1BBA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B18151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064" w:type="dxa"/>
          </w:tcPr>
          <w:p w14:paraId="526477A2" w14:textId="6349A7F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837306.71</w:t>
            </w:r>
          </w:p>
        </w:tc>
        <w:tc>
          <w:tcPr>
            <w:tcW w:w="1064" w:type="dxa"/>
          </w:tcPr>
          <w:p w14:paraId="735382A3" w14:textId="542E498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992915.54</w:t>
            </w:r>
          </w:p>
        </w:tc>
      </w:tr>
      <w:tr w:rsidR="00117A36" w:rsidRPr="00117A36" w14:paraId="76B82E34" w14:textId="65C79FC6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5CA87A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1064" w:type="dxa"/>
          </w:tcPr>
          <w:p w14:paraId="23EC06BA" w14:textId="1BBCE64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837305.25</w:t>
            </w:r>
          </w:p>
        </w:tc>
        <w:tc>
          <w:tcPr>
            <w:tcW w:w="1064" w:type="dxa"/>
          </w:tcPr>
          <w:p w14:paraId="364952CF" w14:textId="0EC84AB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992902.18</w:t>
            </w:r>
          </w:p>
        </w:tc>
      </w:tr>
      <w:tr w:rsidR="00117A36" w:rsidRPr="00117A36" w14:paraId="07FF422A" w14:textId="35FAADE9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2D1719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064" w:type="dxa"/>
          </w:tcPr>
          <w:p w14:paraId="70145BBB" w14:textId="38DAF2D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837303.95</w:t>
            </w:r>
          </w:p>
        </w:tc>
        <w:tc>
          <w:tcPr>
            <w:tcW w:w="1064" w:type="dxa"/>
          </w:tcPr>
          <w:p w14:paraId="6CEE8DE5" w14:textId="34E71391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993620.66</w:t>
            </w:r>
          </w:p>
        </w:tc>
      </w:tr>
      <w:tr w:rsidR="00117A36" w:rsidRPr="00117A36" w14:paraId="3D32A719" w14:textId="16C68A9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9A0159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1064" w:type="dxa"/>
          </w:tcPr>
          <w:p w14:paraId="7BFC31FA" w14:textId="42A2A25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837294.65</w:t>
            </w:r>
          </w:p>
        </w:tc>
        <w:tc>
          <w:tcPr>
            <w:tcW w:w="1064" w:type="dxa"/>
          </w:tcPr>
          <w:p w14:paraId="59C0B620" w14:textId="1FE6674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993589.98</w:t>
            </w:r>
          </w:p>
        </w:tc>
      </w:tr>
      <w:tr w:rsidR="00117A36" w:rsidRPr="00117A36" w14:paraId="6FBDFE96" w14:textId="5117C496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4135E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064" w:type="dxa"/>
          </w:tcPr>
          <w:p w14:paraId="0FEF2684" w14:textId="743A5F4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837293.71</w:t>
            </w:r>
          </w:p>
        </w:tc>
        <w:tc>
          <w:tcPr>
            <w:tcW w:w="1064" w:type="dxa"/>
          </w:tcPr>
          <w:p w14:paraId="17DD9BF7" w14:textId="65152B8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993556.93</w:t>
            </w:r>
          </w:p>
        </w:tc>
      </w:tr>
      <w:tr w:rsidR="00117A36" w:rsidRPr="00117A36" w14:paraId="3E495971" w14:textId="2BB514AB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DCC39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1064" w:type="dxa"/>
          </w:tcPr>
          <w:p w14:paraId="3623D9EF" w14:textId="7E6552A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837292.95</w:t>
            </w:r>
          </w:p>
        </w:tc>
        <w:tc>
          <w:tcPr>
            <w:tcW w:w="1064" w:type="dxa"/>
          </w:tcPr>
          <w:p w14:paraId="5CE6B7F7" w14:textId="78344D0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993541.79</w:t>
            </w:r>
          </w:p>
        </w:tc>
      </w:tr>
      <w:tr w:rsidR="00117A36" w:rsidRPr="00117A36" w14:paraId="56EB1AC4" w14:textId="1A2C626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F9241C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1064" w:type="dxa"/>
          </w:tcPr>
          <w:p w14:paraId="125F717B" w14:textId="102084E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837290.79</w:t>
            </w:r>
          </w:p>
        </w:tc>
        <w:tc>
          <w:tcPr>
            <w:tcW w:w="1064" w:type="dxa"/>
          </w:tcPr>
          <w:p w14:paraId="33C739C5" w14:textId="097C2E6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993552.65</w:t>
            </w:r>
          </w:p>
        </w:tc>
      </w:tr>
      <w:tr w:rsidR="00117A36" w:rsidRPr="00117A36" w14:paraId="750EF1E1" w14:textId="7D00112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6EADD1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1064" w:type="dxa"/>
          </w:tcPr>
          <w:p w14:paraId="475DA2F8" w14:textId="4A970FE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837290.50</w:t>
            </w:r>
          </w:p>
        </w:tc>
        <w:tc>
          <w:tcPr>
            <w:tcW w:w="1064" w:type="dxa"/>
          </w:tcPr>
          <w:p w14:paraId="06A01105" w14:textId="7C0E1BF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993528.17</w:t>
            </w:r>
          </w:p>
        </w:tc>
      </w:tr>
      <w:tr w:rsidR="00117A36" w:rsidRPr="00117A36" w14:paraId="2A0FC278" w14:textId="45B9914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62457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1064" w:type="dxa"/>
          </w:tcPr>
          <w:p w14:paraId="72DD099C" w14:textId="2049A1B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837288.13</w:t>
            </w:r>
          </w:p>
        </w:tc>
        <w:tc>
          <w:tcPr>
            <w:tcW w:w="1064" w:type="dxa"/>
          </w:tcPr>
          <w:p w14:paraId="7B0848C8" w14:textId="44546D3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993470.61</w:t>
            </w:r>
          </w:p>
        </w:tc>
      </w:tr>
      <w:tr w:rsidR="00117A36" w:rsidRPr="00117A36" w14:paraId="6D3AE181" w14:textId="07DD0CA2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A44013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1064" w:type="dxa"/>
          </w:tcPr>
          <w:p w14:paraId="72F05E77" w14:textId="43CD443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837284.58</w:t>
            </w:r>
          </w:p>
        </w:tc>
        <w:tc>
          <w:tcPr>
            <w:tcW w:w="1064" w:type="dxa"/>
          </w:tcPr>
          <w:p w14:paraId="463A4C96" w14:textId="75EE825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993501.05</w:t>
            </w:r>
          </w:p>
        </w:tc>
      </w:tr>
      <w:tr w:rsidR="00117A36" w:rsidRPr="00117A36" w14:paraId="5CD24733" w14:textId="4598F700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EA1272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1064" w:type="dxa"/>
          </w:tcPr>
          <w:p w14:paraId="5DB2D2CB" w14:textId="34BFCDC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837283.30</w:t>
            </w:r>
          </w:p>
        </w:tc>
        <w:tc>
          <w:tcPr>
            <w:tcW w:w="1064" w:type="dxa"/>
          </w:tcPr>
          <w:p w14:paraId="1848930B" w14:textId="5A0C0A2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993520.78</w:t>
            </w:r>
          </w:p>
        </w:tc>
      </w:tr>
      <w:tr w:rsidR="00117A36" w:rsidRPr="00117A36" w14:paraId="175D6EF3" w14:textId="333DD0E2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025AAE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31</w:t>
            </w:r>
          </w:p>
        </w:tc>
        <w:tc>
          <w:tcPr>
            <w:tcW w:w="1064" w:type="dxa"/>
          </w:tcPr>
          <w:p w14:paraId="2C8CC804" w14:textId="3D46EBB1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837281.92</w:t>
            </w:r>
          </w:p>
        </w:tc>
        <w:tc>
          <w:tcPr>
            <w:tcW w:w="1064" w:type="dxa"/>
          </w:tcPr>
          <w:p w14:paraId="6583374E" w14:textId="1AEDF7B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993459.83</w:t>
            </w:r>
          </w:p>
        </w:tc>
      </w:tr>
      <w:tr w:rsidR="00117A36" w:rsidRPr="00117A36" w14:paraId="2BE07947" w14:textId="75ED96E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761A6B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32</w:t>
            </w:r>
          </w:p>
        </w:tc>
        <w:tc>
          <w:tcPr>
            <w:tcW w:w="1064" w:type="dxa"/>
          </w:tcPr>
          <w:p w14:paraId="0EDC4DD4" w14:textId="64CCC44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837280.91</w:t>
            </w:r>
          </w:p>
        </w:tc>
        <w:tc>
          <w:tcPr>
            <w:tcW w:w="1064" w:type="dxa"/>
          </w:tcPr>
          <w:p w14:paraId="36C4225F" w14:textId="364441B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992892.04</w:t>
            </w:r>
          </w:p>
        </w:tc>
      </w:tr>
      <w:tr w:rsidR="00117A36" w:rsidRPr="00117A36" w14:paraId="5F882849" w14:textId="1D675E5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995CC0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33</w:t>
            </w:r>
          </w:p>
        </w:tc>
        <w:tc>
          <w:tcPr>
            <w:tcW w:w="1064" w:type="dxa"/>
          </w:tcPr>
          <w:p w14:paraId="5810D320" w14:textId="1E93F0D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837277.79</w:t>
            </w:r>
          </w:p>
        </w:tc>
        <w:tc>
          <w:tcPr>
            <w:tcW w:w="1064" w:type="dxa"/>
          </w:tcPr>
          <w:p w14:paraId="219C1D68" w14:textId="739A632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993512.76</w:t>
            </w:r>
          </w:p>
        </w:tc>
      </w:tr>
      <w:tr w:rsidR="00117A36" w:rsidRPr="00117A36" w14:paraId="5C358D8E" w14:textId="7D20EFC6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7E6000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34</w:t>
            </w:r>
          </w:p>
        </w:tc>
        <w:tc>
          <w:tcPr>
            <w:tcW w:w="1064" w:type="dxa"/>
          </w:tcPr>
          <w:p w14:paraId="0C9227F3" w14:textId="2C8ABE9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837263.96</w:t>
            </w:r>
          </w:p>
        </w:tc>
        <w:tc>
          <w:tcPr>
            <w:tcW w:w="1064" w:type="dxa"/>
          </w:tcPr>
          <w:p w14:paraId="739B8CB1" w14:textId="04DA75D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993450.20</w:t>
            </w:r>
          </w:p>
        </w:tc>
      </w:tr>
      <w:tr w:rsidR="00117A36" w:rsidRPr="00117A36" w14:paraId="2C11BC4D" w14:textId="3171559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846B3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35</w:t>
            </w:r>
          </w:p>
        </w:tc>
        <w:tc>
          <w:tcPr>
            <w:tcW w:w="1064" w:type="dxa"/>
          </w:tcPr>
          <w:p w14:paraId="25E07A05" w14:textId="61BEB54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837210.06</w:t>
            </w:r>
          </w:p>
        </w:tc>
        <w:tc>
          <w:tcPr>
            <w:tcW w:w="1064" w:type="dxa"/>
          </w:tcPr>
          <w:p w14:paraId="63EE56DA" w14:textId="4BE73BB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992738.27</w:t>
            </w:r>
          </w:p>
        </w:tc>
      </w:tr>
      <w:tr w:rsidR="00117A36" w:rsidRPr="00117A36" w14:paraId="07055527" w14:textId="4986DBD6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F71ACF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36</w:t>
            </w:r>
          </w:p>
        </w:tc>
        <w:tc>
          <w:tcPr>
            <w:tcW w:w="1064" w:type="dxa"/>
          </w:tcPr>
          <w:p w14:paraId="6C97F1D2" w14:textId="6C3DE38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837206.30</w:t>
            </w:r>
          </w:p>
        </w:tc>
        <w:tc>
          <w:tcPr>
            <w:tcW w:w="1064" w:type="dxa"/>
          </w:tcPr>
          <w:p w14:paraId="55AC7722" w14:textId="00EB3620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992760.30</w:t>
            </w:r>
          </w:p>
        </w:tc>
      </w:tr>
      <w:tr w:rsidR="00117A36" w:rsidRPr="00117A36" w14:paraId="0FDC42F6" w14:textId="54633DC0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A06F5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37</w:t>
            </w:r>
          </w:p>
        </w:tc>
        <w:tc>
          <w:tcPr>
            <w:tcW w:w="1064" w:type="dxa"/>
          </w:tcPr>
          <w:p w14:paraId="4F2BD451" w14:textId="1D4F61E1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837203.22</w:t>
            </w:r>
          </w:p>
        </w:tc>
        <w:tc>
          <w:tcPr>
            <w:tcW w:w="1064" w:type="dxa"/>
          </w:tcPr>
          <w:p w14:paraId="7E44C5E3" w14:textId="5A881E2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992602.06</w:t>
            </w:r>
          </w:p>
        </w:tc>
      </w:tr>
      <w:tr w:rsidR="00117A36" w:rsidRPr="00117A36" w14:paraId="26F049DE" w14:textId="2F689F2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0018FA4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38</w:t>
            </w:r>
          </w:p>
        </w:tc>
        <w:tc>
          <w:tcPr>
            <w:tcW w:w="1064" w:type="dxa"/>
          </w:tcPr>
          <w:p w14:paraId="59980005" w14:textId="096ABD7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837141.93</w:t>
            </w:r>
          </w:p>
        </w:tc>
        <w:tc>
          <w:tcPr>
            <w:tcW w:w="1064" w:type="dxa"/>
          </w:tcPr>
          <w:p w14:paraId="5BAFA284" w14:textId="32F97E4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993039.79</w:t>
            </w:r>
          </w:p>
        </w:tc>
      </w:tr>
      <w:tr w:rsidR="00117A36" w:rsidRPr="00117A36" w14:paraId="3DC9BECC" w14:textId="7BFA96FD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4E817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39</w:t>
            </w:r>
          </w:p>
        </w:tc>
        <w:tc>
          <w:tcPr>
            <w:tcW w:w="1064" w:type="dxa"/>
          </w:tcPr>
          <w:p w14:paraId="0729D0EB" w14:textId="5EF472E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837134.19</w:t>
            </w:r>
          </w:p>
        </w:tc>
        <w:tc>
          <w:tcPr>
            <w:tcW w:w="1064" w:type="dxa"/>
          </w:tcPr>
          <w:p w14:paraId="577F5D79" w14:textId="286F6E3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993028.25</w:t>
            </w:r>
          </w:p>
        </w:tc>
      </w:tr>
      <w:tr w:rsidR="00117A36" w:rsidRPr="00117A36" w14:paraId="2120D8FD" w14:textId="4C31C4A5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A968A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40</w:t>
            </w:r>
          </w:p>
        </w:tc>
        <w:tc>
          <w:tcPr>
            <w:tcW w:w="1064" w:type="dxa"/>
          </w:tcPr>
          <w:p w14:paraId="473CC26D" w14:textId="62E9B401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837126.74</w:t>
            </w:r>
          </w:p>
        </w:tc>
        <w:tc>
          <w:tcPr>
            <w:tcW w:w="1064" w:type="dxa"/>
          </w:tcPr>
          <w:p w14:paraId="2C51D80B" w14:textId="55E44C2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992975.12</w:t>
            </w:r>
          </w:p>
        </w:tc>
      </w:tr>
      <w:tr w:rsidR="00117A36" w:rsidRPr="00117A36" w14:paraId="6BDA33F1" w14:textId="5AD9D94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312161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41</w:t>
            </w:r>
          </w:p>
        </w:tc>
        <w:tc>
          <w:tcPr>
            <w:tcW w:w="1064" w:type="dxa"/>
          </w:tcPr>
          <w:p w14:paraId="5146E35E" w14:textId="3AAB764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837124.69</w:t>
            </w:r>
          </w:p>
        </w:tc>
        <w:tc>
          <w:tcPr>
            <w:tcW w:w="1064" w:type="dxa"/>
          </w:tcPr>
          <w:p w14:paraId="7270D32D" w14:textId="324A975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993015.72</w:t>
            </w:r>
          </w:p>
        </w:tc>
      </w:tr>
      <w:tr w:rsidR="00117A36" w:rsidRPr="00117A36" w14:paraId="18231F0E" w14:textId="6D625E8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079D1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1064" w:type="dxa"/>
          </w:tcPr>
          <w:p w14:paraId="78895FF6" w14:textId="5EE4B16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837123.17</w:t>
            </w:r>
          </w:p>
        </w:tc>
        <w:tc>
          <w:tcPr>
            <w:tcW w:w="1064" w:type="dxa"/>
          </w:tcPr>
          <w:p w14:paraId="71D07020" w14:textId="729D95C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992996.89</w:t>
            </w:r>
          </w:p>
        </w:tc>
      </w:tr>
      <w:tr w:rsidR="00117A36" w:rsidRPr="00117A36" w14:paraId="24FBB095" w14:textId="646A5FCD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6B146F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43</w:t>
            </w:r>
          </w:p>
        </w:tc>
        <w:tc>
          <w:tcPr>
            <w:tcW w:w="1064" w:type="dxa"/>
          </w:tcPr>
          <w:p w14:paraId="549940F0" w14:textId="06764D5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837112.50</w:t>
            </w:r>
          </w:p>
        </w:tc>
        <w:tc>
          <w:tcPr>
            <w:tcW w:w="1064" w:type="dxa"/>
          </w:tcPr>
          <w:p w14:paraId="5FEA3621" w14:textId="2288396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992977.51</w:t>
            </w:r>
          </w:p>
        </w:tc>
      </w:tr>
      <w:tr w:rsidR="00117A36" w:rsidRPr="00117A36" w14:paraId="547D6697" w14:textId="372B771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B1F7D4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1064" w:type="dxa"/>
          </w:tcPr>
          <w:p w14:paraId="0D5FD454" w14:textId="0382517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837111.29</w:t>
            </w:r>
          </w:p>
        </w:tc>
        <w:tc>
          <w:tcPr>
            <w:tcW w:w="1064" w:type="dxa"/>
          </w:tcPr>
          <w:p w14:paraId="198484CD" w14:textId="5F0F082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992973.73</w:t>
            </w:r>
          </w:p>
        </w:tc>
      </w:tr>
      <w:tr w:rsidR="00117A36" w:rsidRPr="00117A36" w14:paraId="43BE1A3C" w14:textId="0BE75EFA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D5A23E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45</w:t>
            </w:r>
          </w:p>
        </w:tc>
        <w:tc>
          <w:tcPr>
            <w:tcW w:w="1064" w:type="dxa"/>
          </w:tcPr>
          <w:p w14:paraId="1FD47CA1" w14:textId="397CC91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837111.26</w:t>
            </w:r>
          </w:p>
        </w:tc>
        <w:tc>
          <w:tcPr>
            <w:tcW w:w="1064" w:type="dxa"/>
          </w:tcPr>
          <w:p w14:paraId="463360A1" w14:textId="5EB86A9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992938.77</w:t>
            </w:r>
          </w:p>
        </w:tc>
      </w:tr>
      <w:tr w:rsidR="00117A36" w:rsidRPr="00117A36" w14:paraId="2180CC39" w14:textId="3C0EE91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01575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46</w:t>
            </w:r>
          </w:p>
        </w:tc>
        <w:tc>
          <w:tcPr>
            <w:tcW w:w="1064" w:type="dxa"/>
          </w:tcPr>
          <w:p w14:paraId="527C1EED" w14:textId="033AE59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837081.17</w:t>
            </w:r>
          </w:p>
        </w:tc>
        <w:tc>
          <w:tcPr>
            <w:tcW w:w="1064" w:type="dxa"/>
          </w:tcPr>
          <w:p w14:paraId="2310E0B6" w14:textId="63DD824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992595.20</w:t>
            </w:r>
          </w:p>
        </w:tc>
      </w:tr>
      <w:tr w:rsidR="00117A36" w:rsidRPr="00117A36" w14:paraId="33A438C3" w14:textId="59897949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2766EB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1064" w:type="dxa"/>
          </w:tcPr>
          <w:p w14:paraId="702A4B5E" w14:textId="0586F68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837059.78</w:t>
            </w:r>
          </w:p>
        </w:tc>
        <w:tc>
          <w:tcPr>
            <w:tcW w:w="1064" w:type="dxa"/>
          </w:tcPr>
          <w:p w14:paraId="09FED730" w14:textId="43DB1DA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992829.69</w:t>
            </w:r>
          </w:p>
        </w:tc>
      </w:tr>
      <w:tr w:rsidR="00117A36" w:rsidRPr="00117A36" w14:paraId="47D0F8FD" w14:textId="109214F9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226030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1064" w:type="dxa"/>
          </w:tcPr>
          <w:p w14:paraId="36340D30" w14:textId="25AD3C2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837058.92</w:t>
            </w:r>
          </w:p>
        </w:tc>
        <w:tc>
          <w:tcPr>
            <w:tcW w:w="1064" w:type="dxa"/>
          </w:tcPr>
          <w:p w14:paraId="4F3B4157" w14:textId="480D7D4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992829.82</w:t>
            </w:r>
          </w:p>
        </w:tc>
      </w:tr>
      <w:tr w:rsidR="00117A36" w:rsidRPr="00117A36" w14:paraId="37DF649D" w14:textId="2F4678E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ECDCC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49</w:t>
            </w:r>
          </w:p>
        </w:tc>
        <w:tc>
          <w:tcPr>
            <w:tcW w:w="1064" w:type="dxa"/>
          </w:tcPr>
          <w:p w14:paraId="19C3919D" w14:textId="01E9156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837057.88</w:t>
            </w:r>
          </w:p>
        </w:tc>
        <w:tc>
          <w:tcPr>
            <w:tcW w:w="1064" w:type="dxa"/>
          </w:tcPr>
          <w:p w14:paraId="3D981426" w14:textId="488C4FC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992754.62</w:t>
            </w:r>
          </w:p>
        </w:tc>
      </w:tr>
      <w:tr w:rsidR="00117A36" w:rsidRPr="00117A36" w14:paraId="41E7E930" w14:textId="0E49C96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023A119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064" w:type="dxa"/>
          </w:tcPr>
          <w:p w14:paraId="27D7CC37" w14:textId="65E6BCF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837044.12</w:t>
            </w:r>
          </w:p>
        </w:tc>
        <w:tc>
          <w:tcPr>
            <w:tcW w:w="1064" w:type="dxa"/>
          </w:tcPr>
          <w:p w14:paraId="3FC12959" w14:textId="49DC911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992714.26</w:t>
            </w:r>
          </w:p>
        </w:tc>
      </w:tr>
      <w:tr w:rsidR="00117A36" w:rsidRPr="00117A36" w14:paraId="3A1C0E72" w14:textId="705C117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E9BD9C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51</w:t>
            </w:r>
          </w:p>
        </w:tc>
        <w:tc>
          <w:tcPr>
            <w:tcW w:w="1064" w:type="dxa"/>
          </w:tcPr>
          <w:p w14:paraId="5DF23780" w14:textId="5FEC15D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837039.37</w:t>
            </w:r>
          </w:p>
        </w:tc>
        <w:tc>
          <w:tcPr>
            <w:tcW w:w="1064" w:type="dxa"/>
          </w:tcPr>
          <w:p w14:paraId="171830FF" w14:textId="2DB690A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992715.81</w:t>
            </w:r>
          </w:p>
        </w:tc>
      </w:tr>
      <w:tr w:rsidR="00117A36" w:rsidRPr="00117A36" w14:paraId="2E09E915" w14:textId="161C63DB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63002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52</w:t>
            </w:r>
          </w:p>
        </w:tc>
        <w:tc>
          <w:tcPr>
            <w:tcW w:w="1064" w:type="dxa"/>
          </w:tcPr>
          <w:p w14:paraId="55B4F247" w14:textId="7F0E40C0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837015.68</w:t>
            </w:r>
          </w:p>
        </w:tc>
        <w:tc>
          <w:tcPr>
            <w:tcW w:w="1064" w:type="dxa"/>
          </w:tcPr>
          <w:p w14:paraId="5A2F8B65" w14:textId="4FD8D93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992666.67</w:t>
            </w:r>
          </w:p>
        </w:tc>
      </w:tr>
      <w:tr w:rsidR="00117A36" w:rsidRPr="00117A36" w14:paraId="1984D016" w14:textId="6D037C6D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3F895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53</w:t>
            </w:r>
          </w:p>
        </w:tc>
        <w:tc>
          <w:tcPr>
            <w:tcW w:w="1064" w:type="dxa"/>
          </w:tcPr>
          <w:p w14:paraId="5EE6444C" w14:textId="60D704A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836961.32</w:t>
            </w:r>
          </w:p>
        </w:tc>
        <w:tc>
          <w:tcPr>
            <w:tcW w:w="1064" w:type="dxa"/>
          </w:tcPr>
          <w:p w14:paraId="39C96087" w14:textId="4D1319A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992612.89</w:t>
            </w:r>
          </w:p>
        </w:tc>
      </w:tr>
      <w:tr w:rsidR="00117A36" w:rsidRPr="00117A36" w14:paraId="15E7C88C" w14:textId="7D88E97D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2F8AA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1064" w:type="dxa"/>
          </w:tcPr>
          <w:p w14:paraId="4E9CF08C" w14:textId="33DB55A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836959.77</w:t>
            </w:r>
          </w:p>
        </w:tc>
        <w:tc>
          <w:tcPr>
            <w:tcW w:w="1064" w:type="dxa"/>
          </w:tcPr>
          <w:p w14:paraId="0872676F" w14:textId="70CC1EB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992609.64</w:t>
            </w:r>
          </w:p>
        </w:tc>
      </w:tr>
      <w:tr w:rsidR="00117A36" w:rsidRPr="00117A36" w14:paraId="7F04BBF7" w14:textId="27F6CD1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05511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1064" w:type="dxa"/>
          </w:tcPr>
          <w:p w14:paraId="23604C8B" w14:textId="0072150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836959.33</w:t>
            </w:r>
          </w:p>
        </w:tc>
        <w:tc>
          <w:tcPr>
            <w:tcW w:w="1064" w:type="dxa"/>
          </w:tcPr>
          <w:p w14:paraId="4226B4EF" w14:textId="61C346C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992621.73</w:t>
            </w:r>
          </w:p>
        </w:tc>
      </w:tr>
      <w:tr w:rsidR="00117A36" w:rsidRPr="00117A36" w14:paraId="23BF2D2A" w14:textId="61F81CE6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ABE00C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1064" w:type="dxa"/>
          </w:tcPr>
          <w:p w14:paraId="08409E29" w14:textId="339E79B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836957.76</w:t>
            </w:r>
          </w:p>
        </w:tc>
        <w:tc>
          <w:tcPr>
            <w:tcW w:w="1064" w:type="dxa"/>
          </w:tcPr>
          <w:p w14:paraId="067988DD" w14:textId="1B7EC9D0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992607.99</w:t>
            </w:r>
          </w:p>
        </w:tc>
      </w:tr>
      <w:tr w:rsidR="00117A36" w:rsidRPr="00117A36" w14:paraId="0C7B08F0" w14:textId="7F84299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34610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57</w:t>
            </w:r>
          </w:p>
        </w:tc>
        <w:tc>
          <w:tcPr>
            <w:tcW w:w="1064" w:type="dxa"/>
          </w:tcPr>
          <w:p w14:paraId="4E6B53ED" w14:textId="61AFAA0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836836.04</w:t>
            </w:r>
          </w:p>
        </w:tc>
        <w:tc>
          <w:tcPr>
            <w:tcW w:w="1064" w:type="dxa"/>
          </w:tcPr>
          <w:p w14:paraId="0C3BDB73" w14:textId="6A10E6A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992523.58</w:t>
            </w:r>
          </w:p>
        </w:tc>
      </w:tr>
      <w:tr w:rsidR="00117A36" w:rsidRPr="00117A36" w14:paraId="4CAE6B28" w14:textId="6F5E85B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128613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1064" w:type="dxa"/>
          </w:tcPr>
          <w:p w14:paraId="63CE4BDC" w14:textId="2B1AF0B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836830.00</w:t>
            </w:r>
          </w:p>
        </w:tc>
        <w:tc>
          <w:tcPr>
            <w:tcW w:w="1064" w:type="dxa"/>
          </w:tcPr>
          <w:p w14:paraId="183DC85B" w14:textId="256DC0C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992513.16</w:t>
            </w:r>
          </w:p>
        </w:tc>
      </w:tr>
      <w:tr w:rsidR="00117A36" w:rsidRPr="00117A36" w14:paraId="0C2846DC" w14:textId="153C082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51B8B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1064" w:type="dxa"/>
          </w:tcPr>
          <w:p w14:paraId="69C1FCC4" w14:textId="4391DC7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836826.63</w:t>
            </w:r>
          </w:p>
        </w:tc>
        <w:tc>
          <w:tcPr>
            <w:tcW w:w="1064" w:type="dxa"/>
          </w:tcPr>
          <w:p w14:paraId="3B108EE3" w14:textId="7E8974E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992507.36</w:t>
            </w:r>
          </w:p>
        </w:tc>
      </w:tr>
      <w:tr w:rsidR="00117A36" w:rsidRPr="00117A36" w14:paraId="43B2AC1B" w14:textId="05467D7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331B80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064" w:type="dxa"/>
          </w:tcPr>
          <w:p w14:paraId="03D3F60D" w14:textId="4DC2E930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836944.91</w:t>
            </w:r>
          </w:p>
        </w:tc>
        <w:tc>
          <w:tcPr>
            <w:tcW w:w="1064" w:type="dxa"/>
          </w:tcPr>
          <w:p w14:paraId="7C47563A" w14:textId="7A5676E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992507.05</w:t>
            </w:r>
          </w:p>
        </w:tc>
      </w:tr>
      <w:tr w:rsidR="00117A36" w:rsidRPr="00117A36" w14:paraId="566F3EA8" w14:textId="57C3EAC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8160E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1064" w:type="dxa"/>
          </w:tcPr>
          <w:p w14:paraId="2151CA04" w14:textId="4978C63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836838.22</w:t>
            </w:r>
          </w:p>
        </w:tc>
        <w:tc>
          <w:tcPr>
            <w:tcW w:w="1064" w:type="dxa"/>
          </w:tcPr>
          <w:p w14:paraId="1212A9F0" w14:textId="621BF2D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992494.22</w:t>
            </w:r>
          </w:p>
        </w:tc>
      </w:tr>
      <w:tr w:rsidR="00117A36" w:rsidRPr="00117A36" w14:paraId="5CA41CD2" w14:textId="710E274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C38A7A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1064" w:type="dxa"/>
          </w:tcPr>
          <w:p w14:paraId="2C0816B8" w14:textId="39599F9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836826.46</w:t>
            </w:r>
          </w:p>
        </w:tc>
        <w:tc>
          <w:tcPr>
            <w:tcW w:w="1064" w:type="dxa"/>
          </w:tcPr>
          <w:p w14:paraId="470535B1" w14:textId="65406FE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992499.36</w:t>
            </w:r>
          </w:p>
        </w:tc>
      </w:tr>
      <w:tr w:rsidR="00117A36" w:rsidRPr="00117A36" w14:paraId="5A502D77" w14:textId="2DE9A6FC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F28E7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1064" w:type="dxa"/>
          </w:tcPr>
          <w:p w14:paraId="68F2013C" w14:textId="3E4B919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836840.64</w:t>
            </w:r>
          </w:p>
        </w:tc>
        <w:tc>
          <w:tcPr>
            <w:tcW w:w="1064" w:type="dxa"/>
          </w:tcPr>
          <w:p w14:paraId="77B7E9A9" w14:textId="7412FC6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992531.83</w:t>
            </w:r>
          </w:p>
        </w:tc>
      </w:tr>
      <w:tr w:rsidR="00117A36" w:rsidRPr="00117A36" w14:paraId="33A2C673" w14:textId="658BE99C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ED1DF3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1064" w:type="dxa"/>
          </w:tcPr>
          <w:p w14:paraId="00BB1783" w14:textId="741CF06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836856.82</w:t>
            </w:r>
          </w:p>
        </w:tc>
        <w:tc>
          <w:tcPr>
            <w:tcW w:w="1064" w:type="dxa"/>
          </w:tcPr>
          <w:p w14:paraId="438DF132" w14:textId="176956A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992540.83</w:t>
            </w:r>
          </w:p>
        </w:tc>
      </w:tr>
      <w:tr w:rsidR="00117A36" w:rsidRPr="00117A36" w14:paraId="5AFDEF28" w14:textId="376AD7B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A3F51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1064" w:type="dxa"/>
          </w:tcPr>
          <w:p w14:paraId="1BA02CA2" w14:textId="153F48C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836902.22</w:t>
            </w:r>
          </w:p>
        </w:tc>
        <w:tc>
          <w:tcPr>
            <w:tcW w:w="1064" w:type="dxa"/>
          </w:tcPr>
          <w:p w14:paraId="18E35FEE" w14:textId="3F2D3149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992572.20</w:t>
            </w:r>
          </w:p>
        </w:tc>
      </w:tr>
      <w:tr w:rsidR="00117A36" w:rsidRPr="00117A36" w14:paraId="7D99F659" w14:textId="65E3E102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CCCB23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66</w:t>
            </w:r>
          </w:p>
        </w:tc>
        <w:tc>
          <w:tcPr>
            <w:tcW w:w="1064" w:type="dxa"/>
          </w:tcPr>
          <w:p w14:paraId="390C9FD3" w14:textId="37D7DE53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836908.38</w:t>
            </w:r>
          </w:p>
        </w:tc>
        <w:tc>
          <w:tcPr>
            <w:tcW w:w="1064" w:type="dxa"/>
          </w:tcPr>
          <w:p w14:paraId="723C08BA" w14:textId="43C88C5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992575.70</w:t>
            </w:r>
          </w:p>
        </w:tc>
      </w:tr>
      <w:tr w:rsidR="00117A36" w:rsidRPr="00117A36" w14:paraId="2BC0A281" w14:textId="0427C335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8C9F1C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67</w:t>
            </w:r>
          </w:p>
        </w:tc>
        <w:tc>
          <w:tcPr>
            <w:tcW w:w="1064" w:type="dxa"/>
          </w:tcPr>
          <w:p w14:paraId="4E77C412" w14:textId="6F78DC6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837111.72</w:t>
            </w:r>
          </w:p>
        </w:tc>
        <w:tc>
          <w:tcPr>
            <w:tcW w:w="1064" w:type="dxa"/>
          </w:tcPr>
          <w:p w14:paraId="047870A5" w14:textId="7FBCE91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992977.75</w:t>
            </w:r>
          </w:p>
        </w:tc>
      </w:tr>
      <w:tr w:rsidR="00117A36" w:rsidRPr="00117A36" w14:paraId="2BE79A2D" w14:textId="1B8619C0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27049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1064" w:type="dxa"/>
          </w:tcPr>
          <w:p w14:paraId="01CD6059" w14:textId="0AAD76B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837157.84</w:t>
            </w:r>
          </w:p>
        </w:tc>
        <w:tc>
          <w:tcPr>
            <w:tcW w:w="1064" w:type="dxa"/>
          </w:tcPr>
          <w:p w14:paraId="029689E2" w14:textId="0D47822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993044.12</w:t>
            </w:r>
          </w:p>
        </w:tc>
      </w:tr>
      <w:tr w:rsidR="00117A36" w:rsidRPr="00117A36" w14:paraId="34B3CBF7" w14:textId="6434603E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128637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1064" w:type="dxa"/>
          </w:tcPr>
          <w:p w14:paraId="78379CFA" w14:textId="3BAF8BE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837187.20</w:t>
            </w:r>
          </w:p>
        </w:tc>
        <w:tc>
          <w:tcPr>
            <w:tcW w:w="1064" w:type="dxa"/>
          </w:tcPr>
          <w:p w14:paraId="485D0CC2" w14:textId="0B5A02B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993065.15</w:t>
            </w:r>
          </w:p>
        </w:tc>
      </w:tr>
      <w:tr w:rsidR="00117A36" w:rsidRPr="00117A36" w14:paraId="7445B3A9" w14:textId="34BF3DFA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A4906E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1064" w:type="dxa"/>
          </w:tcPr>
          <w:p w14:paraId="5063C908" w14:textId="5897768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837207.84</w:t>
            </w:r>
          </w:p>
        </w:tc>
        <w:tc>
          <w:tcPr>
            <w:tcW w:w="1064" w:type="dxa"/>
          </w:tcPr>
          <w:p w14:paraId="27B96EF2" w14:textId="1727F94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993103.68</w:t>
            </w:r>
          </w:p>
        </w:tc>
      </w:tr>
      <w:tr w:rsidR="00117A36" w:rsidRPr="00117A36" w14:paraId="71C199AD" w14:textId="0FE20C90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0A4338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1064" w:type="dxa"/>
          </w:tcPr>
          <w:p w14:paraId="46ACB3D7" w14:textId="45AA45A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837212.50</w:t>
            </w:r>
          </w:p>
        </w:tc>
        <w:tc>
          <w:tcPr>
            <w:tcW w:w="1064" w:type="dxa"/>
          </w:tcPr>
          <w:p w14:paraId="6E08B133" w14:textId="73940DB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993154.05</w:t>
            </w:r>
          </w:p>
        </w:tc>
      </w:tr>
      <w:tr w:rsidR="00117A36" w:rsidRPr="00117A36" w14:paraId="2388335E" w14:textId="5E82D6E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3175F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72</w:t>
            </w:r>
          </w:p>
        </w:tc>
        <w:tc>
          <w:tcPr>
            <w:tcW w:w="1064" w:type="dxa"/>
          </w:tcPr>
          <w:p w14:paraId="38B88C5A" w14:textId="303EC4C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837230.70</w:t>
            </w:r>
          </w:p>
        </w:tc>
        <w:tc>
          <w:tcPr>
            <w:tcW w:w="1064" w:type="dxa"/>
          </w:tcPr>
          <w:p w14:paraId="5C7B52FA" w14:textId="11DED9E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993182.74</w:t>
            </w:r>
          </w:p>
        </w:tc>
      </w:tr>
      <w:tr w:rsidR="00117A36" w:rsidRPr="00117A36" w14:paraId="720450FD" w14:textId="022B32B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27696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73</w:t>
            </w:r>
          </w:p>
        </w:tc>
        <w:tc>
          <w:tcPr>
            <w:tcW w:w="1064" w:type="dxa"/>
          </w:tcPr>
          <w:p w14:paraId="15294C71" w14:textId="730FC71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837229.70</w:t>
            </w:r>
          </w:p>
        </w:tc>
        <w:tc>
          <w:tcPr>
            <w:tcW w:w="1064" w:type="dxa"/>
          </w:tcPr>
          <w:p w14:paraId="4E454D8D" w14:textId="2D5B5EFF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993215.42</w:t>
            </w:r>
          </w:p>
        </w:tc>
      </w:tr>
      <w:tr w:rsidR="00117A36" w:rsidRPr="00117A36" w14:paraId="6C7A81D7" w14:textId="53BD0778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AA3E44F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1064" w:type="dxa"/>
          </w:tcPr>
          <w:p w14:paraId="29B5F000" w14:textId="3F56353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837204.77</w:t>
            </w:r>
          </w:p>
        </w:tc>
        <w:tc>
          <w:tcPr>
            <w:tcW w:w="1064" w:type="dxa"/>
          </w:tcPr>
          <w:p w14:paraId="15D470FF" w14:textId="255826D1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993239.25</w:t>
            </w:r>
          </w:p>
        </w:tc>
      </w:tr>
      <w:tr w:rsidR="00117A36" w:rsidRPr="00117A36" w14:paraId="08EF9B51" w14:textId="11FF976B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D3F876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1064" w:type="dxa"/>
          </w:tcPr>
          <w:p w14:paraId="7790605D" w14:textId="69447A16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837207.44</w:t>
            </w:r>
          </w:p>
        </w:tc>
        <w:tc>
          <w:tcPr>
            <w:tcW w:w="1064" w:type="dxa"/>
          </w:tcPr>
          <w:p w14:paraId="1560A0DE" w14:textId="41D5F305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993294.68</w:t>
            </w:r>
          </w:p>
        </w:tc>
      </w:tr>
      <w:tr w:rsidR="00117A36" w:rsidRPr="00117A36" w14:paraId="2FDC93DC" w14:textId="37081295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261ABC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064" w:type="dxa"/>
          </w:tcPr>
          <w:p w14:paraId="0860C94D" w14:textId="030C888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837233.64</w:t>
            </w:r>
          </w:p>
        </w:tc>
        <w:tc>
          <w:tcPr>
            <w:tcW w:w="1064" w:type="dxa"/>
          </w:tcPr>
          <w:p w14:paraId="4BBD9EDE" w14:textId="47D8F18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993372.86</w:t>
            </w:r>
          </w:p>
        </w:tc>
      </w:tr>
      <w:tr w:rsidR="00117A36" w:rsidRPr="00117A36" w14:paraId="6185A2C5" w14:textId="44848217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21389D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77</w:t>
            </w:r>
          </w:p>
        </w:tc>
        <w:tc>
          <w:tcPr>
            <w:tcW w:w="1064" w:type="dxa"/>
          </w:tcPr>
          <w:p w14:paraId="0D17B389" w14:textId="12DEFB3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837243.82</w:t>
            </w:r>
          </w:p>
        </w:tc>
        <w:tc>
          <w:tcPr>
            <w:tcW w:w="1064" w:type="dxa"/>
          </w:tcPr>
          <w:p w14:paraId="2A7F8539" w14:textId="68B6219A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993406.73</w:t>
            </w:r>
          </w:p>
        </w:tc>
      </w:tr>
      <w:tr w:rsidR="00117A36" w:rsidRPr="00117A36" w14:paraId="5D4C0F00" w14:textId="79269F84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C24132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064" w:type="dxa"/>
          </w:tcPr>
          <w:p w14:paraId="3B3C9F13" w14:textId="0F5821BC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837252.45</w:t>
            </w:r>
          </w:p>
        </w:tc>
        <w:tc>
          <w:tcPr>
            <w:tcW w:w="1064" w:type="dxa"/>
          </w:tcPr>
          <w:p w14:paraId="59C2738D" w14:textId="2E340A2E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993415.51</w:t>
            </w:r>
          </w:p>
        </w:tc>
      </w:tr>
      <w:tr w:rsidR="00117A36" w:rsidRPr="00117A36" w14:paraId="748A2FB7" w14:textId="13D7D7F2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E86C29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79</w:t>
            </w:r>
          </w:p>
        </w:tc>
        <w:tc>
          <w:tcPr>
            <w:tcW w:w="1064" w:type="dxa"/>
          </w:tcPr>
          <w:p w14:paraId="265F2D10" w14:textId="4312EEFB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837396.53</w:t>
            </w:r>
          </w:p>
        </w:tc>
        <w:tc>
          <w:tcPr>
            <w:tcW w:w="1064" w:type="dxa"/>
          </w:tcPr>
          <w:p w14:paraId="5A840BB8" w14:textId="1D775C8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993070.18</w:t>
            </w:r>
          </w:p>
        </w:tc>
      </w:tr>
      <w:tr w:rsidR="00117A36" w:rsidRPr="00117A36" w14:paraId="0F8EA8A2" w14:textId="16C28383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5582FA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80</w:t>
            </w:r>
          </w:p>
        </w:tc>
        <w:tc>
          <w:tcPr>
            <w:tcW w:w="1064" w:type="dxa"/>
          </w:tcPr>
          <w:p w14:paraId="29482400" w14:textId="4866EA2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837222.36</w:t>
            </w:r>
          </w:p>
        </w:tc>
        <w:tc>
          <w:tcPr>
            <w:tcW w:w="1064" w:type="dxa"/>
          </w:tcPr>
          <w:p w14:paraId="3F3C011F" w14:textId="072499E2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992724.61</w:t>
            </w:r>
          </w:p>
        </w:tc>
      </w:tr>
      <w:tr w:rsidR="00117A36" w:rsidRPr="00117A36" w14:paraId="583D84B3" w14:textId="7C03D581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E81369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1064" w:type="dxa"/>
          </w:tcPr>
          <w:p w14:paraId="5B58100A" w14:textId="2F3295C4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836830.01</w:t>
            </w:r>
          </w:p>
        </w:tc>
        <w:tc>
          <w:tcPr>
            <w:tcW w:w="1064" w:type="dxa"/>
          </w:tcPr>
          <w:p w14:paraId="3A22AE80" w14:textId="22301E7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992497.81</w:t>
            </w:r>
          </w:p>
        </w:tc>
      </w:tr>
      <w:tr w:rsidR="00117A36" w:rsidRPr="00117A36" w14:paraId="0DC01537" w14:textId="5F8D290F" w:rsidTr="00D839AD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18B40C" w14:textId="77777777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1064" w:type="dxa"/>
          </w:tcPr>
          <w:p w14:paraId="3FDE31D5" w14:textId="42A85CBD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837147.04</w:t>
            </w:r>
          </w:p>
        </w:tc>
        <w:tc>
          <w:tcPr>
            <w:tcW w:w="1064" w:type="dxa"/>
          </w:tcPr>
          <w:p w14:paraId="456D0601" w14:textId="2B0E5B68" w:rsidR="00D839AD" w:rsidRPr="00117A36" w:rsidRDefault="00D839AD" w:rsidP="00D839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17A36">
              <w:rPr>
                <w:rFonts w:ascii="Century Gothic" w:hAnsi="Century Gothic"/>
                <w:sz w:val="18"/>
                <w:szCs w:val="18"/>
              </w:rPr>
              <w:t>993041.18</w:t>
            </w:r>
          </w:p>
        </w:tc>
      </w:tr>
    </w:tbl>
    <w:p w14:paraId="755FDBC4" w14:textId="77777777" w:rsidR="00643F12" w:rsidRPr="00117A36" w:rsidRDefault="00643F12" w:rsidP="00232CF9">
      <w:pPr>
        <w:rPr>
          <w:rFonts w:ascii="Century Gothic" w:hAnsi="Century Gothic"/>
          <w:sz w:val="18"/>
          <w:szCs w:val="18"/>
        </w:rPr>
        <w:sectPr w:rsidR="00643F12" w:rsidRPr="00117A36" w:rsidSect="00643F12">
          <w:type w:val="continuous"/>
          <w:pgSz w:w="11906" w:h="16838"/>
          <w:pgMar w:top="1418" w:right="1134" w:bottom="1418" w:left="1134" w:header="709" w:footer="709" w:gutter="0"/>
          <w:cols w:num="3" w:space="57"/>
          <w:docGrid w:linePitch="360"/>
        </w:sectPr>
      </w:pPr>
    </w:p>
    <w:p w14:paraId="671024E7" w14:textId="77777777" w:rsidR="00123BF0" w:rsidRPr="00117A36" w:rsidRDefault="00123BF0" w:rsidP="00232CF9">
      <w:pPr>
        <w:rPr>
          <w:rFonts w:ascii="Century Gothic" w:hAnsi="Century Gothic"/>
          <w:sz w:val="18"/>
          <w:szCs w:val="18"/>
        </w:rPr>
      </w:pPr>
    </w:p>
    <w:p w14:paraId="114CFFFC" w14:textId="4E2304F0" w:rsidR="00232CF9" w:rsidRPr="00117A36" w:rsidRDefault="00232CF9" w:rsidP="00D00EE8">
      <w:pPr>
        <w:rPr>
          <w:rFonts w:ascii="Century Gothic" w:hAnsi="Century Gothic" w:cs="Arial"/>
          <w:sz w:val="22"/>
          <w:szCs w:val="22"/>
          <w:u w:val="single"/>
        </w:rPr>
      </w:pPr>
      <w:r w:rsidRPr="00117A36">
        <w:rPr>
          <w:rFonts w:ascii="Century Gothic" w:hAnsi="Century Gothic"/>
          <w:sz w:val="18"/>
          <w:szCs w:val="18"/>
        </w:rPr>
        <w:t xml:space="preserve">Pozn.: Souřadnicový systém S-JTSK / </w:t>
      </w:r>
      <w:proofErr w:type="spellStart"/>
      <w:r w:rsidRPr="00117A36">
        <w:rPr>
          <w:rFonts w:ascii="Century Gothic" w:hAnsi="Century Gothic"/>
          <w:sz w:val="18"/>
          <w:szCs w:val="18"/>
        </w:rPr>
        <w:t>Krovak</w:t>
      </w:r>
      <w:proofErr w:type="spellEnd"/>
      <w:r w:rsidRPr="00117A36">
        <w:rPr>
          <w:rFonts w:ascii="Century Gothic" w:hAnsi="Century Gothic"/>
          <w:sz w:val="18"/>
          <w:szCs w:val="18"/>
        </w:rPr>
        <w:t xml:space="preserve"> (EPSG:5513)</w:t>
      </w:r>
    </w:p>
    <w:p w14:paraId="3BA39B4D" w14:textId="77777777" w:rsidR="00232CF9" w:rsidRPr="00F83621" w:rsidRDefault="00232CF9">
      <w:pPr>
        <w:rPr>
          <w:rFonts w:ascii="Century Gothic" w:hAnsi="Century Gothic" w:cs="Arial"/>
          <w:color w:val="FF0000"/>
          <w:sz w:val="22"/>
          <w:szCs w:val="22"/>
          <w:highlight w:val="yellow"/>
          <w:u w:val="single"/>
        </w:rPr>
      </w:pPr>
      <w:r w:rsidRPr="00F83621">
        <w:rPr>
          <w:rFonts w:ascii="Century Gothic" w:hAnsi="Century Gothic" w:cs="Arial"/>
          <w:color w:val="FF0000"/>
          <w:sz w:val="22"/>
          <w:szCs w:val="22"/>
          <w:highlight w:val="yellow"/>
          <w:u w:val="single"/>
        </w:rPr>
        <w:br w:type="page"/>
      </w:r>
    </w:p>
    <w:p w14:paraId="2B9941DE" w14:textId="7D552114" w:rsidR="005D1A96" w:rsidRPr="00FC163E" w:rsidRDefault="00DB76F7" w:rsidP="005D1A96">
      <w:pPr>
        <w:spacing w:after="120"/>
        <w:rPr>
          <w:rFonts w:ascii="Century Gothic" w:hAnsi="Century Gothic" w:cs="Arial"/>
          <w:sz w:val="22"/>
          <w:szCs w:val="22"/>
        </w:rPr>
      </w:pPr>
      <w:r w:rsidRPr="00FC163E">
        <w:rPr>
          <w:rFonts w:ascii="Century Gothic" w:hAnsi="Century Gothic" w:cs="Arial"/>
          <w:sz w:val="22"/>
          <w:szCs w:val="22"/>
        </w:rPr>
        <w:lastRenderedPageBreak/>
        <w:t xml:space="preserve">Příloha č. </w:t>
      </w:r>
      <w:r w:rsidR="00232CF9" w:rsidRPr="00FC163E">
        <w:rPr>
          <w:rFonts w:ascii="Century Gothic" w:hAnsi="Century Gothic" w:cs="Arial"/>
          <w:sz w:val="22"/>
          <w:szCs w:val="22"/>
        </w:rPr>
        <w:t>2</w:t>
      </w:r>
      <w:r w:rsidRPr="00FC163E">
        <w:rPr>
          <w:rFonts w:ascii="Century Gothic" w:hAnsi="Century Gothic" w:cs="Arial"/>
          <w:sz w:val="22"/>
          <w:szCs w:val="22"/>
        </w:rPr>
        <w:t xml:space="preserve"> k nařízení Ústeckého kraje, kterým se zřizuje </w:t>
      </w:r>
      <w:r w:rsidR="00FC163E">
        <w:rPr>
          <w:rFonts w:ascii="Century Gothic" w:hAnsi="Century Gothic" w:cs="Arial"/>
          <w:sz w:val="22"/>
          <w:szCs w:val="22"/>
        </w:rPr>
        <w:t>P</w:t>
      </w:r>
      <w:r w:rsidRPr="00FC163E">
        <w:rPr>
          <w:rFonts w:ascii="Century Gothic" w:hAnsi="Century Gothic" w:cs="Arial"/>
          <w:sz w:val="22"/>
          <w:szCs w:val="22"/>
        </w:rPr>
        <w:t xml:space="preserve">řírodní </w:t>
      </w:r>
      <w:r w:rsidR="00FC163E">
        <w:rPr>
          <w:rFonts w:ascii="Century Gothic" w:hAnsi="Century Gothic" w:cs="Arial"/>
          <w:sz w:val="22"/>
          <w:szCs w:val="22"/>
        </w:rPr>
        <w:t>r</w:t>
      </w:r>
      <w:r w:rsidR="009222E7" w:rsidRPr="00FC163E">
        <w:rPr>
          <w:rFonts w:ascii="Century Gothic" w:hAnsi="Century Gothic" w:cs="Arial"/>
          <w:sz w:val="22"/>
          <w:szCs w:val="22"/>
        </w:rPr>
        <w:t xml:space="preserve">ezervace </w:t>
      </w:r>
      <w:r w:rsidR="00FC163E">
        <w:rPr>
          <w:rFonts w:ascii="Century Gothic" w:hAnsi="Century Gothic" w:cs="Arial"/>
          <w:sz w:val="22"/>
          <w:szCs w:val="22"/>
        </w:rPr>
        <w:t>Horská louka u Háje</w:t>
      </w:r>
    </w:p>
    <w:p w14:paraId="1EFC5BB3" w14:textId="66A0709B" w:rsidR="005D1A96" w:rsidRPr="00F83621" w:rsidRDefault="00FC163E" w:rsidP="005D1A96">
      <w:pPr>
        <w:spacing w:after="120"/>
        <w:jc w:val="center"/>
        <w:rPr>
          <w:rFonts w:ascii="Century Gothic" w:hAnsi="Century Gothic" w:cs="Arial"/>
          <w:color w:val="FF0000"/>
          <w:sz w:val="22"/>
          <w:szCs w:val="22"/>
          <w:u w:val="single"/>
        </w:rPr>
      </w:pPr>
      <w:r>
        <w:rPr>
          <w:rFonts w:ascii="Century Gothic" w:hAnsi="Century Gothic" w:cs="Arial"/>
          <w:noProof/>
          <w:color w:val="FF0000"/>
          <w:sz w:val="22"/>
          <w:szCs w:val="22"/>
        </w:rPr>
        <w:drawing>
          <wp:inline distT="0" distB="0" distL="0" distR="0" wp14:anchorId="62E42219" wp14:editId="6CD44ED9">
            <wp:extent cx="6115050" cy="8648700"/>
            <wp:effectExtent l="0" t="0" r="0" b="0"/>
            <wp:docPr id="10816220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A96" w:rsidRPr="00F83621" w:rsidSect="00D00EE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925D9" w14:textId="77777777" w:rsidR="00171A1F" w:rsidRDefault="00171A1F">
      <w:r>
        <w:separator/>
      </w:r>
    </w:p>
  </w:endnote>
  <w:endnote w:type="continuationSeparator" w:id="0">
    <w:p w14:paraId="33155817" w14:textId="77777777" w:rsidR="00171A1F" w:rsidRDefault="0017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43006" w14:textId="77777777" w:rsidR="00171A1F" w:rsidRDefault="00171A1F">
      <w:r>
        <w:separator/>
      </w:r>
    </w:p>
  </w:footnote>
  <w:footnote w:type="continuationSeparator" w:id="0">
    <w:p w14:paraId="16AF3E19" w14:textId="77777777" w:rsidR="00171A1F" w:rsidRDefault="00171A1F">
      <w:r>
        <w:continuationSeparator/>
      </w:r>
    </w:p>
  </w:footnote>
  <w:footnote w:id="1">
    <w:p w14:paraId="323568F2" w14:textId="7BE1401E" w:rsidR="00277968" w:rsidRPr="00BE0416" w:rsidRDefault="00277968" w:rsidP="00277968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 w:rsidR="00342290"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 w:rsidR="00342290"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66D17D8"/>
    <w:multiLevelType w:val="hybridMultilevel"/>
    <w:tmpl w:val="0AB297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6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0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3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8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44445">
    <w:abstractNumId w:val="10"/>
  </w:num>
  <w:num w:numId="3" w16cid:durableId="159346465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1857692092">
    <w:abstractNumId w:val="3"/>
  </w:num>
  <w:num w:numId="5" w16cid:durableId="716054861">
    <w:abstractNumId w:val="30"/>
  </w:num>
  <w:num w:numId="6" w16cid:durableId="1600793604">
    <w:abstractNumId w:val="4"/>
  </w:num>
  <w:num w:numId="7" w16cid:durableId="414667493">
    <w:abstractNumId w:val="20"/>
  </w:num>
  <w:num w:numId="8" w16cid:durableId="257982117">
    <w:abstractNumId w:val="28"/>
  </w:num>
  <w:num w:numId="9" w16cid:durableId="999886086">
    <w:abstractNumId w:val="41"/>
  </w:num>
  <w:num w:numId="10" w16cid:durableId="895235674">
    <w:abstractNumId w:val="18"/>
  </w:num>
  <w:num w:numId="11" w16cid:durableId="457575878">
    <w:abstractNumId w:val="8"/>
  </w:num>
  <w:num w:numId="12" w16cid:durableId="968049401">
    <w:abstractNumId w:val="47"/>
  </w:num>
  <w:num w:numId="13" w16cid:durableId="1905675264">
    <w:abstractNumId w:val="45"/>
  </w:num>
  <w:num w:numId="14" w16cid:durableId="1313558252">
    <w:abstractNumId w:val="24"/>
  </w:num>
  <w:num w:numId="15" w16cid:durableId="1032849034">
    <w:abstractNumId w:val="37"/>
  </w:num>
  <w:num w:numId="16" w16cid:durableId="124473241">
    <w:abstractNumId w:val="11"/>
  </w:num>
  <w:num w:numId="17" w16cid:durableId="1684281478">
    <w:abstractNumId w:val="21"/>
  </w:num>
  <w:num w:numId="18" w16cid:durableId="891430994">
    <w:abstractNumId w:val="33"/>
  </w:num>
  <w:num w:numId="19" w16cid:durableId="1663851778">
    <w:abstractNumId w:val="27"/>
  </w:num>
  <w:num w:numId="20" w16cid:durableId="152530971">
    <w:abstractNumId w:val="14"/>
  </w:num>
  <w:num w:numId="21" w16cid:durableId="1493570575">
    <w:abstractNumId w:val="22"/>
  </w:num>
  <w:num w:numId="22" w16cid:durableId="1011103538">
    <w:abstractNumId w:val="25"/>
  </w:num>
  <w:num w:numId="23" w16cid:durableId="438988474">
    <w:abstractNumId w:val="17"/>
  </w:num>
  <w:num w:numId="24" w16cid:durableId="644627437">
    <w:abstractNumId w:val="6"/>
  </w:num>
  <w:num w:numId="25" w16cid:durableId="1765416868">
    <w:abstractNumId w:val="1"/>
  </w:num>
  <w:num w:numId="26" w16cid:durableId="933904751">
    <w:abstractNumId w:val="40"/>
  </w:num>
  <w:num w:numId="27" w16cid:durableId="957832970">
    <w:abstractNumId w:val="26"/>
  </w:num>
  <w:num w:numId="28" w16cid:durableId="258106990">
    <w:abstractNumId w:val="38"/>
  </w:num>
  <w:num w:numId="29" w16cid:durableId="1545360944">
    <w:abstractNumId w:val="43"/>
  </w:num>
  <w:num w:numId="30" w16cid:durableId="819811556">
    <w:abstractNumId w:val="2"/>
  </w:num>
  <w:num w:numId="31" w16cid:durableId="1491405644">
    <w:abstractNumId w:val="16"/>
  </w:num>
  <w:num w:numId="32" w16cid:durableId="511451228">
    <w:abstractNumId w:val="15"/>
  </w:num>
  <w:num w:numId="33" w16cid:durableId="328752863">
    <w:abstractNumId w:val="5"/>
  </w:num>
  <w:num w:numId="34" w16cid:durableId="1907063133">
    <w:abstractNumId w:val="39"/>
  </w:num>
  <w:num w:numId="35" w16cid:durableId="900335494">
    <w:abstractNumId w:val="32"/>
  </w:num>
  <w:num w:numId="36" w16cid:durableId="1767340927">
    <w:abstractNumId w:val="13"/>
  </w:num>
  <w:num w:numId="37" w16cid:durableId="1846748078">
    <w:abstractNumId w:val="19"/>
  </w:num>
  <w:num w:numId="38" w16cid:durableId="8725749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208665">
    <w:abstractNumId w:val="23"/>
  </w:num>
  <w:num w:numId="40" w16cid:durableId="346298211">
    <w:abstractNumId w:val="7"/>
  </w:num>
  <w:num w:numId="41" w16cid:durableId="1834105584">
    <w:abstractNumId w:val="44"/>
  </w:num>
  <w:num w:numId="42" w16cid:durableId="253519207">
    <w:abstractNumId w:val="9"/>
  </w:num>
  <w:num w:numId="43" w16cid:durableId="570432018">
    <w:abstractNumId w:val="46"/>
  </w:num>
  <w:num w:numId="44" w16cid:durableId="1615290518">
    <w:abstractNumId w:val="34"/>
  </w:num>
  <w:num w:numId="45" w16cid:durableId="730540430">
    <w:abstractNumId w:val="31"/>
  </w:num>
  <w:num w:numId="46" w16cid:durableId="1690253604">
    <w:abstractNumId w:val="35"/>
  </w:num>
  <w:num w:numId="47" w16cid:durableId="325477543">
    <w:abstractNumId w:val="42"/>
  </w:num>
  <w:num w:numId="48" w16cid:durableId="142429265">
    <w:abstractNumId w:val="29"/>
  </w:num>
  <w:num w:numId="49" w16cid:durableId="1333682834">
    <w:abstractNumId w:val="36"/>
  </w:num>
  <w:num w:numId="50" w16cid:durableId="17904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097D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3F63"/>
    <w:rsid w:val="001160F2"/>
    <w:rsid w:val="00117A36"/>
    <w:rsid w:val="00121A8C"/>
    <w:rsid w:val="00123BF0"/>
    <w:rsid w:val="001263AC"/>
    <w:rsid w:val="001369FA"/>
    <w:rsid w:val="00136A01"/>
    <w:rsid w:val="001440D2"/>
    <w:rsid w:val="00152E88"/>
    <w:rsid w:val="00155DDC"/>
    <w:rsid w:val="001621A6"/>
    <w:rsid w:val="00166CAA"/>
    <w:rsid w:val="001701AC"/>
    <w:rsid w:val="00171A1F"/>
    <w:rsid w:val="00171E03"/>
    <w:rsid w:val="0017215F"/>
    <w:rsid w:val="0017567B"/>
    <w:rsid w:val="00175927"/>
    <w:rsid w:val="00181190"/>
    <w:rsid w:val="00182624"/>
    <w:rsid w:val="00187DB1"/>
    <w:rsid w:val="00193870"/>
    <w:rsid w:val="00196A2E"/>
    <w:rsid w:val="001A39F6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5C98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1F3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1162"/>
    <w:rsid w:val="00232CF9"/>
    <w:rsid w:val="00236895"/>
    <w:rsid w:val="00236CBF"/>
    <w:rsid w:val="002405A4"/>
    <w:rsid w:val="0024576E"/>
    <w:rsid w:val="00250925"/>
    <w:rsid w:val="0025432A"/>
    <w:rsid w:val="002547EA"/>
    <w:rsid w:val="00262D75"/>
    <w:rsid w:val="002632B0"/>
    <w:rsid w:val="00263D10"/>
    <w:rsid w:val="002642C5"/>
    <w:rsid w:val="0026691E"/>
    <w:rsid w:val="0027138D"/>
    <w:rsid w:val="00273DE6"/>
    <w:rsid w:val="00275D31"/>
    <w:rsid w:val="00277968"/>
    <w:rsid w:val="00290252"/>
    <w:rsid w:val="00294790"/>
    <w:rsid w:val="002A03E1"/>
    <w:rsid w:val="002A52DB"/>
    <w:rsid w:val="002A7E15"/>
    <w:rsid w:val="002B1AD2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A73"/>
    <w:rsid w:val="002E4FB7"/>
    <w:rsid w:val="002E5AE3"/>
    <w:rsid w:val="002E7488"/>
    <w:rsid w:val="002F2D81"/>
    <w:rsid w:val="002F53C1"/>
    <w:rsid w:val="002F66B1"/>
    <w:rsid w:val="00300DCE"/>
    <w:rsid w:val="00302394"/>
    <w:rsid w:val="003069BC"/>
    <w:rsid w:val="003079C4"/>
    <w:rsid w:val="003110E4"/>
    <w:rsid w:val="00321A11"/>
    <w:rsid w:val="00324CFE"/>
    <w:rsid w:val="00332A20"/>
    <w:rsid w:val="00334DC8"/>
    <w:rsid w:val="00340BC6"/>
    <w:rsid w:val="00342290"/>
    <w:rsid w:val="00342CAC"/>
    <w:rsid w:val="0034687B"/>
    <w:rsid w:val="00347781"/>
    <w:rsid w:val="00351DF1"/>
    <w:rsid w:val="00355FBC"/>
    <w:rsid w:val="00366BE3"/>
    <w:rsid w:val="003723AE"/>
    <w:rsid w:val="00373EBE"/>
    <w:rsid w:val="0038403C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160EB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46D5E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5C91"/>
    <w:rsid w:val="00496607"/>
    <w:rsid w:val="004A3184"/>
    <w:rsid w:val="004A31E2"/>
    <w:rsid w:val="004A3371"/>
    <w:rsid w:val="004A370A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077EF"/>
    <w:rsid w:val="00511C51"/>
    <w:rsid w:val="00512225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3CB"/>
    <w:rsid w:val="0058282D"/>
    <w:rsid w:val="00591240"/>
    <w:rsid w:val="00594C41"/>
    <w:rsid w:val="00595103"/>
    <w:rsid w:val="00596081"/>
    <w:rsid w:val="00597E8A"/>
    <w:rsid w:val="005A076C"/>
    <w:rsid w:val="005A1EF0"/>
    <w:rsid w:val="005A5243"/>
    <w:rsid w:val="005A6E03"/>
    <w:rsid w:val="005A7C1F"/>
    <w:rsid w:val="005B05FC"/>
    <w:rsid w:val="005B14D0"/>
    <w:rsid w:val="005B262C"/>
    <w:rsid w:val="005B5836"/>
    <w:rsid w:val="005B777F"/>
    <w:rsid w:val="005C1882"/>
    <w:rsid w:val="005C5A8A"/>
    <w:rsid w:val="005D1A96"/>
    <w:rsid w:val="005D2459"/>
    <w:rsid w:val="005D3A53"/>
    <w:rsid w:val="005D407E"/>
    <w:rsid w:val="005D46C8"/>
    <w:rsid w:val="005D6018"/>
    <w:rsid w:val="005E083B"/>
    <w:rsid w:val="005E2E45"/>
    <w:rsid w:val="005E3E49"/>
    <w:rsid w:val="005E7F1C"/>
    <w:rsid w:val="005F0837"/>
    <w:rsid w:val="005F2941"/>
    <w:rsid w:val="005F42F4"/>
    <w:rsid w:val="005F4A2B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2EFF"/>
    <w:rsid w:val="00643F12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A0354"/>
    <w:rsid w:val="006B2DEE"/>
    <w:rsid w:val="006B330D"/>
    <w:rsid w:val="006B6C1A"/>
    <w:rsid w:val="006C5002"/>
    <w:rsid w:val="006C6DC7"/>
    <w:rsid w:val="006D22DE"/>
    <w:rsid w:val="006D3C54"/>
    <w:rsid w:val="006D5618"/>
    <w:rsid w:val="006E0ACA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1762F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655"/>
    <w:rsid w:val="00763705"/>
    <w:rsid w:val="00766C85"/>
    <w:rsid w:val="00773E51"/>
    <w:rsid w:val="007746C3"/>
    <w:rsid w:val="00776B7C"/>
    <w:rsid w:val="00776B86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3BE8"/>
    <w:rsid w:val="007B556E"/>
    <w:rsid w:val="007B65C5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692"/>
    <w:rsid w:val="00857786"/>
    <w:rsid w:val="00860B15"/>
    <w:rsid w:val="00867572"/>
    <w:rsid w:val="00873510"/>
    <w:rsid w:val="00875728"/>
    <w:rsid w:val="008858C0"/>
    <w:rsid w:val="00885E33"/>
    <w:rsid w:val="00891090"/>
    <w:rsid w:val="0089294A"/>
    <w:rsid w:val="00894D3E"/>
    <w:rsid w:val="008A053A"/>
    <w:rsid w:val="008A7072"/>
    <w:rsid w:val="008B0E7E"/>
    <w:rsid w:val="008B273E"/>
    <w:rsid w:val="008C405B"/>
    <w:rsid w:val="008C5911"/>
    <w:rsid w:val="008D0D7E"/>
    <w:rsid w:val="008D2A66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22E7"/>
    <w:rsid w:val="009273E6"/>
    <w:rsid w:val="0092756E"/>
    <w:rsid w:val="00933479"/>
    <w:rsid w:val="00935B17"/>
    <w:rsid w:val="0094126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0BB2"/>
    <w:rsid w:val="0096688D"/>
    <w:rsid w:val="00971E9B"/>
    <w:rsid w:val="00973F46"/>
    <w:rsid w:val="0097658D"/>
    <w:rsid w:val="009817CD"/>
    <w:rsid w:val="00982F29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0B38"/>
    <w:rsid w:val="009E38EB"/>
    <w:rsid w:val="009E773A"/>
    <w:rsid w:val="009F1317"/>
    <w:rsid w:val="009F2838"/>
    <w:rsid w:val="009F3007"/>
    <w:rsid w:val="009F641F"/>
    <w:rsid w:val="009F7C9F"/>
    <w:rsid w:val="00A0057E"/>
    <w:rsid w:val="00A005CD"/>
    <w:rsid w:val="00A00A3A"/>
    <w:rsid w:val="00A060F2"/>
    <w:rsid w:val="00A0668E"/>
    <w:rsid w:val="00A07AD9"/>
    <w:rsid w:val="00A109B8"/>
    <w:rsid w:val="00A15CE5"/>
    <w:rsid w:val="00A17BD1"/>
    <w:rsid w:val="00A205B7"/>
    <w:rsid w:val="00A22896"/>
    <w:rsid w:val="00A27A87"/>
    <w:rsid w:val="00A3137A"/>
    <w:rsid w:val="00A34B31"/>
    <w:rsid w:val="00A3597A"/>
    <w:rsid w:val="00A37F70"/>
    <w:rsid w:val="00A41A5C"/>
    <w:rsid w:val="00A43411"/>
    <w:rsid w:val="00A4344A"/>
    <w:rsid w:val="00A46BD7"/>
    <w:rsid w:val="00A54B31"/>
    <w:rsid w:val="00A54E15"/>
    <w:rsid w:val="00A55709"/>
    <w:rsid w:val="00A62E9E"/>
    <w:rsid w:val="00A63C24"/>
    <w:rsid w:val="00A65150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26180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29DC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1950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4388"/>
    <w:rsid w:val="00C26264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64BA1"/>
    <w:rsid w:val="00C717B5"/>
    <w:rsid w:val="00C75501"/>
    <w:rsid w:val="00C756F0"/>
    <w:rsid w:val="00C80AD0"/>
    <w:rsid w:val="00C8300D"/>
    <w:rsid w:val="00C86D44"/>
    <w:rsid w:val="00C86F3D"/>
    <w:rsid w:val="00C91C98"/>
    <w:rsid w:val="00C9794D"/>
    <w:rsid w:val="00CA161F"/>
    <w:rsid w:val="00CA2A91"/>
    <w:rsid w:val="00CA3223"/>
    <w:rsid w:val="00CA6302"/>
    <w:rsid w:val="00CB1F7D"/>
    <w:rsid w:val="00CB47C4"/>
    <w:rsid w:val="00CB604D"/>
    <w:rsid w:val="00CB689B"/>
    <w:rsid w:val="00CC1918"/>
    <w:rsid w:val="00CC1B90"/>
    <w:rsid w:val="00CC70D6"/>
    <w:rsid w:val="00CC7BCE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0EE8"/>
    <w:rsid w:val="00D06AFD"/>
    <w:rsid w:val="00D10192"/>
    <w:rsid w:val="00D1269B"/>
    <w:rsid w:val="00D12865"/>
    <w:rsid w:val="00D13140"/>
    <w:rsid w:val="00D2467B"/>
    <w:rsid w:val="00D26294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39AD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B7306"/>
    <w:rsid w:val="00DB76F7"/>
    <w:rsid w:val="00DC1585"/>
    <w:rsid w:val="00DC2B09"/>
    <w:rsid w:val="00DC4087"/>
    <w:rsid w:val="00DC5FAF"/>
    <w:rsid w:val="00DD1905"/>
    <w:rsid w:val="00DD2250"/>
    <w:rsid w:val="00DD2D50"/>
    <w:rsid w:val="00DD53A8"/>
    <w:rsid w:val="00DD7B41"/>
    <w:rsid w:val="00DE19C6"/>
    <w:rsid w:val="00DE29D9"/>
    <w:rsid w:val="00DE3EDB"/>
    <w:rsid w:val="00DE7877"/>
    <w:rsid w:val="00DF374D"/>
    <w:rsid w:val="00DF581A"/>
    <w:rsid w:val="00E05656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427B8"/>
    <w:rsid w:val="00E529AC"/>
    <w:rsid w:val="00E52D92"/>
    <w:rsid w:val="00E5384B"/>
    <w:rsid w:val="00E568FC"/>
    <w:rsid w:val="00E6047C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30F9"/>
    <w:rsid w:val="00E83A66"/>
    <w:rsid w:val="00E83C07"/>
    <w:rsid w:val="00E83E1D"/>
    <w:rsid w:val="00E95A85"/>
    <w:rsid w:val="00E9693A"/>
    <w:rsid w:val="00EA0B34"/>
    <w:rsid w:val="00EA4BBD"/>
    <w:rsid w:val="00EA6378"/>
    <w:rsid w:val="00EC2700"/>
    <w:rsid w:val="00EC51F0"/>
    <w:rsid w:val="00EC7DBE"/>
    <w:rsid w:val="00ED336D"/>
    <w:rsid w:val="00ED59EE"/>
    <w:rsid w:val="00EE177D"/>
    <w:rsid w:val="00EE4DC5"/>
    <w:rsid w:val="00EE670D"/>
    <w:rsid w:val="00EE74E2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2AE7"/>
    <w:rsid w:val="00F36C0E"/>
    <w:rsid w:val="00F40E6C"/>
    <w:rsid w:val="00F40E9D"/>
    <w:rsid w:val="00F455E6"/>
    <w:rsid w:val="00F47667"/>
    <w:rsid w:val="00F61188"/>
    <w:rsid w:val="00F62961"/>
    <w:rsid w:val="00F63738"/>
    <w:rsid w:val="00F64156"/>
    <w:rsid w:val="00F6602A"/>
    <w:rsid w:val="00F81D1E"/>
    <w:rsid w:val="00F8314D"/>
    <w:rsid w:val="00F83621"/>
    <w:rsid w:val="00F84FB1"/>
    <w:rsid w:val="00F912DF"/>
    <w:rsid w:val="00F92320"/>
    <w:rsid w:val="00F94ADB"/>
    <w:rsid w:val="00F95A30"/>
    <w:rsid w:val="00F978BA"/>
    <w:rsid w:val="00FA0E14"/>
    <w:rsid w:val="00FA1D84"/>
    <w:rsid w:val="00FA2FED"/>
    <w:rsid w:val="00FA3A13"/>
    <w:rsid w:val="00FA40C2"/>
    <w:rsid w:val="00FA479A"/>
    <w:rsid w:val="00FB163D"/>
    <w:rsid w:val="00FB61E5"/>
    <w:rsid w:val="00FC163E"/>
    <w:rsid w:val="00FC1895"/>
    <w:rsid w:val="00FC1E58"/>
    <w:rsid w:val="00FC2DF1"/>
    <w:rsid w:val="00FC4D6E"/>
    <w:rsid w:val="00FC631C"/>
    <w:rsid w:val="00FC6AB9"/>
    <w:rsid w:val="00FD2535"/>
    <w:rsid w:val="00FD4C3C"/>
    <w:rsid w:val="00FD59EA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764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Rothanzl Jan</cp:lastModifiedBy>
  <cp:revision>2</cp:revision>
  <cp:lastPrinted>2016-06-08T08:32:00Z</cp:lastPrinted>
  <dcterms:created xsi:type="dcterms:W3CDTF">2024-08-21T08:14:00Z</dcterms:created>
  <dcterms:modified xsi:type="dcterms:W3CDTF">2024-08-21T08:14:00Z</dcterms:modified>
</cp:coreProperties>
</file>