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8E5D2D" w:rsidRDefault="00616664" w:rsidP="004F38A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8E5D2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D2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8E5D2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</w:t>
              </w:r>
              <w:proofErr w:type="gramStart"/>
              <w:r w:rsidRPr="008E5D2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020506-E</w:t>
              </w:r>
              <w:proofErr w:type="gramEnd"/>
            </w:sdtContent>
          </w:sdt>
        </w:sdtContent>
      </w:sdt>
    </w:p>
    <w:p w:rsidR="00616664" w:rsidRPr="008E5D2D" w:rsidRDefault="00616664" w:rsidP="004F38A2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616664" w:rsidRPr="008E5D2D" w:rsidRDefault="00616664" w:rsidP="00CA7FB1">
      <w:pPr>
        <w:tabs>
          <w:tab w:val="left" w:pos="709"/>
          <w:tab w:val="left" w:pos="5387"/>
        </w:tabs>
        <w:spacing w:before="48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8E5D2D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616664" w:rsidRPr="008E5D2D" w:rsidRDefault="00D74112" w:rsidP="004F38A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sz w:val="20"/>
          <w:szCs w:val="20"/>
        </w:rPr>
      </w:pPr>
      <w:r w:rsidRPr="008E5D2D">
        <w:rPr>
          <w:rFonts w:ascii="Arial" w:eastAsia="Calibri" w:hAnsi="Arial" w:cs="Times New Roman"/>
          <w:sz w:val="20"/>
          <w:szCs w:val="20"/>
        </w:rPr>
        <w:t>Krajská veterinární správa Státní veterinární správy pro Pardubický kraj jako správní orgán míst-ně a věcně příslušný podle ustanovení § 47 odst. 4 a 7 a § 49 odst. 1 písm. c) zákona č. 166/1999 Sb., o veterinární péči a o změně některých souvisejících zákonů (veterinární zákon), ve znění pozdějších předpisů, v souladu s ustanovením § 15 odst. 1, § 54 odst. 1 písm. b), c), d), e), f), j), l), m), n), o) a t), § 54 odst. 2 písm. a) a § 54 odst. 3 veterinárního zákona a dále v souladu s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nařizuje tato</w:t>
      </w:r>
    </w:p>
    <w:p w:rsidR="00616664" w:rsidRPr="008E5D2D" w:rsidRDefault="00616664" w:rsidP="004F38A2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8E5D2D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:rsidR="00E33001" w:rsidRPr="008E5D2D" w:rsidRDefault="00E33001" w:rsidP="00E33001">
      <w:pPr>
        <w:pStyle w:val="lnekslo"/>
        <w:keepNext w:val="0"/>
        <w:spacing w:before="360"/>
        <w:ind w:left="284"/>
        <w:jc w:val="left"/>
      </w:pPr>
      <w:r w:rsidRPr="008E5D2D">
        <w:t xml:space="preserve">k zamezení šíření nebezpečné nákazy – vysoce patogenní </w:t>
      </w:r>
      <w:proofErr w:type="spellStart"/>
      <w:r w:rsidRPr="008E5D2D">
        <w:t>aviární</w:t>
      </w:r>
      <w:proofErr w:type="spellEnd"/>
      <w:r w:rsidRPr="008E5D2D">
        <w:t xml:space="preserve"> influenzy v Pardubickém kraji:</w:t>
      </w:r>
    </w:p>
    <w:p w:rsidR="00616664" w:rsidRPr="008E5D2D" w:rsidRDefault="00616664" w:rsidP="00CA7FB1">
      <w:pPr>
        <w:numPr>
          <w:ilvl w:val="0"/>
          <w:numId w:val="3"/>
        </w:numPr>
        <w:spacing w:before="60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:rsidR="00E33001" w:rsidRPr="008E5D2D" w:rsidRDefault="00E33001" w:rsidP="00E33001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:rsidR="00616664" w:rsidRPr="008E5D2D" w:rsidRDefault="00E33001" w:rsidP="00E33001">
      <w:pPr>
        <w:pStyle w:val="Odstavecbezslovn"/>
      </w:pPr>
      <w:r w:rsidRPr="008E5D2D">
        <w:rPr>
          <w:rFonts w:cs="Arial"/>
        </w:rPr>
        <w:t>Ohniskem</w:t>
      </w:r>
      <w:r w:rsidRPr="008E5D2D">
        <w:t xml:space="preserve"> nebezpečné nákazy vysoce patogenní </w:t>
      </w:r>
      <w:proofErr w:type="spellStart"/>
      <w:r w:rsidRPr="008E5D2D">
        <w:t>aviární</w:t>
      </w:r>
      <w:proofErr w:type="spellEnd"/>
      <w:r w:rsidRPr="008E5D2D">
        <w:t xml:space="preserve"> influenzy (H5N1) Krajská veterinární správa Státní veterinární správy pro Pardubický kraj rozhodnutím o mimořádných veterinárních </w:t>
      </w:r>
      <w:proofErr w:type="spellStart"/>
      <w:r w:rsidRPr="008E5D2D">
        <w:t>opatře-ních</w:t>
      </w:r>
      <w:proofErr w:type="spellEnd"/>
      <w:r w:rsidRPr="008E5D2D">
        <w:t xml:space="preserve"> ze dne 31. 1. 2024 vyhlásila zařízení v Chocni v k. </w:t>
      </w:r>
      <w:proofErr w:type="spellStart"/>
      <w:r w:rsidRPr="008E5D2D">
        <w:t>ú.</w:t>
      </w:r>
      <w:proofErr w:type="spellEnd"/>
      <w:r w:rsidRPr="008E5D2D">
        <w:t xml:space="preserve"> 651974 Choceň.</w:t>
      </w:r>
    </w:p>
    <w:p w:rsidR="00616664" w:rsidRPr="008E5D2D" w:rsidRDefault="00616664" w:rsidP="00CA7FB1">
      <w:pPr>
        <w:numPr>
          <w:ilvl w:val="0"/>
          <w:numId w:val="3"/>
        </w:numPr>
        <w:spacing w:before="60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:rsidR="00616664" w:rsidRPr="008E5D2D" w:rsidRDefault="00E33001" w:rsidP="00E33001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uzavřeného pásma</w:t>
      </w:r>
    </w:p>
    <w:p w:rsidR="00E33001" w:rsidRPr="008E5D2D" w:rsidRDefault="00E33001" w:rsidP="00E33001">
      <w:pPr>
        <w:numPr>
          <w:ilvl w:val="0"/>
          <w:numId w:val="8"/>
        </w:numPr>
        <w:tabs>
          <w:tab w:val="clear" w:pos="397"/>
        </w:tabs>
        <w:spacing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Vymezuje se uzavřené pásmo, které se sestává z ochranného pásma a pásma dozoru.</w:t>
      </w:r>
    </w:p>
    <w:p w:rsidR="00E33001" w:rsidRPr="008E5D2D" w:rsidRDefault="00E33001" w:rsidP="00E33001">
      <w:pPr>
        <w:numPr>
          <w:ilvl w:val="0"/>
          <w:numId w:val="8"/>
        </w:numPr>
        <w:tabs>
          <w:tab w:val="clear" w:pos="397"/>
        </w:tabs>
        <w:spacing w:after="120" w:line="240" w:lineRule="auto"/>
        <w:ind w:left="0" w:firstLine="709"/>
        <w:jc w:val="both"/>
        <w:rPr>
          <w:rFonts w:ascii="Arial" w:hAnsi="Arial" w:cs="Arial"/>
          <w:sz w:val="20"/>
        </w:rPr>
      </w:pPr>
      <w:r w:rsidRPr="008E5D2D">
        <w:rPr>
          <w:rFonts w:ascii="Arial" w:hAnsi="Arial" w:cs="Arial"/>
          <w:sz w:val="20"/>
          <w:szCs w:val="20"/>
        </w:rPr>
        <w:t xml:space="preserve">Ochranné pásmo </w:t>
      </w:r>
      <w:r w:rsidRPr="008E5D2D">
        <w:rPr>
          <w:rFonts w:ascii="Arial" w:hAnsi="Arial" w:cs="Arial"/>
          <w:sz w:val="20"/>
        </w:rPr>
        <w:t>tvoří</w:t>
      </w:r>
      <w:r w:rsidRPr="008E5D2D">
        <w:rPr>
          <w:rFonts w:ascii="Arial" w:hAnsi="Arial" w:cs="Arial"/>
          <w:sz w:val="20"/>
          <w:szCs w:val="20"/>
        </w:rPr>
        <w:t xml:space="preserve"> oblast, která zahrnuje katastrální území</w:t>
      </w:r>
      <w:r w:rsidRPr="008E5D2D">
        <w:rPr>
          <w:rFonts w:ascii="Arial" w:hAnsi="Arial" w:cs="Arial"/>
          <w:sz w:val="20"/>
          <w:szCs w:val="20"/>
        </w:rPr>
        <w:t xml:space="preserve"> </w:t>
      </w:r>
      <w:r w:rsidRPr="008E5D2D">
        <w:rPr>
          <w:rFonts w:ascii="Arial" w:hAnsi="Arial" w:cs="Arial"/>
          <w:sz w:val="20"/>
        </w:rPr>
        <w:t>633933 Dvořisko</w:t>
      </w:r>
      <w:r w:rsidRPr="008E5D2D">
        <w:rPr>
          <w:rFonts w:ascii="Arial" w:hAnsi="Arial" w:cs="Arial"/>
          <w:sz w:val="20"/>
        </w:rPr>
        <w:t xml:space="preserve">, </w:t>
      </w:r>
      <w:r w:rsidRPr="008E5D2D">
        <w:rPr>
          <w:rFonts w:ascii="Arial" w:hAnsi="Arial" w:cs="Arial"/>
          <w:sz w:val="20"/>
        </w:rPr>
        <w:t>638269 Hemže</w:t>
      </w:r>
      <w:r w:rsidRPr="008E5D2D">
        <w:rPr>
          <w:rFonts w:ascii="Arial" w:hAnsi="Arial" w:cs="Arial"/>
          <w:sz w:val="20"/>
        </w:rPr>
        <w:t xml:space="preserve">, </w:t>
      </w:r>
      <w:r w:rsidRPr="008E5D2D">
        <w:rPr>
          <w:rFonts w:ascii="Arial" w:hAnsi="Arial" w:cs="Arial"/>
          <w:sz w:val="20"/>
        </w:rPr>
        <w:t>651974 Choceň</w:t>
      </w:r>
      <w:r w:rsidRPr="008E5D2D">
        <w:rPr>
          <w:rFonts w:ascii="Arial" w:hAnsi="Arial" w:cs="Arial"/>
          <w:sz w:val="20"/>
        </w:rPr>
        <w:t xml:space="preserve">, </w:t>
      </w:r>
      <w:r w:rsidRPr="008E5D2D">
        <w:rPr>
          <w:rFonts w:ascii="Arial" w:hAnsi="Arial" w:cs="Arial"/>
          <w:sz w:val="20"/>
        </w:rPr>
        <w:t>790737 Kosořín</w:t>
      </w:r>
      <w:r w:rsidRPr="008E5D2D">
        <w:rPr>
          <w:rFonts w:ascii="Arial" w:hAnsi="Arial" w:cs="Arial"/>
          <w:sz w:val="20"/>
        </w:rPr>
        <w:t xml:space="preserve">, </w:t>
      </w:r>
      <w:r w:rsidRPr="008E5D2D">
        <w:rPr>
          <w:rFonts w:ascii="Arial" w:hAnsi="Arial" w:cs="Arial"/>
          <w:sz w:val="20"/>
        </w:rPr>
        <w:t>687031 Loučky</w:t>
      </w:r>
      <w:r w:rsidRPr="008E5D2D">
        <w:rPr>
          <w:rFonts w:ascii="Arial" w:hAnsi="Arial" w:cs="Arial"/>
          <w:sz w:val="20"/>
        </w:rPr>
        <w:t xml:space="preserve">, </w:t>
      </w:r>
      <w:r w:rsidRPr="008E5D2D">
        <w:rPr>
          <w:rFonts w:ascii="Arial" w:hAnsi="Arial" w:cs="Arial"/>
          <w:sz w:val="20"/>
        </w:rPr>
        <w:t xml:space="preserve">633941 </w:t>
      </w:r>
      <w:proofErr w:type="spellStart"/>
      <w:r w:rsidRPr="008E5D2D">
        <w:rPr>
          <w:rFonts w:ascii="Arial" w:hAnsi="Arial" w:cs="Arial"/>
          <w:sz w:val="20"/>
        </w:rPr>
        <w:t>Nořín</w:t>
      </w:r>
      <w:proofErr w:type="spellEnd"/>
      <w:r w:rsidRPr="008E5D2D">
        <w:rPr>
          <w:rFonts w:ascii="Arial" w:hAnsi="Arial" w:cs="Arial"/>
          <w:sz w:val="20"/>
        </w:rPr>
        <w:t xml:space="preserve">, </w:t>
      </w:r>
      <w:r w:rsidRPr="008E5D2D">
        <w:rPr>
          <w:rFonts w:ascii="Arial" w:hAnsi="Arial" w:cs="Arial"/>
          <w:sz w:val="20"/>
        </w:rPr>
        <w:t>790745 Zálší u Choc</w:t>
      </w:r>
      <w:r w:rsidRPr="008E5D2D">
        <w:rPr>
          <w:rFonts w:ascii="Arial" w:hAnsi="Arial" w:cs="Arial"/>
          <w:sz w:val="20"/>
        </w:rPr>
        <w:t>-</w:t>
      </w:r>
      <w:r w:rsidRPr="008E5D2D">
        <w:rPr>
          <w:rFonts w:ascii="Arial" w:hAnsi="Arial" w:cs="Arial"/>
          <w:sz w:val="20"/>
        </w:rPr>
        <w:t>ně</w:t>
      </w:r>
      <w:r w:rsidRPr="008E5D2D">
        <w:rPr>
          <w:rFonts w:ascii="Arial" w:hAnsi="Arial" w:cs="Arial"/>
          <w:sz w:val="20"/>
        </w:rPr>
        <w:t xml:space="preserve"> a </w:t>
      </w:r>
      <w:r w:rsidRPr="008E5D2D">
        <w:rPr>
          <w:rFonts w:ascii="Arial" w:hAnsi="Arial" w:cs="Arial"/>
          <w:sz w:val="20"/>
        </w:rPr>
        <w:t>791024 Zářecká Lhota</w:t>
      </w:r>
      <w:r w:rsidRPr="008E5D2D">
        <w:rPr>
          <w:rFonts w:ascii="Arial" w:hAnsi="Arial" w:cs="Arial"/>
          <w:sz w:val="20"/>
        </w:rPr>
        <w:t>.</w:t>
      </w:r>
    </w:p>
    <w:p w:rsidR="00E33001" w:rsidRPr="008E5D2D" w:rsidRDefault="00E33001" w:rsidP="00E04C0F">
      <w:pPr>
        <w:numPr>
          <w:ilvl w:val="0"/>
          <w:numId w:val="8"/>
        </w:numPr>
        <w:tabs>
          <w:tab w:val="clear" w:pos="397"/>
        </w:tabs>
        <w:spacing w:after="120" w:line="240" w:lineRule="auto"/>
        <w:ind w:left="0" w:firstLine="709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E5D2D">
        <w:rPr>
          <w:rFonts w:ascii="Arial" w:hAnsi="Arial" w:cs="Arial"/>
          <w:sz w:val="20"/>
          <w:szCs w:val="20"/>
        </w:rPr>
        <w:t>Pásmo dozoru tvoří oblast, která zahrnuje katastrální území 603236 Běstovice</w:t>
      </w:r>
      <w:r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606421 Bohuňovice u Litomyšle</w:t>
      </w:r>
      <w:r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748510 Bošín u Chocně</w:t>
      </w:r>
      <w:r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609277 Brandýs nad Orlicí</w:t>
      </w:r>
      <w:r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617491 Cerekvice nad Loučnou</w:t>
      </w:r>
      <w:r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622567 České Heřmanice</w:t>
      </w:r>
      <w:r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712108 Dobrá Voda u Orlického Podhůří</w:t>
      </w:r>
      <w:r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627861 Dobříkov</w:t>
      </w:r>
      <w:r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630179 Dolní Sloupnice</w:t>
      </w:r>
      <w:r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634328 Džbánov u Litomyšle</w:t>
      </w:r>
      <w:r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634336 Džbánov u Vysokého Mýta</w:t>
      </w:r>
      <w:r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 xml:space="preserve">775410 </w:t>
      </w:r>
      <w:proofErr w:type="spellStart"/>
      <w:r w:rsidRPr="008E5D2D">
        <w:rPr>
          <w:rFonts w:ascii="Arial" w:hAnsi="Arial" w:cs="Arial"/>
          <w:sz w:val="20"/>
          <w:szCs w:val="20"/>
        </w:rPr>
        <w:t>Gerhartice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642118 Horky</w:t>
      </w:r>
      <w:r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644129 Horní Sloupnice</w:t>
      </w:r>
      <w:r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658189 Hrádek u Jehnědí</w:t>
      </w:r>
      <w:r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648752 Hrušová</w:t>
      </w:r>
      <w:r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 xml:space="preserve">653101 </w:t>
      </w:r>
      <w:proofErr w:type="spellStart"/>
      <w:r w:rsidRPr="008E5D2D">
        <w:rPr>
          <w:rFonts w:ascii="Arial" w:hAnsi="Arial" w:cs="Arial"/>
          <w:sz w:val="20"/>
          <w:szCs w:val="20"/>
        </w:rPr>
        <w:t>Chotěšiny</w:t>
      </w:r>
      <w:proofErr w:type="spellEnd"/>
      <w:r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790931 Janovičky u Zámrsku</w:t>
      </w:r>
      <w:r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658197 Jehnědí</w:t>
      </w:r>
      <w:r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775347 Kerhartice nad Orlicí</w:t>
      </w:r>
      <w:r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668036 Koldín</w:t>
      </w:r>
      <w:r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681580 Lhůta u Vysokého Mýta</w:t>
      </w:r>
      <w:r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699837 Mostek nad Orlicí</w:t>
      </w:r>
      <w:r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701645 Nasavrky u Chocně</w:t>
      </w:r>
      <w:r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723894 Němčí</w:t>
      </w:r>
      <w:r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717053 Oucmanice</w:t>
      </w:r>
      <w:r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617504 Pekla</w:t>
      </w:r>
      <w:r w:rsidR="00E04C0F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721824 Plchovice</w:t>
      </w:r>
      <w:r w:rsidR="00E04C0F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 xml:space="preserve">721859 </w:t>
      </w:r>
      <w:proofErr w:type="spellStart"/>
      <w:r w:rsidRPr="008E5D2D">
        <w:rPr>
          <w:rFonts w:ascii="Arial" w:hAnsi="Arial" w:cs="Arial"/>
          <w:sz w:val="20"/>
          <w:szCs w:val="20"/>
        </w:rPr>
        <w:t>Plchůvky</w:t>
      </w:r>
      <w:proofErr w:type="spellEnd"/>
      <w:r w:rsidR="00E04C0F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 xml:space="preserve">712141 </w:t>
      </w:r>
      <w:proofErr w:type="spellStart"/>
      <w:r w:rsidRPr="008E5D2D">
        <w:rPr>
          <w:rFonts w:ascii="Arial" w:hAnsi="Arial" w:cs="Arial"/>
          <w:sz w:val="20"/>
          <w:szCs w:val="20"/>
        </w:rPr>
        <w:t>Rviště</w:t>
      </w:r>
      <w:proofErr w:type="spellEnd"/>
      <w:r w:rsidR="00E04C0F"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 xml:space="preserve">627879 </w:t>
      </w:r>
      <w:proofErr w:type="spellStart"/>
      <w:r w:rsidRPr="008E5D2D">
        <w:rPr>
          <w:rFonts w:ascii="Arial" w:hAnsi="Arial" w:cs="Arial"/>
          <w:sz w:val="20"/>
          <w:szCs w:val="20"/>
        </w:rPr>
        <w:t>Rzy</w:t>
      </w:r>
      <w:proofErr w:type="spellEnd"/>
      <w:r w:rsidR="00E04C0F"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745367 Řetůvka</w:t>
      </w:r>
      <w:r w:rsidR="00E04C0F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712159 Říčky u Orlického Podhůří</w:t>
      </w:r>
      <w:r w:rsidR="00E04C0F"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617512 Řídký</w:t>
      </w:r>
      <w:r w:rsidR="00E04C0F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746487 Seč u</w:t>
      </w:r>
      <w:r w:rsidR="00E04C0F" w:rsidRPr="008E5D2D">
        <w:rPr>
          <w:rFonts w:ascii="Arial" w:hAnsi="Arial" w:cs="Arial"/>
          <w:sz w:val="20"/>
          <w:szCs w:val="20"/>
        </w:rPr>
        <w:t> </w:t>
      </w:r>
      <w:r w:rsidRPr="008E5D2D">
        <w:rPr>
          <w:rFonts w:ascii="Arial" w:hAnsi="Arial" w:cs="Arial"/>
          <w:sz w:val="20"/>
          <w:szCs w:val="20"/>
        </w:rPr>
        <w:t>Brandýsa nad Orlicí</w:t>
      </w:r>
      <w:r w:rsidR="00E04C0F"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748528 Skořenice</w:t>
      </w:r>
      <w:r w:rsidR="00E04C0F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749681 Slatina u Vysokého Mýta</w:t>
      </w:r>
      <w:r w:rsidR="00E04C0F"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753165 Sruby</w:t>
      </w:r>
      <w:r w:rsidR="00E04C0F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 xml:space="preserve">758761 </w:t>
      </w:r>
      <w:proofErr w:type="spellStart"/>
      <w:r w:rsidRPr="008E5D2D">
        <w:rPr>
          <w:rFonts w:ascii="Arial" w:hAnsi="Arial" w:cs="Arial"/>
          <w:sz w:val="20"/>
          <w:szCs w:val="20"/>
        </w:rPr>
        <w:t>Sudislav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 nad Orlicí</w:t>
      </w:r>
      <w:r w:rsidR="00E04C0F"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758906 Sudslava</w:t>
      </w:r>
      <w:r w:rsidR="00E04C0F"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707601 Svatý Jiří</w:t>
      </w:r>
      <w:r w:rsidR="00E04C0F"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767263 Tisová u Vysokého Mýta</w:t>
      </w:r>
      <w:r w:rsidR="00E04C0F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 xml:space="preserve">723908 </w:t>
      </w:r>
      <w:proofErr w:type="spellStart"/>
      <w:r w:rsidRPr="008E5D2D">
        <w:rPr>
          <w:rFonts w:ascii="Arial" w:hAnsi="Arial" w:cs="Arial"/>
          <w:sz w:val="20"/>
          <w:szCs w:val="20"/>
        </w:rPr>
        <w:t>Turov</w:t>
      </w:r>
      <w:proofErr w:type="spellEnd"/>
      <w:r w:rsidR="00E04C0F"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772437 Týnišťko</w:t>
      </w:r>
      <w:r w:rsidR="00E04C0F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773948 Újezd u Chocně</w:t>
      </w:r>
      <w:r w:rsidR="00E04C0F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 xml:space="preserve">776793 </w:t>
      </w:r>
      <w:proofErr w:type="spellStart"/>
      <w:r w:rsidRPr="008E5D2D">
        <w:rPr>
          <w:rFonts w:ascii="Arial" w:hAnsi="Arial" w:cs="Arial"/>
          <w:sz w:val="20"/>
          <w:szCs w:val="20"/>
        </w:rPr>
        <w:t>Vanice</w:t>
      </w:r>
      <w:proofErr w:type="spellEnd"/>
      <w:r w:rsidR="00E04C0F"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778630 Velká Skrovnice</w:t>
      </w:r>
      <w:r w:rsidR="00E04C0F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784231 Voděrady u Českých Heřmanic</w:t>
      </w:r>
      <w:r w:rsidR="00E04C0F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785164 Vraclav</w:t>
      </w:r>
      <w:r w:rsidR="00E04C0F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 xml:space="preserve">785211 </w:t>
      </w:r>
      <w:proofErr w:type="spellStart"/>
      <w:r w:rsidRPr="008E5D2D">
        <w:rPr>
          <w:rFonts w:ascii="Arial" w:hAnsi="Arial" w:cs="Arial"/>
          <w:sz w:val="20"/>
          <w:szCs w:val="20"/>
        </w:rPr>
        <w:t>Vračovice</w:t>
      </w:r>
      <w:proofErr w:type="spellEnd"/>
      <w:r w:rsidR="00E04C0F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788228 Vysoké Mýto</w:t>
      </w:r>
      <w:r w:rsidR="00E04C0F" w:rsidRPr="008E5D2D">
        <w:rPr>
          <w:rFonts w:ascii="Arial" w:eastAsia="Times New Roman" w:hAnsi="Arial" w:cs="Times New Roman"/>
          <w:sz w:val="20"/>
          <w:szCs w:val="24"/>
          <w:lang w:eastAsia="cs-CZ"/>
        </w:rPr>
        <w:t xml:space="preserve"> a </w:t>
      </w:r>
      <w:r w:rsidRPr="008E5D2D">
        <w:rPr>
          <w:rFonts w:ascii="Arial" w:hAnsi="Arial" w:cs="Arial"/>
          <w:sz w:val="20"/>
          <w:szCs w:val="20"/>
        </w:rPr>
        <w:t>790958 Zámrsk</w:t>
      </w:r>
      <w:r w:rsidR="00E04C0F" w:rsidRPr="008E5D2D">
        <w:rPr>
          <w:rFonts w:ascii="Arial" w:hAnsi="Arial" w:cs="Arial"/>
          <w:sz w:val="20"/>
          <w:szCs w:val="20"/>
        </w:rPr>
        <w:t>.</w:t>
      </w:r>
    </w:p>
    <w:p w:rsidR="00616664" w:rsidRPr="008E5D2D" w:rsidRDefault="00616664" w:rsidP="008E5D2D">
      <w:pPr>
        <w:numPr>
          <w:ilvl w:val="0"/>
          <w:numId w:val="3"/>
        </w:numPr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:rsidR="00616664" w:rsidRPr="008E5D2D" w:rsidRDefault="0059763D" w:rsidP="0059763D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 uzavřeném pásmu</w:t>
      </w:r>
    </w:p>
    <w:p w:rsidR="0059763D" w:rsidRPr="008E5D2D" w:rsidRDefault="0059763D" w:rsidP="0059763D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bCs/>
          <w:sz w:val="20"/>
          <w:szCs w:val="20"/>
        </w:rPr>
        <w:t>Obcím v uzavřeném pásmu se nařizuje</w:t>
      </w:r>
      <w:r w:rsidRPr="008E5D2D">
        <w:rPr>
          <w:rFonts w:ascii="Arial" w:hAnsi="Arial" w:cs="Arial"/>
          <w:sz w:val="20"/>
          <w:szCs w:val="20"/>
        </w:rPr>
        <w:t>:</w:t>
      </w:r>
    </w:p>
    <w:p w:rsidR="00E01685" w:rsidRPr="008E5D2D" w:rsidRDefault="007045D5" w:rsidP="00B52080">
      <w:pPr>
        <w:pStyle w:val="Odstavecseseznamem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bCs/>
          <w:sz w:val="20"/>
          <w:szCs w:val="20"/>
        </w:rPr>
        <w:t xml:space="preserve">v ochranném pásmu </w:t>
      </w:r>
      <w:r w:rsidR="00E01685" w:rsidRPr="008E5D2D">
        <w:rPr>
          <w:rFonts w:ascii="Arial" w:hAnsi="Arial" w:cs="Arial"/>
          <w:sz w:val="20"/>
          <w:szCs w:val="20"/>
        </w:rPr>
        <w:t>provést</w:t>
      </w:r>
      <w:r w:rsidR="00E01685" w:rsidRPr="008E5D2D">
        <w:rPr>
          <w:rFonts w:ascii="Arial" w:hAnsi="Arial" w:cs="Arial"/>
          <w:bCs/>
          <w:sz w:val="20"/>
          <w:szCs w:val="20"/>
        </w:rPr>
        <w:t xml:space="preserve"> </w:t>
      </w:r>
      <w:r w:rsidR="0059763D" w:rsidRPr="008E5D2D">
        <w:rPr>
          <w:rFonts w:ascii="Arial" w:hAnsi="Arial" w:cs="Arial"/>
          <w:bCs/>
          <w:sz w:val="20"/>
          <w:szCs w:val="20"/>
        </w:rPr>
        <w:t xml:space="preserve">soupis všech </w:t>
      </w:r>
      <w:r w:rsidRPr="008E5D2D">
        <w:rPr>
          <w:rFonts w:ascii="Arial" w:hAnsi="Arial" w:cs="Arial"/>
          <w:bCs/>
          <w:sz w:val="20"/>
          <w:szCs w:val="20"/>
        </w:rPr>
        <w:t>zařízení</w:t>
      </w:r>
      <w:r w:rsidR="00CA7FB1" w:rsidRPr="008E5D2D">
        <w:rPr>
          <w:rFonts w:ascii="Arial" w:hAnsi="Arial" w:cs="Arial"/>
          <w:bCs/>
          <w:sz w:val="20"/>
          <w:szCs w:val="20"/>
        </w:rPr>
        <w:t xml:space="preserve"> a chovů</w:t>
      </w:r>
      <w:r w:rsidR="0059763D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v nichž</w:t>
      </w:r>
      <w:r w:rsidR="0059763D" w:rsidRPr="008E5D2D">
        <w:rPr>
          <w:rFonts w:ascii="Arial" w:hAnsi="Arial" w:cs="Arial"/>
          <w:sz w:val="20"/>
          <w:szCs w:val="20"/>
        </w:rPr>
        <w:t xml:space="preserve"> je chována či držena drůbež (dále jen </w:t>
      </w:r>
      <w:r w:rsidRPr="008E5D2D">
        <w:rPr>
          <w:rFonts w:ascii="Arial" w:hAnsi="Arial" w:cs="Arial"/>
          <w:sz w:val="20"/>
          <w:szCs w:val="20"/>
        </w:rPr>
        <w:t>„</w:t>
      </w:r>
      <w:r w:rsidR="0059763D" w:rsidRPr="008E5D2D">
        <w:rPr>
          <w:rFonts w:ascii="Arial" w:hAnsi="Arial" w:cs="Arial"/>
          <w:sz w:val="20"/>
          <w:szCs w:val="20"/>
        </w:rPr>
        <w:t>chovaní ptáci</w:t>
      </w:r>
      <w:r w:rsidRPr="008E5D2D">
        <w:rPr>
          <w:rFonts w:ascii="Arial" w:hAnsi="Arial" w:cs="Arial"/>
          <w:sz w:val="20"/>
          <w:szCs w:val="20"/>
        </w:rPr>
        <w:t>“</w:t>
      </w:r>
      <w:r w:rsidR="0059763D" w:rsidRPr="008E5D2D">
        <w:rPr>
          <w:rFonts w:ascii="Arial" w:hAnsi="Arial" w:cs="Arial"/>
          <w:sz w:val="20"/>
          <w:szCs w:val="20"/>
        </w:rPr>
        <w:t xml:space="preserve">), s výjimkou domácností, které chovají v zájmovém chovu druhy ptáků jiné než kur domácí, krůty, perličky, kachny, husy, křepelky, holubi, bažanti, koroptve a běžci. </w:t>
      </w:r>
      <w:r w:rsidRPr="008E5D2D">
        <w:rPr>
          <w:rFonts w:ascii="Arial" w:hAnsi="Arial" w:cs="Arial"/>
          <w:sz w:val="20"/>
          <w:szCs w:val="20"/>
        </w:rPr>
        <w:t xml:space="preserve">Soupis </w:t>
      </w:r>
      <w:r w:rsidR="0059763D" w:rsidRPr="008E5D2D">
        <w:rPr>
          <w:rFonts w:ascii="Arial" w:hAnsi="Arial" w:cs="Arial"/>
          <w:sz w:val="20"/>
          <w:szCs w:val="20"/>
        </w:rPr>
        <w:t xml:space="preserve">bude obsahovat vždy druh, kategorii a počet chovaných ptáků v každém </w:t>
      </w:r>
      <w:r w:rsidRPr="008E5D2D">
        <w:rPr>
          <w:rFonts w:ascii="Arial" w:hAnsi="Arial" w:cs="Arial"/>
          <w:sz w:val="20"/>
          <w:szCs w:val="20"/>
        </w:rPr>
        <w:t>zařízení</w:t>
      </w:r>
      <w:r w:rsidR="00CA7FB1" w:rsidRPr="008E5D2D">
        <w:rPr>
          <w:rFonts w:ascii="Arial" w:hAnsi="Arial" w:cs="Arial"/>
          <w:sz w:val="20"/>
          <w:szCs w:val="20"/>
        </w:rPr>
        <w:t xml:space="preserve"> či chovu</w:t>
      </w:r>
      <w:r w:rsidR="0059763D" w:rsidRPr="008E5D2D">
        <w:rPr>
          <w:rFonts w:ascii="Arial" w:hAnsi="Arial" w:cs="Arial"/>
          <w:sz w:val="20"/>
          <w:szCs w:val="20"/>
        </w:rPr>
        <w:t xml:space="preserve"> (počet </w:t>
      </w:r>
      <w:r w:rsidRPr="008E5D2D">
        <w:rPr>
          <w:rFonts w:ascii="Arial" w:hAnsi="Arial" w:cs="Arial"/>
          <w:sz w:val="20"/>
          <w:szCs w:val="20"/>
        </w:rPr>
        <w:t>chovaných ptáků</w:t>
      </w:r>
      <w:r w:rsidR="0059763D" w:rsidRPr="008E5D2D">
        <w:rPr>
          <w:rFonts w:ascii="Arial" w:hAnsi="Arial" w:cs="Arial"/>
          <w:sz w:val="20"/>
          <w:szCs w:val="20"/>
        </w:rPr>
        <w:t xml:space="preserve"> lze odhadnout) </w:t>
      </w:r>
      <w:r w:rsidR="00B52080" w:rsidRPr="008E5D2D">
        <w:rPr>
          <w:rFonts w:ascii="Arial" w:hAnsi="Arial" w:cs="Arial"/>
          <w:sz w:val="20"/>
          <w:szCs w:val="20"/>
        </w:rPr>
        <w:t>a musí být</w:t>
      </w:r>
      <w:r w:rsidR="0059763D" w:rsidRPr="008E5D2D">
        <w:rPr>
          <w:rFonts w:ascii="Arial" w:hAnsi="Arial" w:cs="Arial"/>
          <w:sz w:val="20"/>
          <w:szCs w:val="20"/>
        </w:rPr>
        <w:t xml:space="preserve"> před</w:t>
      </w:r>
      <w:r w:rsidR="00B52080" w:rsidRPr="008E5D2D">
        <w:rPr>
          <w:rFonts w:ascii="Arial" w:hAnsi="Arial" w:cs="Arial"/>
          <w:sz w:val="20"/>
          <w:szCs w:val="20"/>
        </w:rPr>
        <w:t>án</w:t>
      </w:r>
      <w:r w:rsidR="0059763D" w:rsidRPr="008E5D2D">
        <w:rPr>
          <w:rFonts w:ascii="Arial" w:hAnsi="Arial" w:cs="Arial"/>
          <w:sz w:val="20"/>
          <w:szCs w:val="20"/>
        </w:rPr>
        <w:t xml:space="preserve"> Krajské veterinární správě Státní veterinární správy pro Pardubický kraj nejpozději do </w:t>
      </w:r>
      <w:r w:rsidR="00E01685" w:rsidRPr="008E5D2D">
        <w:rPr>
          <w:rFonts w:ascii="Arial" w:hAnsi="Arial" w:cs="Arial"/>
          <w:sz w:val="20"/>
          <w:szCs w:val="20"/>
        </w:rPr>
        <w:t>9</w:t>
      </w:r>
      <w:r w:rsidR="0059763D" w:rsidRPr="008E5D2D">
        <w:rPr>
          <w:rFonts w:ascii="Arial" w:hAnsi="Arial" w:cs="Arial"/>
          <w:sz w:val="20"/>
          <w:szCs w:val="20"/>
        </w:rPr>
        <w:t xml:space="preserve">. </w:t>
      </w:r>
      <w:r w:rsidRPr="008E5D2D">
        <w:rPr>
          <w:rFonts w:ascii="Arial" w:hAnsi="Arial" w:cs="Arial"/>
          <w:sz w:val="20"/>
          <w:szCs w:val="20"/>
        </w:rPr>
        <w:t>2</w:t>
      </w:r>
      <w:r w:rsidR="0059763D" w:rsidRPr="008E5D2D">
        <w:rPr>
          <w:rFonts w:ascii="Arial" w:hAnsi="Arial" w:cs="Arial"/>
          <w:sz w:val="20"/>
          <w:szCs w:val="20"/>
        </w:rPr>
        <w:t>. 202</w:t>
      </w:r>
      <w:r w:rsidRPr="008E5D2D">
        <w:rPr>
          <w:rFonts w:ascii="Arial" w:hAnsi="Arial" w:cs="Arial"/>
          <w:sz w:val="20"/>
          <w:szCs w:val="20"/>
        </w:rPr>
        <w:t>4</w:t>
      </w:r>
      <w:r w:rsidR="0059763D" w:rsidRPr="008E5D2D">
        <w:rPr>
          <w:rFonts w:ascii="Arial" w:hAnsi="Arial" w:cs="Arial"/>
          <w:sz w:val="20"/>
          <w:szCs w:val="20"/>
        </w:rPr>
        <w:t xml:space="preserve"> prostřednictvím webov</w:t>
      </w:r>
      <w:r w:rsidRPr="008E5D2D">
        <w:rPr>
          <w:rFonts w:ascii="Arial" w:hAnsi="Arial" w:cs="Arial"/>
          <w:sz w:val="20"/>
          <w:szCs w:val="20"/>
        </w:rPr>
        <w:t>ého</w:t>
      </w:r>
      <w:r w:rsidR="0059763D" w:rsidRPr="008E5D2D">
        <w:rPr>
          <w:rFonts w:ascii="Arial" w:hAnsi="Arial" w:cs="Arial"/>
          <w:sz w:val="20"/>
          <w:szCs w:val="20"/>
        </w:rPr>
        <w:t xml:space="preserve"> formulář</w:t>
      </w:r>
      <w:r w:rsidRPr="008E5D2D">
        <w:rPr>
          <w:rFonts w:ascii="Arial" w:hAnsi="Arial" w:cs="Arial"/>
          <w:sz w:val="20"/>
          <w:szCs w:val="20"/>
        </w:rPr>
        <w:t>e</w:t>
      </w:r>
      <w:r w:rsidR="0059763D" w:rsidRPr="008E5D2D">
        <w:rPr>
          <w:rFonts w:ascii="Arial" w:hAnsi="Arial" w:cs="Arial"/>
          <w:sz w:val="20"/>
          <w:szCs w:val="20"/>
        </w:rPr>
        <w:t xml:space="preserve"> na webových stránkách Státní veterinární správy</w:t>
      </w:r>
      <w:r w:rsidR="00E01685" w:rsidRPr="008E5D2D">
        <w:rPr>
          <w:rFonts w:ascii="Arial" w:hAnsi="Arial" w:cs="Arial"/>
          <w:sz w:val="20"/>
          <w:szCs w:val="20"/>
        </w:rPr>
        <w:t>:</w:t>
      </w:r>
      <w:r w:rsidR="00B52080" w:rsidRPr="008E5D2D">
        <w:rPr>
          <w:rFonts w:ascii="Arial" w:hAnsi="Arial" w:cs="Arial"/>
          <w:sz w:val="20"/>
          <w:szCs w:val="20"/>
        </w:rPr>
        <w:t xml:space="preserve"> </w:t>
      </w:r>
    </w:p>
    <w:p w:rsidR="007045D5" w:rsidRPr="008E5D2D" w:rsidRDefault="007045D5" w:rsidP="00E01685">
      <w:pPr>
        <w:pStyle w:val="Odstavecseseznamem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bCs/>
          <w:sz w:val="20"/>
          <w:szCs w:val="20"/>
        </w:rPr>
        <w:t>https://www.svscr.cz/online-formulare/aviarni-influenza-stavy-drubeze-a-ostatnich-ptaku-v-obci-v2/#pasmo=CHOCEN-2024-KVSE-3KM</w:t>
      </w:r>
      <w:r w:rsidR="00E01685" w:rsidRPr="008E5D2D">
        <w:rPr>
          <w:rFonts w:ascii="Arial" w:hAnsi="Arial" w:cs="Arial"/>
          <w:bCs/>
          <w:sz w:val="20"/>
          <w:szCs w:val="20"/>
        </w:rPr>
        <w:t>.</w:t>
      </w:r>
    </w:p>
    <w:p w:rsidR="00E01685" w:rsidRPr="008E5D2D" w:rsidRDefault="007045D5" w:rsidP="00B806F0">
      <w:pPr>
        <w:pStyle w:val="Odstavecseseznamem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bCs/>
          <w:sz w:val="20"/>
          <w:szCs w:val="20"/>
        </w:rPr>
        <w:t xml:space="preserve">v pásmu dozoru </w:t>
      </w:r>
      <w:r w:rsidR="00E01685" w:rsidRPr="008E5D2D">
        <w:rPr>
          <w:rFonts w:ascii="Arial" w:hAnsi="Arial" w:cs="Arial"/>
          <w:sz w:val="20"/>
          <w:szCs w:val="20"/>
        </w:rPr>
        <w:t>provést</w:t>
      </w:r>
      <w:r w:rsidR="00E01685" w:rsidRPr="008E5D2D">
        <w:rPr>
          <w:rFonts w:ascii="Arial" w:hAnsi="Arial" w:cs="Arial"/>
          <w:bCs/>
          <w:sz w:val="20"/>
          <w:szCs w:val="20"/>
        </w:rPr>
        <w:t xml:space="preserve"> </w:t>
      </w:r>
      <w:r w:rsidR="00B806F0" w:rsidRPr="008E5D2D">
        <w:rPr>
          <w:rFonts w:ascii="Arial" w:hAnsi="Arial" w:cs="Arial"/>
          <w:bCs/>
          <w:sz w:val="20"/>
          <w:szCs w:val="20"/>
        </w:rPr>
        <w:t xml:space="preserve">soupis všech </w:t>
      </w:r>
      <w:r w:rsidR="00E440EA" w:rsidRPr="008E5D2D">
        <w:rPr>
          <w:rFonts w:ascii="Arial" w:hAnsi="Arial" w:cs="Arial"/>
          <w:bCs/>
          <w:sz w:val="20"/>
          <w:szCs w:val="20"/>
        </w:rPr>
        <w:t>zařízení</w:t>
      </w:r>
      <w:r w:rsidR="00B806F0" w:rsidRPr="008E5D2D">
        <w:rPr>
          <w:rFonts w:ascii="Arial" w:hAnsi="Arial" w:cs="Arial"/>
          <w:sz w:val="20"/>
          <w:szCs w:val="20"/>
        </w:rPr>
        <w:t xml:space="preserve">, </w:t>
      </w:r>
      <w:r w:rsidRPr="008E5D2D">
        <w:rPr>
          <w:rFonts w:ascii="Arial" w:hAnsi="Arial" w:cs="Arial"/>
          <w:sz w:val="20"/>
          <w:szCs w:val="20"/>
        </w:rPr>
        <w:t>v nichž jsou chovaní ptáci chováni pro účely pod</w:t>
      </w:r>
      <w:r w:rsidR="00E440EA" w:rsidRPr="008E5D2D">
        <w:rPr>
          <w:rFonts w:ascii="Arial" w:hAnsi="Arial" w:cs="Arial"/>
          <w:sz w:val="20"/>
          <w:szCs w:val="20"/>
        </w:rPr>
        <w:t>-</w:t>
      </w:r>
      <w:proofErr w:type="spellStart"/>
      <w:r w:rsidRPr="008E5D2D">
        <w:rPr>
          <w:rFonts w:ascii="Arial" w:hAnsi="Arial" w:cs="Arial"/>
          <w:sz w:val="20"/>
          <w:szCs w:val="20"/>
        </w:rPr>
        <w:t>nikání</w:t>
      </w:r>
      <w:proofErr w:type="spellEnd"/>
      <w:r w:rsidR="00B806F0" w:rsidRPr="008E5D2D">
        <w:rPr>
          <w:rFonts w:ascii="Arial" w:hAnsi="Arial" w:cs="Arial"/>
          <w:sz w:val="20"/>
          <w:szCs w:val="20"/>
        </w:rPr>
        <w:t xml:space="preserve">. </w:t>
      </w:r>
      <w:r w:rsidR="00E01685" w:rsidRPr="008E5D2D">
        <w:rPr>
          <w:rFonts w:ascii="Arial" w:hAnsi="Arial" w:cs="Arial"/>
          <w:sz w:val="20"/>
          <w:szCs w:val="20"/>
        </w:rPr>
        <w:t>Soupis</w:t>
      </w:r>
      <w:r w:rsidR="00B806F0" w:rsidRPr="008E5D2D">
        <w:rPr>
          <w:rFonts w:ascii="Arial" w:hAnsi="Arial" w:cs="Arial"/>
          <w:sz w:val="20"/>
          <w:szCs w:val="20"/>
        </w:rPr>
        <w:t xml:space="preserve"> bude obsahovat vždy druh, kategorii a počet chovaných ptáků v každém chovu či </w:t>
      </w:r>
      <w:r w:rsidR="00E01685" w:rsidRPr="008E5D2D">
        <w:rPr>
          <w:rFonts w:ascii="Arial" w:hAnsi="Arial" w:cs="Arial"/>
          <w:sz w:val="20"/>
          <w:szCs w:val="20"/>
        </w:rPr>
        <w:t>zařízení</w:t>
      </w:r>
      <w:r w:rsidR="00B806F0" w:rsidRPr="008E5D2D">
        <w:rPr>
          <w:rFonts w:ascii="Arial" w:hAnsi="Arial" w:cs="Arial"/>
          <w:sz w:val="20"/>
          <w:szCs w:val="20"/>
        </w:rPr>
        <w:t xml:space="preserve"> (počet </w:t>
      </w:r>
      <w:r w:rsidR="00E01685" w:rsidRPr="008E5D2D">
        <w:rPr>
          <w:rFonts w:ascii="Arial" w:hAnsi="Arial" w:cs="Arial"/>
          <w:sz w:val="20"/>
          <w:szCs w:val="20"/>
        </w:rPr>
        <w:t>chovaných ptáků</w:t>
      </w:r>
      <w:r w:rsidR="00B806F0" w:rsidRPr="008E5D2D">
        <w:rPr>
          <w:rFonts w:ascii="Arial" w:hAnsi="Arial" w:cs="Arial"/>
          <w:sz w:val="20"/>
          <w:szCs w:val="20"/>
        </w:rPr>
        <w:t xml:space="preserve"> lze odhadnout)</w:t>
      </w:r>
      <w:r w:rsidR="00E01685" w:rsidRPr="008E5D2D">
        <w:rPr>
          <w:rFonts w:ascii="Arial" w:hAnsi="Arial" w:cs="Arial"/>
          <w:sz w:val="20"/>
          <w:szCs w:val="20"/>
        </w:rPr>
        <w:t xml:space="preserve"> musí být předán</w:t>
      </w:r>
      <w:r w:rsidR="00B806F0" w:rsidRPr="008E5D2D">
        <w:rPr>
          <w:rFonts w:ascii="Arial" w:hAnsi="Arial" w:cs="Arial"/>
          <w:sz w:val="20"/>
          <w:szCs w:val="20"/>
        </w:rPr>
        <w:t xml:space="preserve"> Krajské veterinární správě Státní veterinární správy pro Pardubický kraj nejpozději do </w:t>
      </w:r>
      <w:r w:rsidR="00E01685" w:rsidRPr="008E5D2D">
        <w:rPr>
          <w:rFonts w:ascii="Arial" w:hAnsi="Arial" w:cs="Arial"/>
          <w:sz w:val="20"/>
          <w:szCs w:val="20"/>
        </w:rPr>
        <w:t>9</w:t>
      </w:r>
      <w:r w:rsidR="00B806F0" w:rsidRPr="008E5D2D">
        <w:rPr>
          <w:rFonts w:ascii="Arial" w:hAnsi="Arial" w:cs="Arial"/>
          <w:sz w:val="20"/>
          <w:szCs w:val="20"/>
        </w:rPr>
        <w:t xml:space="preserve">. </w:t>
      </w:r>
      <w:r w:rsidR="00E01685" w:rsidRPr="008E5D2D">
        <w:rPr>
          <w:rFonts w:ascii="Arial" w:hAnsi="Arial" w:cs="Arial"/>
          <w:sz w:val="20"/>
          <w:szCs w:val="20"/>
        </w:rPr>
        <w:t>2</w:t>
      </w:r>
      <w:r w:rsidR="00B806F0" w:rsidRPr="008E5D2D">
        <w:rPr>
          <w:rFonts w:ascii="Arial" w:hAnsi="Arial" w:cs="Arial"/>
          <w:sz w:val="20"/>
          <w:szCs w:val="20"/>
        </w:rPr>
        <w:t>. 202</w:t>
      </w:r>
      <w:r w:rsidR="00E01685" w:rsidRPr="008E5D2D">
        <w:rPr>
          <w:rFonts w:ascii="Arial" w:hAnsi="Arial" w:cs="Arial"/>
          <w:sz w:val="20"/>
          <w:szCs w:val="20"/>
        </w:rPr>
        <w:t>4</w:t>
      </w:r>
      <w:r w:rsidR="00B806F0" w:rsidRPr="008E5D2D">
        <w:rPr>
          <w:rFonts w:ascii="Arial" w:hAnsi="Arial" w:cs="Arial"/>
          <w:sz w:val="20"/>
          <w:szCs w:val="20"/>
        </w:rPr>
        <w:t xml:space="preserve"> prostřednictvím webov</w:t>
      </w:r>
      <w:r w:rsidR="00E01685" w:rsidRPr="008E5D2D">
        <w:rPr>
          <w:rFonts w:ascii="Arial" w:hAnsi="Arial" w:cs="Arial"/>
          <w:sz w:val="20"/>
          <w:szCs w:val="20"/>
        </w:rPr>
        <w:t>ého</w:t>
      </w:r>
      <w:r w:rsidR="00B806F0" w:rsidRPr="008E5D2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06F0" w:rsidRPr="008E5D2D">
        <w:rPr>
          <w:rFonts w:ascii="Arial" w:hAnsi="Arial" w:cs="Arial"/>
          <w:sz w:val="20"/>
          <w:szCs w:val="20"/>
        </w:rPr>
        <w:t>for</w:t>
      </w:r>
      <w:r w:rsidR="00E440EA" w:rsidRPr="008E5D2D">
        <w:rPr>
          <w:rFonts w:ascii="Arial" w:hAnsi="Arial" w:cs="Arial"/>
          <w:sz w:val="20"/>
          <w:szCs w:val="20"/>
        </w:rPr>
        <w:t>-</w:t>
      </w:r>
      <w:r w:rsidR="00B806F0" w:rsidRPr="008E5D2D">
        <w:rPr>
          <w:rFonts w:ascii="Arial" w:hAnsi="Arial" w:cs="Arial"/>
          <w:sz w:val="20"/>
          <w:szCs w:val="20"/>
        </w:rPr>
        <w:t>mulář</w:t>
      </w:r>
      <w:r w:rsidR="00E01685" w:rsidRPr="008E5D2D">
        <w:rPr>
          <w:rFonts w:ascii="Arial" w:hAnsi="Arial" w:cs="Arial"/>
          <w:sz w:val="20"/>
          <w:szCs w:val="20"/>
        </w:rPr>
        <w:t>e</w:t>
      </w:r>
      <w:proofErr w:type="spellEnd"/>
      <w:r w:rsidR="00B806F0" w:rsidRPr="008E5D2D">
        <w:rPr>
          <w:rFonts w:ascii="Arial" w:hAnsi="Arial" w:cs="Arial"/>
          <w:sz w:val="20"/>
          <w:szCs w:val="20"/>
        </w:rPr>
        <w:t xml:space="preserve"> na webových stránkách Státní veterinární správy</w:t>
      </w:r>
      <w:r w:rsidR="00E01685" w:rsidRPr="008E5D2D">
        <w:rPr>
          <w:rFonts w:ascii="Arial" w:hAnsi="Arial" w:cs="Arial"/>
          <w:sz w:val="20"/>
          <w:szCs w:val="20"/>
        </w:rPr>
        <w:t xml:space="preserve">: </w:t>
      </w:r>
    </w:p>
    <w:p w:rsidR="00B806F0" w:rsidRPr="008E5D2D" w:rsidRDefault="00E01685" w:rsidP="00E01685">
      <w:pPr>
        <w:pStyle w:val="Odstavecseseznamem"/>
        <w:spacing w:after="120" w:line="240" w:lineRule="auto"/>
        <w:ind w:left="426"/>
        <w:contextualSpacing w:val="0"/>
        <w:jc w:val="both"/>
        <w:rPr>
          <w:rFonts w:ascii="Arial" w:hAnsi="Arial" w:cs="Arial"/>
          <w:bCs/>
          <w:sz w:val="20"/>
          <w:szCs w:val="20"/>
        </w:rPr>
      </w:pPr>
      <w:hyperlink r:id="rId8" w:history="1">
        <w:r w:rsidRPr="008E5D2D">
          <w:rPr>
            <w:rFonts w:ascii="Arial" w:hAnsi="Arial" w:cs="Arial"/>
            <w:bCs/>
            <w:sz w:val="20"/>
            <w:szCs w:val="20"/>
          </w:rPr>
          <w:t>https://www.svscr.cz/online-formulare/aviarni-influenza-stavy-drubeze-a-ostatnich-ptaku-v-obci-v2/#pasmo=CHOCEN-2024-KVSE-10KM</w:t>
        </w:r>
      </w:hyperlink>
      <w:r w:rsidRPr="008E5D2D">
        <w:rPr>
          <w:rFonts w:ascii="Arial" w:hAnsi="Arial" w:cs="Arial"/>
          <w:bCs/>
          <w:sz w:val="20"/>
          <w:szCs w:val="20"/>
        </w:rPr>
        <w:t xml:space="preserve">. </w:t>
      </w:r>
    </w:p>
    <w:p w:rsidR="0059763D" w:rsidRPr="008E5D2D" w:rsidRDefault="0059763D" w:rsidP="0059763D">
      <w:pPr>
        <w:pStyle w:val="Odstavecseseznamem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informovat veřejnost způsobem v obci obvyklým, s cílem zvýšit povědomí o nákaze zejména mezi chovateli drůbeže nebo jiného ptactva chovaného v zajetí, lovci, pozorovateli ptáků; </w:t>
      </w:r>
    </w:p>
    <w:p w:rsidR="0059763D" w:rsidRPr="008E5D2D" w:rsidRDefault="0059763D" w:rsidP="0059763D">
      <w:pPr>
        <w:pStyle w:val="Odstavecseseznamem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zajistit kontejnery nebo nepropustné uzavíratelné nádoby k bezpečnému uložení uhynulých volně žijících ptáků pro jejich svoz a neškodné odstranění asanačním podnikem; tyto nádoby vhodně umístit a označit nápisem „VPŽP 2. kategorie – Není určeno ke krmení zvířat“; neprodleně hlásit výskyt vedlejších produktů živočišného původu asanačnímu podniku a po jejich odvozu asanačním podnikem provést dezinfekci nádoby účinným dezinfekčním přípravkem; </w:t>
      </w:r>
    </w:p>
    <w:p w:rsidR="0059763D" w:rsidRPr="008E5D2D" w:rsidRDefault="0059763D" w:rsidP="0059763D">
      <w:pPr>
        <w:pStyle w:val="Odstavecseseznamem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spolupracovat s Krajskou veterinární správou Státní veterinární správy pro Pardubický kraj při pro-</w:t>
      </w:r>
      <w:proofErr w:type="spellStart"/>
      <w:r w:rsidRPr="008E5D2D">
        <w:rPr>
          <w:rFonts w:ascii="Arial" w:hAnsi="Arial" w:cs="Arial"/>
          <w:sz w:val="20"/>
          <w:szCs w:val="20"/>
        </w:rPr>
        <w:t>vádění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 intenzivního úředního dozoru nad populacemi volně žijícího ptactva, zejména vodního ptactva a dalšího monitorování uhynulých nebo nemocných ptáků.</w:t>
      </w:r>
    </w:p>
    <w:p w:rsidR="0059763D" w:rsidRPr="008E5D2D" w:rsidRDefault="0059763D" w:rsidP="0059763D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0" w:firstLine="709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8E5D2D">
        <w:rPr>
          <w:rFonts w:ascii="Arial" w:hAnsi="Arial" w:cs="Arial"/>
          <w:bCs/>
          <w:sz w:val="20"/>
          <w:szCs w:val="20"/>
        </w:rPr>
        <w:t>Chovatelům ptáků v uzavřeném pásmu se nařizuje:</w:t>
      </w:r>
    </w:p>
    <w:p w:rsidR="0059763D" w:rsidRPr="008E5D2D" w:rsidRDefault="0059763D" w:rsidP="0059763D">
      <w:pPr>
        <w:pStyle w:val="Odstavecseseznamem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držet chované ptáky odděleně od volně žijících zvířat a ostatních zvířat, tzn. zajistit umístění ptáků do uzavřených prostor, zde je držet, zamezit vniku volně žijícího ptactva do objektů zasíťováním oken a větracích otvorů, zamezit kontaminaci krmiva a napájecí vody trusem volně žijících ptáků, zamezit vstupu jiných druhů zvířat do </w:t>
      </w:r>
      <w:r w:rsidR="00E01685" w:rsidRPr="008E5D2D">
        <w:rPr>
          <w:rFonts w:ascii="Arial" w:hAnsi="Arial" w:cs="Arial"/>
          <w:sz w:val="20"/>
          <w:szCs w:val="20"/>
        </w:rPr>
        <w:t>zařízení</w:t>
      </w:r>
      <w:r w:rsidR="00CA7FB1" w:rsidRPr="008E5D2D">
        <w:rPr>
          <w:rFonts w:ascii="Arial" w:hAnsi="Arial" w:cs="Arial"/>
          <w:sz w:val="20"/>
          <w:szCs w:val="20"/>
        </w:rPr>
        <w:t xml:space="preserve"> či chovu</w:t>
      </w:r>
      <w:r w:rsidRPr="008E5D2D">
        <w:rPr>
          <w:rFonts w:ascii="Arial" w:hAnsi="Arial" w:cs="Arial"/>
          <w:sz w:val="20"/>
          <w:szCs w:val="20"/>
        </w:rPr>
        <w:t>; není-li to proveditelné nebo slučitelné s</w:t>
      </w:r>
      <w:r w:rsidR="00CA7FB1" w:rsidRPr="008E5D2D">
        <w:rPr>
          <w:rFonts w:ascii="Arial" w:hAnsi="Arial" w:cs="Arial"/>
          <w:sz w:val="20"/>
          <w:szCs w:val="20"/>
        </w:rPr>
        <w:t> </w:t>
      </w:r>
      <w:r w:rsidRPr="008E5D2D">
        <w:rPr>
          <w:rFonts w:ascii="Arial" w:hAnsi="Arial" w:cs="Arial"/>
          <w:sz w:val="20"/>
          <w:szCs w:val="20"/>
        </w:rPr>
        <w:t>po</w:t>
      </w:r>
      <w:r w:rsidR="00CA7FB1" w:rsidRPr="008E5D2D">
        <w:rPr>
          <w:rFonts w:ascii="Arial" w:hAnsi="Arial" w:cs="Arial"/>
          <w:sz w:val="20"/>
          <w:szCs w:val="20"/>
        </w:rPr>
        <w:t>-</w:t>
      </w:r>
      <w:proofErr w:type="spellStart"/>
      <w:r w:rsidRPr="008E5D2D">
        <w:rPr>
          <w:rFonts w:ascii="Arial" w:hAnsi="Arial" w:cs="Arial"/>
          <w:sz w:val="20"/>
          <w:szCs w:val="20"/>
        </w:rPr>
        <w:t>žadavky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 na pohodu chovaných ptáků, musí být uzavřen</w:t>
      </w:r>
      <w:r w:rsidR="00E01685" w:rsidRPr="008E5D2D">
        <w:rPr>
          <w:rFonts w:ascii="Arial" w:hAnsi="Arial" w:cs="Arial"/>
          <w:sz w:val="20"/>
          <w:szCs w:val="20"/>
        </w:rPr>
        <w:t>i</w:t>
      </w:r>
      <w:r w:rsidRPr="008E5D2D">
        <w:rPr>
          <w:rFonts w:ascii="Arial" w:hAnsi="Arial" w:cs="Arial"/>
          <w:sz w:val="20"/>
          <w:szCs w:val="20"/>
        </w:rPr>
        <w:t xml:space="preserve"> na některém jiném místě v témž </w:t>
      </w:r>
      <w:r w:rsidR="00E01685" w:rsidRPr="008E5D2D">
        <w:rPr>
          <w:rFonts w:ascii="Arial" w:hAnsi="Arial" w:cs="Arial"/>
          <w:sz w:val="20"/>
          <w:szCs w:val="20"/>
        </w:rPr>
        <w:t>zařízení</w:t>
      </w:r>
      <w:r w:rsidRPr="008E5D2D">
        <w:rPr>
          <w:rFonts w:ascii="Arial" w:hAnsi="Arial" w:cs="Arial"/>
          <w:sz w:val="20"/>
          <w:szCs w:val="20"/>
        </w:rPr>
        <w:t xml:space="preserve"> </w:t>
      </w:r>
      <w:r w:rsidR="00CA7FB1" w:rsidRPr="008E5D2D">
        <w:rPr>
          <w:rFonts w:ascii="Arial" w:hAnsi="Arial" w:cs="Arial"/>
          <w:sz w:val="20"/>
          <w:szCs w:val="20"/>
        </w:rPr>
        <w:t xml:space="preserve">či chovu </w:t>
      </w:r>
      <w:r w:rsidRPr="008E5D2D">
        <w:rPr>
          <w:rFonts w:ascii="Arial" w:hAnsi="Arial" w:cs="Arial"/>
          <w:sz w:val="20"/>
          <w:szCs w:val="20"/>
        </w:rPr>
        <w:t>tak, aby nepřišl</w:t>
      </w:r>
      <w:r w:rsidR="00E01685" w:rsidRPr="008E5D2D">
        <w:rPr>
          <w:rFonts w:ascii="Arial" w:hAnsi="Arial" w:cs="Arial"/>
          <w:sz w:val="20"/>
          <w:szCs w:val="20"/>
        </w:rPr>
        <w:t>i</w:t>
      </w:r>
      <w:r w:rsidRPr="008E5D2D">
        <w:rPr>
          <w:rFonts w:ascii="Arial" w:hAnsi="Arial" w:cs="Arial"/>
          <w:sz w:val="20"/>
          <w:szCs w:val="20"/>
        </w:rPr>
        <w:t xml:space="preserve"> do kontaktu s drůbeží nebo jiným ptactvem chovaným v zajetí z jiných </w:t>
      </w:r>
      <w:r w:rsidR="00E01685" w:rsidRPr="008E5D2D">
        <w:rPr>
          <w:rFonts w:ascii="Arial" w:hAnsi="Arial" w:cs="Arial"/>
          <w:sz w:val="20"/>
          <w:szCs w:val="20"/>
        </w:rPr>
        <w:t>zařízení</w:t>
      </w:r>
      <w:r w:rsidR="00CA7FB1" w:rsidRPr="008E5D2D">
        <w:rPr>
          <w:rFonts w:ascii="Arial" w:hAnsi="Arial" w:cs="Arial"/>
          <w:sz w:val="20"/>
          <w:szCs w:val="20"/>
        </w:rPr>
        <w:t xml:space="preserve"> či chovů</w:t>
      </w:r>
      <w:r w:rsidRPr="008E5D2D">
        <w:rPr>
          <w:rFonts w:ascii="Arial" w:hAnsi="Arial" w:cs="Arial"/>
          <w:sz w:val="20"/>
          <w:szCs w:val="20"/>
        </w:rPr>
        <w:t>; dále se v</w:t>
      </w:r>
      <w:r w:rsidR="00E01685" w:rsidRPr="008E5D2D">
        <w:rPr>
          <w:rFonts w:ascii="Arial" w:hAnsi="Arial" w:cs="Arial"/>
          <w:sz w:val="20"/>
          <w:szCs w:val="20"/>
        </w:rPr>
        <w:t> </w:t>
      </w:r>
      <w:r w:rsidRPr="008E5D2D">
        <w:rPr>
          <w:rFonts w:ascii="Arial" w:hAnsi="Arial" w:cs="Arial"/>
          <w:sz w:val="20"/>
          <w:szCs w:val="20"/>
        </w:rPr>
        <w:t xml:space="preserve">tomto případě přijmou i přiměřená opatření k minimalizaci jejich </w:t>
      </w:r>
      <w:proofErr w:type="spellStart"/>
      <w:r w:rsidRPr="008E5D2D">
        <w:rPr>
          <w:rFonts w:ascii="Arial" w:hAnsi="Arial" w:cs="Arial"/>
          <w:sz w:val="20"/>
          <w:szCs w:val="20"/>
        </w:rPr>
        <w:t>kon</w:t>
      </w:r>
      <w:proofErr w:type="spellEnd"/>
      <w:r w:rsidR="00CA7FB1" w:rsidRPr="008E5D2D">
        <w:rPr>
          <w:rFonts w:ascii="Arial" w:hAnsi="Arial" w:cs="Arial"/>
          <w:sz w:val="20"/>
          <w:szCs w:val="20"/>
        </w:rPr>
        <w:t>-</w:t>
      </w:r>
      <w:r w:rsidRPr="008E5D2D">
        <w:rPr>
          <w:rFonts w:ascii="Arial" w:hAnsi="Arial" w:cs="Arial"/>
          <w:sz w:val="20"/>
          <w:szCs w:val="20"/>
        </w:rPr>
        <w:t xml:space="preserve">taktů s volně žijícím ptactvem; </w:t>
      </w:r>
    </w:p>
    <w:p w:rsidR="0059763D" w:rsidRPr="008E5D2D" w:rsidRDefault="0059763D" w:rsidP="00E01685">
      <w:pPr>
        <w:pStyle w:val="Odstavecseseznamem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provádět další dozor v chovu s cílem zjistit jakékoli další šíření nákazy do </w:t>
      </w:r>
      <w:r w:rsidR="00E01685" w:rsidRPr="008E5D2D">
        <w:rPr>
          <w:rFonts w:ascii="Arial" w:hAnsi="Arial" w:cs="Arial"/>
          <w:sz w:val="20"/>
          <w:szCs w:val="20"/>
        </w:rPr>
        <w:t>zařízení</w:t>
      </w:r>
      <w:r w:rsidRPr="008E5D2D">
        <w:rPr>
          <w:rFonts w:ascii="Arial" w:hAnsi="Arial" w:cs="Arial"/>
          <w:sz w:val="20"/>
          <w:szCs w:val="20"/>
        </w:rPr>
        <w:t xml:space="preserve"> či chovu, včetně jakékoli zvýšené nemocnosti nebo úhynů nebo významného poklesu údajů o produkci; každé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ta</w:t>
      </w:r>
      <w:r w:rsidR="00CA7FB1" w:rsidRPr="008E5D2D">
        <w:rPr>
          <w:rFonts w:ascii="Arial" w:hAnsi="Arial" w:cs="Arial"/>
          <w:sz w:val="20"/>
          <w:szCs w:val="20"/>
        </w:rPr>
        <w:t>-</w:t>
      </w:r>
      <w:proofErr w:type="spellStart"/>
      <w:r w:rsidRPr="008E5D2D">
        <w:rPr>
          <w:rFonts w:ascii="Arial" w:hAnsi="Arial" w:cs="Arial"/>
          <w:sz w:val="20"/>
          <w:szCs w:val="20"/>
        </w:rPr>
        <w:t>kové</w:t>
      </w:r>
      <w:proofErr w:type="spellEnd"/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zvýšení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nebo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pokles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okamžitě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oznámit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Krajské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veterinární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správě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Státní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veterinární</w:t>
      </w:r>
      <w:r w:rsidRPr="008E5D2D">
        <w:rPr>
          <w:rFonts w:ascii="Arial" w:hAnsi="Arial" w:cs="Arial"/>
          <w:sz w:val="18"/>
          <w:szCs w:val="18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 xml:space="preserve">správy pro Pardubický kraj na tel. čísla +420 773 851 053, +420 777 303 010 nebo +420 777 472 485; </w:t>
      </w:r>
    </w:p>
    <w:p w:rsidR="0059763D" w:rsidRPr="008E5D2D" w:rsidRDefault="0059763D" w:rsidP="0059763D">
      <w:pPr>
        <w:pStyle w:val="Odstavecseseznamem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používat na vstupech a výstupech do a z</w:t>
      </w:r>
      <w:r w:rsidR="00E440EA" w:rsidRPr="008E5D2D">
        <w:rPr>
          <w:rFonts w:ascii="Arial" w:hAnsi="Arial" w:cs="Arial"/>
          <w:sz w:val="20"/>
          <w:szCs w:val="20"/>
        </w:rPr>
        <w:t>e</w:t>
      </w:r>
      <w:r w:rsidRPr="008E5D2D">
        <w:rPr>
          <w:rFonts w:ascii="Arial" w:hAnsi="Arial" w:cs="Arial"/>
          <w:sz w:val="20"/>
          <w:szCs w:val="20"/>
        </w:rPr>
        <w:t xml:space="preserve"> </w:t>
      </w:r>
      <w:r w:rsidR="00E440EA" w:rsidRPr="008E5D2D">
        <w:rPr>
          <w:rFonts w:ascii="Arial" w:hAnsi="Arial" w:cs="Arial"/>
          <w:sz w:val="20"/>
          <w:szCs w:val="20"/>
        </w:rPr>
        <w:t>zařízení</w:t>
      </w:r>
      <w:r w:rsidRPr="008E5D2D">
        <w:rPr>
          <w:rFonts w:ascii="Arial" w:hAnsi="Arial" w:cs="Arial"/>
          <w:sz w:val="20"/>
          <w:szCs w:val="20"/>
        </w:rPr>
        <w:t xml:space="preserve"> či chovu dezinfekční prostředky vhodné k</w:t>
      </w:r>
      <w:r w:rsidR="00E440EA" w:rsidRPr="008E5D2D">
        <w:rPr>
          <w:rFonts w:ascii="Arial" w:hAnsi="Arial" w:cs="Arial"/>
          <w:sz w:val="20"/>
          <w:szCs w:val="20"/>
        </w:rPr>
        <w:t> </w:t>
      </w:r>
      <w:proofErr w:type="spellStart"/>
      <w:r w:rsidRPr="008E5D2D">
        <w:rPr>
          <w:rFonts w:ascii="Arial" w:hAnsi="Arial" w:cs="Arial"/>
          <w:sz w:val="20"/>
          <w:szCs w:val="20"/>
        </w:rPr>
        <w:t>tlu</w:t>
      </w:r>
      <w:r w:rsidR="00E440EA" w:rsidRPr="008E5D2D">
        <w:rPr>
          <w:rFonts w:ascii="Arial" w:hAnsi="Arial" w:cs="Arial"/>
          <w:sz w:val="20"/>
          <w:szCs w:val="20"/>
        </w:rPr>
        <w:t>-</w:t>
      </w:r>
      <w:r w:rsidRPr="008E5D2D">
        <w:rPr>
          <w:rFonts w:ascii="Arial" w:hAnsi="Arial" w:cs="Arial"/>
          <w:sz w:val="20"/>
          <w:szCs w:val="20"/>
        </w:rPr>
        <w:t>mení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 nákazy;</w:t>
      </w:r>
    </w:p>
    <w:p w:rsidR="0059763D" w:rsidRPr="008E5D2D" w:rsidRDefault="0059763D" w:rsidP="0059763D">
      <w:pPr>
        <w:pStyle w:val="Odstavecseseznamem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uplatňovat vhodná opatření biologické bezpečnosti na všechny osoby, které jsou v kontaktu s </w:t>
      </w:r>
      <w:proofErr w:type="spellStart"/>
      <w:r w:rsidRPr="008E5D2D">
        <w:rPr>
          <w:rFonts w:ascii="Arial" w:hAnsi="Arial" w:cs="Arial"/>
          <w:sz w:val="20"/>
          <w:szCs w:val="20"/>
        </w:rPr>
        <w:t>cho-vanými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 ptáky nebo které vstupují do </w:t>
      </w:r>
      <w:r w:rsidR="00E440EA" w:rsidRPr="008E5D2D">
        <w:rPr>
          <w:rFonts w:ascii="Arial" w:hAnsi="Arial" w:cs="Arial"/>
          <w:sz w:val="20"/>
          <w:szCs w:val="20"/>
        </w:rPr>
        <w:t>zařízení</w:t>
      </w:r>
      <w:r w:rsidRPr="008E5D2D">
        <w:rPr>
          <w:rFonts w:ascii="Arial" w:hAnsi="Arial" w:cs="Arial"/>
          <w:sz w:val="20"/>
          <w:szCs w:val="20"/>
        </w:rPr>
        <w:t xml:space="preserve"> či chovu nebo je opouštějí a rovněž na dopravní prostředky, aby se zabránilo jakémukoli riziku šíření nákazy, zejména zajistit jejich dezinfekci při vstupu a výstupu z</w:t>
      </w:r>
      <w:r w:rsidR="00CA7FB1" w:rsidRPr="008E5D2D">
        <w:rPr>
          <w:rFonts w:ascii="Arial" w:hAnsi="Arial" w:cs="Arial"/>
          <w:sz w:val="20"/>
          <w:szCs w:val="20"/>
        </w:rPr>
        <w:t>e</w:t>
      </w:r>
      <w:r w:rsidRPr="008E5D2D">
        <w:rPr>
          <w:rFonts w:ascii="Arial" w:hAnsi="Arial" w:cs="Arial"/>
          <w:sz w:val="20"/>
          <w:szCs w:val="20"/>
        </w:rPr>
        <w:t xml:space="preserve"> </w:t>
      </w:r>
      <w:r w:rsidR="00E440EA" w:rsidRPr="008E5D2D">
        <w:rPr>
          <w:rFonts w:ascii="Arial" w:hAnsi="Arial" w:cs="Arial"/>
          <w:sz w:val="20"/>
          <w:szCs w:val="20"/>
        </w:rPr>
        <w:t>zařízení</w:t>
      </w:r>
      <w:r w:rsidR="00CA7FB1" w:rsidRPr="008E5D2D">
        <w:rPr>
          <w:rFonts w:ascii="Arial" w:hAnsi="Arial" w:cs="Arial"/>
          <w:sz w:val="20"/>
          <w:szCs w:val="20"/>
        </w:rPr>
        <w:t xml:space="preserve"> či chovu</w:t>
      </w:r>
      <w:r w:rsidRPr="008E5D2D">
        <w:rPr>
          <w:rFonts w:ascii="Arial" w:hAnsi="Arial" w:cs="Arial"/>
          <w:sz w:val="20"/>
          <w:szCs w:val="20"/>
        </w:rPr>
        <w:t>;</w:t>
      </w:r>
    </w:p>
    <w:p w:rsidR="0059763D" w:rsidRPr="008E5D2D" w:rsidRDefault="0059763D" w:rsidP="0059763D">
      <w:pPr>
        <w:pStyle w:val="Odstavecseseznamem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vést záznamy o všech osobách, které </w:t>
      </w:r>
      <w:r w:rsidR="00E440EA" w:rsidRPr="008E5D2D">
        <w:rPr>
          <w:rFonts w:ascii="Arial" w:hAnsi="Arial" w:cs="Arial"/>
          <w:sz w:val="20"/>
          <w:szCs w:val="20"/>
        </w:rPr>
        <w:t>zařízení</w:t>
      </w:r>
      <w:r w:rsidRPr="008E5D2D">
        <w:rPr>
          <w:rFonts w:ascii="Arial" w:hAnsi="Arial" w:cs="Arial"/>
          <w:sz w:val="20"/>
          <w:szCs w:val="20"/>
        </w:rPr>
        <w:t xml:space="preserve"> či chov navštěvují, udržovat je v aktuálním stavu s</w:t>
      </w:r>
      <w:r w:rsidR="00E440EA" w:rsidRPr="008E5D2D">
        <w:rPr>
          <w:rFonts w:ascii="Arial" w:hAnsi="Arial" w:cs="Arial"/>
          <w:sz w:val="20"/>
          <w:szCs w:val="20"/>
        </w:rPr>
        <w:t> </w:t>
      </w:r>
      <w:r w:rsidRPr="008E5D2D">
        <w:rPr>
          <w:rFonts w:ascii="Arial" w:hAnsi="Arial" w:cs="Arial"/>
          <w:sz w:val="20"/>
          <w:szCs w:val="20"/>
        </w:rPr>
        <w:t>cílem usnadnit dozor nad nákazou a jej</w:t>
      </w:r>
      <w:r w:rsidR="00E440EA" w:rsidRPr="008E5D2D">
        <w:rPr>
          <w:rFonts w:ascii="Arial" w:hAnsi="Arial" w:cs="Arial"/>
          <w:sz w:val="20"/>
          <w:szCs w:val="20"/>
        </w:rPr>
        <w:t>ím</w:t>
      </w:r>
      <w:r w:rsidRPr="008E5D2D">
        <w:rPr>
          <w:rFonts w:ascii="Arial" w:hAnsi="Arial" w:cs="Arial"/>
          <w:sz w:val="20"/>
          <w:szCs w:val="20"/>
        </w:rPr>
        <w:t xml:space="preserve"> tlumení</w:t>
      </w:r>
      <w:r w:rsidR="00E440EA" w:rsidRPr="008E5D2D">
        <w:rPr>
          <w:rFonts w:ascii="Arial" w:hAnsi="Arial" w:cs="Arial"/>
          <w:sz w:val="20"/>
          <w:szCs w:val="20"/>
        </w:rPr>
        <w:t>m</w:t>
      </w:r>
      <w:r w:rsidRPr="008E5D2D">
        <w:rPr>
          <w:rFonts w:ascii="Arial" w:hAnsi="Arial" w:cs="Arial"/>
          <w:sz w:val="20"/>
          <w:szCs w:val="20"/>
        </w:rPr>
        <w:t xml:space="preserve"> a zpřístupnit je Krajské veterinární správě </w:t>
      </w:r>
      <w:r w:rsidRPr="008E5D2D">
        <w:rPr>
          <w:rFonts w:ascii="Arial" w:hAnsi="Arial" w:cs="Arial"/>
          <w:sz w:val="20"/>
          <w:szCs w:val="20"/>
        </w:rPr>
        <w:lastRenderedPageBreak/>
        <w:t xml:space="preserve">Státní veterinární správy pro Pardubický kraj na její žádost; záznamy o návštěvách se nevyžadují, pokud návštěvníci nemají přístup do prostor, kde jsou </w:t>
      </w:r>
      <w:r w:rsidR="00E440EA" w:rsidRPr="008E5D2D">
        <w:rPr>
          <w:rFonts w:ascii="Arial" w:hAnsi="Arial" w:cs="Arial"/>
          <w:sz w:val="20"/>
          <w:szCs w:val="20"/>
        </w:rPr>
        <w:t xml:space="preserve">chovaní </w:t>
      </w:r>
      <w:r w:rsidRPr="008E5D2D">
        <w:rPr>
          <w:rFonts w:ascii="Arial" w:hAnsi="Arial" w:cs="Arial"/>
          <w:sz w:val="20"/>
          <w:szCs w:val="20"/>
        </w:rPr>
        <w:t xml:space="preserve">ptáci chováni; </w:t>
      </w:r>
    </w:p>
    <w:p w:rsidR="0059763D" w:rsidRPr="008E5D2D" w:rsidRDefault="0059763D" w:rsidP="0059763D">
      <w:pPr>
        <w:pStyle w:val="Odstavecseseznamem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v souladu s § 40 veterinárního zákona neškodně odstraňovat kadávery, a to neprodleně;</w:t>
      </w:r>
    </w:p>
    <w:p w:rsidR="0059763D" w:rsidRPr="008E5D2D" w:rsidRDefault="0059763D" w:rsidP="008E5D2D">
      <w:pPr>
        <w:pStyle w:val="Odstavecseseznamem"/>
        <w:numPr>
          <w:ilvl w:val="0"/>
          <w:numId w:val="10"/>
        </w:numPr>
        <w:spacing w:after="10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poskytnout obci pro účely naplnění tohoto nařízení následující informace k provedení soupisu ptáků </w:t>
      </w:r>
      <w:r w:rsidR="00E440EA" w:rsidRPr="008E5D2D">
        <w:rPr>
          <w:rFonts w:ascii="Arial" w:hAnsi="Arial" w:cs="Arial"/>
          <w:sz w:val="20"/>
          <w:szCs w:val="20"/>
        </w:rPr>
        <w:t>v zařízení či chovu</w:t>
      </w:r>
      <w:r w:rsidRPr="008E5D2D">
        <w:rPr>
          <w:rFonts w:ascii="Arial" w:hAnsi="Arial" w:cs="Arial"/>
          <w:sz w:val="20"/>
          <w:szCs w:val="20"/>
        </w:rPr>
        <w:t xml:space="preserve">, a to nejpozději do </w:t>
      </w:r>
      <w:r w:rsidR="00E440EA" w:rsidRPr="008E5D2D">
        <w:rPr>
          <w:rFonts w:ascii="Arial" w:hAnsi="Arial" w:cs="Arial"/>
          <w:sz w:val="20"/>
          <w:szCs w:val="20"/>
        </w:rPr>
        <w:t>8</w:t>
      </w:r>
      <w:r w:rsidRPr="008E5D2D">
        <w:rPr>
          <w:rFonts w:ascii="Arial" w:hAnsi="Arial" w:cs="Arial"/>
          <w:sz w:val="20"/>
          <w:szCs w:val="20"/>
        </w:rPr>
        <w:t xml:space="preserve">. </w:t>
      </w:r>
      <w:r w:rsidR="00E440EA" w:rsidRPr="008E5D2D">
        <w:rPr>
          <w:rFonts w:ascii="Arial" w:hAnsi="Arial" w:cs="Arial"/>
          <w:sz w:val="20"/>
          <w:szCs w:val="20"/>
        </w:rPr>
        <w:t>2</w:t>
      </w:r>
      <w:r w:rsidRPr="008E5D2D">
        <w:rPr>
          <w:rFonts w:ascii="Arial" w:hAnsi="Arial" w:cs="Arial"/>
          <w:sz w:val="20"/>
          <w:szCs w:val="20"/>
        </w:rPr>
        <w:t>. 202</w:t>
      </w:r>
      <w:r w:rsidR="008E5D2D">
        <w:rPr>
          <w:rFonts w:ascii="Arial" w:hAnsi="Arial" w:cs="Arial"/>
          <w:sz w:val="20"/>
          <w:szCs w:val="20"/>
        </w:rPr>
        <w:t>4</w:t>
      </w:r>
      <w:r w:rsidRPr="008E5D2D">
        <w:rPr>
          <w:rFonts w:ascii="Arial" w:hAnsi="Arial" w:cs="Arial"/>
          <w:sz w:val="20"/>
          <w:szCs w:val="20"/>
        </w:rPr>
        <w:t>:</w:t>
      </w:r>
    </w:p>
    <w:p w:rsidR="0059763D" w:rsidRPr="008E5D2D" w:rsidRDefault="0059763D" w:rsidP="008E5D2D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0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Chovatel (jméno, příjmení, obchodní firma, název), </w:t>
      </w:r>
    </w:p>
    <w:p w:rsidR="0059763D" w:rsidRPr="008E5D2D" w:rsidRDefault="0059763D" w:rsidP="008E5D2D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0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Adresa (sídlo) chovatele, </w:t>
      </w:r>
    </w:p>
    <w:p w:rsidR="0059763D" w:rsidRPr="008E5D2D" w:rsidRDefault="0059763D" w:rsidP="008E5D2D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0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Kontaktní osoba, </w:t>
      </w:r>
    </w:p>
    <w:p w:rsidR="0059763D" w:rsidRPr="008E5D2D" w:rsidRDefault="0059763D" w:rsidP="008E5D2D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0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Kontakt (telefonní číslo, nejlépe na mobilní telefon), </w:t>
      </w:r>
    </w:p>
    <w:p w:rsidR="0059763D" w:rsidRPr="008E5D2D" w:rsidRDefault="0059763D" w:rsidP="008E5D2D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0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Adresa místa chovu ptáků, </w:t>
      </w:r>
    </w:p>
    <w:p w:rsidR="0059763D" w:rsidRPr="008E5D2D" w:rsidRDefault="0059763D" w:rsidP="008E5D2D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0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Určení produktů (pro vlastní potřebu, pro prodej ze dvora…), </w:t>
      </w:r>
    </w:p>
    <w:p w:rsidR="0059763D" w:rsidRPr="008E5D2D" w:rsidRDefault="0059763D" w:rsidP="008E5D2D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0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Počty drůbeže chovan</w:t>
      </w:r>
      <w:r w:rsidR="00E440EA" w:rsidRPr="008E5D2D">
        <w:rPr>
          <w:rFonts w:ascii="Arial" w:hAnsi="Arial" w:cs="Arial"/>
          <w:sz w:val="20"/>
          <w:szCs w:val="20"/>
        </w:rPr>
        <w:t>é</w:t>
      </w:r>
      <w:r w:rsidRPr="008E5D2D">
        <w:rPr>
          <w:rFonts w:ascii="Arial" w:hAnsi="Arial" w:cs="Arial"/>
          <w:sz w:val="20"/>
          <w:szCs w:val="20"/>
        </w:rPr>
        <w:t xml:space="preserve"> v</w:t>
      </w:r>
      <w:r w:rsidR="00E440EA" w:rsidRPr="008E5D2D">
        <w:rPr>
          <w:rFonts w:ascii="Arial" w:hAnsi="Arial" w:cs="Arial"/>
          <w:sz w:val="20"/>
          <w:szCs w:val="20"/>
        </w:rPr>
        <w:t xml:space="preserve"> zařízení či chovu </w:t>
      </w:r>
      <w:r w:rsidRPr="008E5D2D">
        <w:rPr>
          <w:rFonts w:ascii="Arial" w:hAnsi="Arial" w:cs="Arial"/>
          <w:sz w:val="20"/>
          <w:szCs w:val="20"/>
        </w:rPr>
        <w:t xml:space="preserve">dle kategorie: </w:t>
      </w:r>
    </w:p>
    <w:p w:rsidR="0059763D" w:rsidRPr="008E5D2D" w:rsidRDefault="0059763D" w:rsidP="008E5D2D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10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Hrabavá (slepice, krůty, perličky, křepelky), </w:t>
      </w:r>
    </w:p>
    <w:p w:rsidR="0059763D" w:rsidRPr="008E5D2D" w:rsidRDefault="0059763D" w:rsidP="008E5D2D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10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Vodní (husy, kachny), </w:t>
      </w:r>
    </w:p>
    <w:p w:rsidR="0059763D" w:rsidRPr="008E5D2D" w:rsidRDefault="0059763D" w:rsidP="008E5D2D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10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Ostatní (pštros, pávi), </w:t>
      </w:r>
    </w:p>
    <w:p w:rsidR="0059763D" w:rsidRPr="008E5D2D" w:rsidRDefault="0059763D" w:rsidP="008E5D2D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10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Holubi, </w:t>
      </w:r>
    </w:p>
    <w:p w:rsidR="0059763D" w:rsidRPr="008E5D2D" w:rsidRDefault="0059763D" w:rsidP="00CA7FB1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12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Jiné ptactvo v zajetí (bažanti, koroptve, papouškovití, exotické ptactvo a ostatní);</w:t>
      </w:r>
    </w:p>
    <w:p w:rsidR="0059763D" w:rsidRPr="008E5D2D" w:rsidRDefault="0059763D" w:rsidP="0059763D">
      <w:pPr>
        <w:pStyle w:val="Odstavecseseznamem"/>
        <w:numPr>
          <w:ilvl w:val="0"/>
          <w:numId w:val="10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umožnit Krajské veterinární správě Státní veterinární správy pro Pardubický kraj provedení kontrol v chovu vnímavých zvířat k nákaze HPAI s případným odběrem vzorků.</w:t>
      </w:r>
    </w:p>
    <w:p w:rsidR="0059763D" w:rsidRPr="008E5D2D" w:rsidRDefault="0059763D" w:rsidP="0059763D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bCs/>
          <w:sz w:val="20"/>
          <w:szCs w:val="20"/>
        </w:rPr>
        <w:t>V uzavřeném pásmu se dále nařizuje</w:t>
      </w:r>
      <w:r w:rsidRPr="008E5D2D">
        <w:rPr>
          <w:rFonts w:ascii="Arial" w:hAnsi="Arial" w:cs="Arial"/>
          <w:sz w:val="20"/>
          <w:szCs w:val="20"/>
        </w:rPr>
        <w:t>:</w:t>
      </w:r>
    </w:p>
    <w:p w:rsidR="0059763D" w:rsidRPr="008E5D2D" w:rsidRDefault="0059763D" w:rsidP="0059763D">
      <w:pPr>
        <w:pStyle w:val="CM4"/>
        <w:numPr>
          <w:ilvl w:val="0"/>
          <w:numId w:val="11"/>
        </w:numPr>
        <w:spacing w:before="6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přemisťovat celá těla mrtvých volně žijících a chovaných ptáků nebo jejich částí z uzavřeného pásma ke zpracování nebo k neškodnému odstranění v podniku schváleném pro uvedené účely v souladu s nařízením (ES) č. 1069/2009; </w:t>
      </w:r>
    </w:p>
    <w:p w:rsidR="0059763D" w:rsidRPr="008E5D2D" w:rsidRDefault="0059763D" w:rsidP="0059763D">
      <w:pPr>
        <w:pStyle w:val="CM4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neprodleně podrobit dopravní prostředky a zařízení používané k přepravě drůbeže nebo jiného ptactva chovaného v zajetí, masa, krmiva, hnoje, kejdy a podestýlky, jakož i veškerých jiných </w:t>
      </w:r>
      <w:proofErr w:type="spellStart"/>
      <w:r w:rsidRPr="008E5D2D">
        <w:rPr>
          <w:rFonts w:ascii="Arial" w:hAnsi="Arial" w:cs="Arial"/>
          <w:sz w:val="20"/>
          <w:szCs w:val="20"/>
        </w:rPr>
        <w:t>ma-teriálů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 nebo látek, které by mohly být kontaminovány, přípravkem s účinnou dezinfekční látkou; uvedené platí i pro dopravní prostředky, které používají zaměstnanci nebo jiné osoby, jež vstupují do </w:t>
      </w:r>
      <w:r w:rsidR="00E440EA" w:rsidRPr="008E5D2D">
        <w:rPr>
          <w:rFonts w:ascii="Arial" w:hAnsi="Arial" w:cs="Arial"/>
          <w:sz w:val="20"/>
          <w:szCs w:val="20"/>
        </w:rPr>
        <w:t>zařízení</w:t>
      </w:r>
      <w:r w:rsidRPr="008E5D2D">
        <w:rPr>
          <w:rFonts w:ascii="Arial" w:hAnsi="Arial" w:cs="Arial"/>
          <w:sz w:val="20"/>
          <w:szCs w:val="20"/>
        </w:rPr>
        <w:t xml:space="preserve"> </w:t>
      </w:r>
      <w:r w:rsidR="00CA7FB1" w:rsidRPr="008E5D2D">
        <w:rPr>
          <w:rFonts w:ascii="Arial" w:hAnsi="Arial" w:cs="Arial"/>
          <w:sz w:val="20"/>
          <w:szCs w:val="20"/>
        </w:rPr>
        <w:t xml:space="preserve">či chov </w:t>
      </w:r>
      <w:r w:rsidRPr="008E5D2D">
        <w:rPr>
          <w:rFonts w:ascii="Arial" w:hAnsi="Arial" w:cs="Arial"/>
          <w:sz w:val="20"/>
          <w:szCs w:val="20"/>
        </w:rPr>
        <w:t>nebo je opouštějí;</w:t>
      </w:r>
    </w:p>
    <w:p w:rsidR="0059763D" w:rsidRPr="008E5D2D" w:rsidRDefault="0059763D" w:rsidP="008E5D2D">
      <w:pPr>
        <w:pStyle w:val="CM4"/>
        <w:numPr>
          <w:ilvl w:val="0"/>
          <w:numId w:val="11"/>
        </w:numPr>
        <w:spacing w:after="10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provádět přepravu zvířat a produktů přes uzavřené pásmo</w:t>
      </w:r>
    </w:p>
    <w:p w:rsidR="0059763D" w:rsidRPr="008E5D2D" w:rsidRDefault="0059763D" w:rsidP="008E5D2D">
      <w:pPr>
        <w:pStyle w:val="CM4"/>
        <w:numPr>
          <w:ilvl w:val="0"/>
          <w:numId w:val="13"/>
        </w:numPr>
        <w:spacing w:after="100"/>
        <w:ind w:left="851" w:hanging="425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bez zastávky nebo vykládky v uzavřeném pásmu, </w:t>
      </w:r>
    </w:p>
    <w:p w:rsidR="0059763D" w:rsidRPr="008E5D2D" w:rsidRDefault="0059763D" w:rsidP="008E5D2D">
      <w:pPr>
        <w:pStyle w:val="CM4"/>
        <w:numPr>
          <w:ilvl w:val="0"/>
          <w:numId w:val="13"/>
        </w:numPr>
        <w:spacing w:after="100"/>
        <w:ind w:left="851" w:hanging="425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s upřednostněním hlavních silnic nebo železnic, a </w:t>
      </w:r>
    </w:p>
    <w:p w:rsidR="0059763D" w:rsidRPr="008E5D2D" w:rsidRDefault="0059763D" w:rsidP="00CA7FB1">
      <w:pPr>
        <w:pStyle w:val="Odstavecseseznamem"/>
        <w:numPr>
          <w:ilvl w:val="0"/>
          <w:numId w:val="13"/>
        </w:numPr>
        <w:spacing w:after="120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s vyhýbáním se blízkosti zařízení, která chovají ptáky;</w:t>
      </w:r>
    </w:p>
    <w:p w:rsidR="0059763D" w:rsidRPr="008E5D2D" w:rsidRDefault="0059763D" w:rsidP="0059763D">
      <w:pPr>
        <w:pStyle w:val="Odstavecseseznamem"/>
        <w:numPr>
          <w:ilvl w:val="0"/>
          <w:numId w:val="11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přepravovat vedlejší produkty živočišného původu pocházející z uzavřeného pásma a přepravo</w:t>
      </w:r>
      <w:r w:rsidR="00E440EA" w:rsidRPr="008E5D2D">
        <w:rPr>
          <w:rFonts w:ascii="Arial" w:hAnsi="Arial" w:cs="Arial"/>
          <w:sz w:val="20"/>
          <w:szCs w:val="20"/>
        </w:rPr>
        <w:t>-</w:t>
      </w:r>
      <w:proofErr w:type="spellStart"/>
      <w:r w:rsidRPr="008E5D2D">
        <w:rPr>
          <w:rFonts w:ascii="Arial" w:hAnsi="Arial" w:cs="Arial"/>
          <w:sz w:val="20"/>
          <w:szCs w:val="20"/>
        </w:rPr>
        <w:t>vané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 mimo toto pásmo pouze s veterinárním osvědčením vydaným úředním veterinárním lékařem Krajské veterinární správy Státní veterinární správy pro Pardubický kraj, které upraví podmínky jejich přemístění z uzavřeného pásma, </w:t>
      </w:r>
      <w:r w:rsidR="00E440EA" w:rsidRPr="008E5D2D">
        <w:rPr>
          <w:rFonts w:ascii="Arial" w:hAnsi="Arial" w:cs="Arial"/>
          <w:sz w:val="20"/>
          <w:szCs w:val="20"/>
        </w:rPr>
        <w:t>Krajsk</w:t>
      </w:r>
      <w:r w:rsidR="00E440EA" w:rsidRPr="008E5D2D">
        <w:rPr>
          <w:rFonts w:ascii="Arial" w:hAnsi="Arial" w:cs="Arial"/>
          <w:sz w:val="20"/>
          <w:szCs w:val="20"/>
        </w:rPr>
        <w:t>á</w:t>
      </w:r>
      <w:r w:rsidR="00E440EA" w:rsidRPr="008E5D2D">
        <w:rPr>
          <w:rFonts w:ascii="Arial" w:hAnsi="Arial" w:cs="Arial"/>
          <w:sz w:val="20"/>
          <w:szCs w:val="20"/>
        </w:rPr>
        <w:t xml:space="preserve"> veterinární správ</w:t>
      </w:r>
      <w:r w:rsidR="00E440EA" w:rsidRPr="008E5D2D">
        <w:rPr>
          <w:rFonts w:ascii="Arial" w:hAnsi="Arial" w:cs="Arial"/>
          <w:sz w:val="20"/>
          <w:szCs w:val="20"/>
        </w:rPr>
        <w:t>a</w:t>
      </w:r>
      <w:r w:rsidR="00E440EA" w:rsidRPr="008E5D2D">
        <w:rPr>
          <w:rFonts w:ascii="Arial" w:hAnsi="Arial" w:cs="Arial"/>
          <w:sz w:val="20"/>
          <w:szCs w:val="20"/>
        </w:rPr>
        <w:t xml:space="preserve"> Státní veterinární správy pro Pardubický kraj</w:t>
      </w:r>
      <w:r w:rsidRPr="008E5D2D">
        <w:rPr>
          <w:rFonts w:ascii="Arial" w:hAnsi="Arial" w:cs="Arial"/>
          <w:sz w:val="20"/>
          <w:szCs w:val="20"/>
        </w:rPr>
        <w:t xml:space="preserve"> může rozhodnout o výjimce z tohoto pravidla za podmínek stanovených v nařízení (EU) 2020/687;</w:t>
      </w:r>
    </w:p>
    <w:p w:rsidR="0059763D" w:rsidRPr="008E5D2D" w:rsidRDefault="0059763D" w:rsidP="0059763D">
      <w:pPr>
        <w:pStyle w:val="Odstavecseseznamem"/>
        <w:numPr>
          <w:ilvl w:val="0"/>
          <w:numId w:val="11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provádět odběr vzorků </w:t>
      </w:r>
      <w:r w:rsidR="00CA7FB1" w:rsidRPr="008E5D2D">
        <w:rPr>
          <w:rFonts w:ascii="Arial" w:hAnsi="Arial" w:cs="Arial"/>
          <w:sz w:val="20"/>
          <w:szCs w:val="20"/>
        </w:rPr>
        <w:t>v</w:t>
      </w:r>
      <w:r w:rsidRPr="008E5D2D">
        <w:rPr>
          <w:rFonts w:ascii="Arial" w:hAnsi="Arial" w:cs="Arial"/>
          <w:sz w:val="20"/>
          <w:szCs w:val="20"/>
        </w:rPr>
        <w:t xml:space="preserve"> </w:t>
      </w:r>
      <w:r w:rsidR="00E440EA" w:rsidRPr="008E5D2D">
        <w:rPr>
          <w:rFonts w:ascii="Arial" w:hAnsi="Arial" w:cs="Arial"/>
          <w:sz w:val="20"/>
          <w:szCs w:val="20"/>
        </w:rPr>
        <w:t>zařízeních</w:t>
      </w:r>
      <w:r w:rsidRPr="008E5D2D">
        <w:rPr>
          <w:rFonts w:ascii="Arial" w:hAnsi="Arial" w:cs="Arial"/>
          <w:sz w:val="20"/>
          <w:szCs w:val="20"/>
        </w:rPr>
        <w:t xml:space="preserve"> </w:t>
      </w:r>
      <w:r w:rsidR="00CA7FB1" w:rsidRPr="008E5D2D">
        <w:rPr>
          <w:rFonts w:ascii="Arial" w:hAnsi="Arial" w:cs="Arial"/>
          <w:sz w:val="20"/>
          <w:szCs w:val="20"/>
        </w:rPr>
        <w:t xml:space="preserve">či chovech </w:t>
      </w:r>
      <w:r w:rsidRPr="008E5D2D">
        <w:rPr>
          <w:rFonts w:ascii="Arial" w:hAnsi="Arial" w:cs="Arial"/>
          <w:sz w:val="20"/>
          <w:szCs w:val="20"/>
        </w:rPr>
        <w:t>v uzavřeném pásmu, která chovají drůbež nebo volně žijící ptáky, k jiným účelům než k potvrzení nebo vyloučení nákazy po</w:t>
      </w:r>
      <w:bookmarkStart w:id="0" w:name="_GoBack"/>
      <w:bookmarkEnd w:id="0"/>
      <w:r w:rsidRPr="008E5D2D">
        <w:rPr>
          <w:rFonts w:ascii="Arial" w:hAnsi="Arial" w:cs="Arial"/>
          <w:sz w:val="20"/>
          <w:szCs w:val="20"/>
        </w:rPr>
        <w:t>uze na základě povolení vydaného ze strany Krajské veterinární správy Státní veterinární správy pro Pardubický kraj;</w:t>
      </w:r>
    </w:p>
    <w:p w:rsidR="0059763D" w:rsidRPr="008E5D2D" w:rsidRDefault="0059763D" w:rsidP="008E5D2D">
      <w:pPr>
        <w:pStyle w:val="CM4"/>
        <w:numPr>
          <w:ilvl w:val="0"/>
          <w:numId w:val="11"/>
        </w:numPr>
        <w:spacing w:after="10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používat k přemísťování chovaných ptáků a produktů z nich v rámci uzavřeného pásma, z něj, do něj a přes něj pouze takové dopravní prostředky splňující tyto požadavky: </w:t>
      </w:r>
    </w:p>
    <w:p w:rsidR="0059763D" w:rsidRPr="008E5D2D" w:rsidRDefault="0059763D" w:rsidP="008E5D2D">
      <w:pPr>
        <w:pStyle w:val="CM4"/>
        <w:numPr>
          <w:ilvl w:val="1"/>
          <w:numId w:val="9"/>
        </w:numPr>
        <w:spacing w:after="100"/>
        <w:ind w:left="851" w:hanging="425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 xml:space="preserve">dopravní prostředky musí být konstruovány a udržovány tak, aby se zabránilo jakémukoli </w:t>
      </w:r>
      <w:proofErr w:type="spellStart"/>
      <w:r w:rsidRPr="008E5D2D">
        <w:rPr>
          <w:rFonts w:ascii="Arial" w:hAnsi="Arial" w:cs="Arial"/>
          <w:sz w:val="20"/>
          <w:szCs w:val="20"/>
        </w:rPr>
        <w:t>úni</w:t>
      </w:r>
      <w:proofErr w:type="spellEnd"/>
      <w:r w:rsidRPr="008E5D2D">
        <w:rPr>
          <w:rFonts w:ascii="Arial" w:hAnsi="Arial" w:cs="Arial"/>
          <w:sz w:val="20"/>
          <w:szCs w:val="20"/>
        </w:rPr>
        <w:t xml:space="preserve">-ku nebo útěku zvířat, produktů nebo jakékoli věci představující riziko pro zdraví zvířat; </w:t>
      </w:r>
    </w:p>
    <w:p w:rsidR="0059763D" w:rsidRPr="008E5D2D" w:rsidRDefault="0059763D" w:rsidP="008E5D2D">
      <w:pPr>
        <w:pStyle w:val="CM4"/>
        <w:numPr>
          <w:ilvl w:val="1"/>
          <w:numId w:val="9"/>
        </w:numPr>
        <w:spacing w:after="100"/>
        <w:ind w:left="851" w:hanging="425"/>
        <w:jc w:val="both"/>
        <w:rPr>
          <w:rFonts w:ascii="Arial" w:hAnsi="Arial" w:cs="Arial"/>
          <w:sz w:val="20"/>
          <w:szCs w:val="20"/>
        </w:rPr>
      </w:pPr>
      <w:r w:rsidRPr="008E5D2D">
        <w:rPr>
          <w:rFonts w:ascii="Arial" w:hAnsi="Arial" w:cs="Arial"/>
          <w:sz w:val="20"/>
          <w:szCs w:val="20"/>
        </w:rPr>
        <w:t>po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každé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přepravě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zvířat,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produktů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nebo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jakékoli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věci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představující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riziko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pro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zdraví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>zvířat</w:t>
      </w:r>
      <w:r w:rsidRPr="008E5D2D">
        <w:rPr>
          <w:rFonts w:ascii="Arial" w:hAnsi="Arial" w:cs="Arial"/>
          <w:sz w:val="17"/>
          <w:szCs w:val="17"/>
        </w:rPr>
        <w:t xml:space="preserve"> </w:t>
      </w:r>
      <w:r w:rsidRPr="008E5D2D">
        <w:rPr>
          <w:rFonts w:ascii="Arial" w:hAnsi="Arial" w:cs="Arial"/>
          <w:sz w:val="20"/>
          <w:szCs w:val="20"/>
        </w:rPr>
        <w:t xml:space="preserve">ihned musí být dopravní prostředky vyčištěny a vydezinfikovány a v případě potřeby následně znovu </w:t>
      </w:r>
      <w:r w:rsidRPr="008E5D2D">
        <w:rPr>
          <w:rFonts w:ascii="Arial" w:hAnsi="Arial" w:cs="Arial"/>
          <w:sz w:val="20"/>
          <w:szCs w:val="20"/>
        </w:rPr>
        <w:lastRenderedPageBreak/>
        <w:t>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</w:t>
      </w:r>
    </w:p>
    <w:p w:rsidR="00CA7FB1" w:rsidRPr="008E5D2D" w:rsidRDefault="00CA7FB1" w:rsidP="008E5D2D">
      <w:pPr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E5D2D">
        <w:rPr>
          <w:rFonts w:ascii="Arial" w:eastAsia="Times New Roman" w:hAnsi="Arial" w:cs="Arial"/>
          <w:kern w:val="32"/>
          <w:sz w:val="20"/>
          <w:szCs w:val="24"/>
          <w:lang w:eastAsia="cs-CZ"/>
        </w:rPr>
        <w:t>Čl. 4</w:t>
      </w:r>
    </w:p>
    <w:p w:rsidR="00CA7FB1" w:rsidRPr="008E5D2D" w:rsidRDefault="00CA7FB1" w:rsidP="00CA7FB1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Další opatření v uzavřeném pásmu</w:t>
      </w:r>
    </w:p>
    <w:p w:rsidR="00CA7FB1" w:rsidRPr="008E5D2D" w:rsidRDefault="00CA7FB1" w:rsidP="00CA7FB1">
      <w:pPr>
        <w:pStyle w:val="Datum"/>
        <w:widowControl/>
        <w:numPr>
          <w:ilvl w:val="0"/>
          <w:numId w:val="16"/>
        </w:numPr>
        <w:spacing w:before="120" w:after="120"/>
        <w:ind w:left="0" w:firstLine="709"/>
        <w:jc w:val="both"/>
        <w:rPr>
          <w:rFonts w:cs="Arial"/>
        </w:rPr>
      </w:pPr>
      <w:r w:rsidRPr="008E5D2D">
        <w:rPr>
          <w:rFonts w:cs="Arial"/>
        </w:rPr>
        <w:t xml:space="preserve">V uzavřeném pásmu se dále nařizuje: </w:t>
      </w:r>
    </w:p>
    <w:p w:rsidR="00CA7FB1" w:rsidRPr="008E5D2D" w:rsidRDefault="00CA7FB1" w:rsidP="00CA7FB1">
      <w:pPr>
        <w:pStyle w:val="Podpisovdoloka"/>
        <w:numPr>
          <w:ilvl w:val="0"/>
          <w:numId w:val="17"/>
        </w:numPr>
        <w:spacing w:after="120"/>
        <w:ind w:left="426" w:hanging="426"/>
        <w:jc w:val="both"/>
      </w:pPr>
      <w:r w:rsidRPr="008E5D2D">
        <w:t>zákaz přemísťování, včetně nákupu, prodeje, darování apod. chovaných ptáků z a do </w:t>
      </w:r>
      <w:r w:rsidRPr="008E5D2D">
        <w:t xml:space="preserve">zařízení </w:t>
      </w:r>
      <w:r w:rsidRPr="008E5D2D">
        <w:t>či chovů umístěných v uzavřeném pásmu;</w:t>
      </w:r>
    </w:p>
    <w:p w:rsidR="00CA7FB1" w:rsidRPr="008E5D2D" w:rsidRDefault="00CA7FB1" w:rsidP="00CA7FB1">
      <w:pPr>
        <w:pStyle w:val="Podpisovdoloka"/>
        <w:numPr>
          <w:ilvl w:val="0"/>
          <w:numId w:val="17"/>
        </w:numPr>
        <w:spacing w:after="120"/>
        <w:ind w:left="426" w:hanging="426"/>
        <w:jc w:val="both"/>
        <w:rPr>
          <w:b/>
        </w:rPr>
      </w:pPr>
      <w:r w:rsidRPr="008E5D2D">
        <w:t xml:space="preserve">zákaz přemísťování vedlejších produktů živočišného původu z ptáků </w:t>
      </w:r>
      <w:r w:rsidRPr="008E5D2D">
        <w:t>ze zařízení</w:t>
      </w:r>
      <w:r w:rsidRPr="008E5D2D">
        <w:t xml:space="preserve"> či chovů (kromě celých těl mrtvých zvířat nebo jejich částí), tj. např. odvoz či rozmetání použité podestýlky, hnoje, kejdy nebo použitého steliva, </w:t>
      </w:r>
    </w:p>
    <w:p w:rsidR="00CA7FB1" w:rsidRPr="008E5D2D" w:rsidRDefault="00CA7FB1" w:rsidP="00CA7FB1">
      <w:pPr>
        <w:pStyle w:val="Podpisovdoloka"/>
        <w:numPr>
          <w:ilvl w:val="0"/>
          <w:numId w:val="17"/>
        </w:numPr>
        <w:spacing w:after="120"/>
        <w:ind w:left="426" w:hanging="426"/>
        <w:jc w:val="both"/>
      </w:pPr>
      <w:r w:rsidRPr="008E5D2D">
        <w:t>zákaz doplnění stavů pernaté zvěře a vypouštění jiného ptactva chovaného v zajetí v uzavřeném pásmu;</w:t>
      </w:r>
    </w:p>
    <w:p w:rsidR="00CA7FB1" w:rsidRPr="008E5D2D" w:rsidRDefault="00CA7FB1" w:rsidP="00CA7FB1">
      <w:pPr>
        <w:pStyle w:val="Podpisovdoloka"/>
        <w:numPr>
          <w:ilvl w:val="0"/>
          <w:numId w:val="17"/>
        </w:numPr>
        <w:spacing w:after="120"/>
        <w:ind w:left="426" w:hanging="426"/>
        <w:jc w:val="both"/>
      </w:pPr>
      <w:r w:rsidRPr="008E5D2D">
        <w:rPr>
          <w:lang w:eastAsia="en-US"/>
        </w:rPr>
        <w:t xml:space="preserve">zákaz </w:t>
      </w:r>
      <w:r w:rsidRPr="008E5D2D">
        <w:t>pořádání výstav, trhů, přehlídek zvířat a jiné shromažďování ptáků;</w:t>
      </w:r>
    </w:p>
    <w:p w:rsidR="00CA7FB1" w:rsidRPr="008E5D2D" w:rsidRDefault="00CA7FB1" w:rsidP="00CA7FB1">
      <w:pPr>
        <w:pStyle w:val="Podpisovdoloka"/>
        <w:numPr>
          <w:ilvl w:val="0"/>
          <w:numId w:val="17"/>
        </w:numPr>
        <w:spacing w:after="120"/>
        <w:ind w:left="426" w:hanging="426"/>
        <w:jc w:val="both"/>
      </w:pPr>
      <w:r w:rsidRPr="008E5D2D">
        <w:t>zákaz přemísťování násadových vajec z</w:t>
      </w:r>
      <w:r w:rsidR="008E5D2D" w:rsidRPr="008E5D2D">
        <w:t>e zařízení</w:t>
      </w:r>
      <w:r w:rsidRPr="008E5D2D">
        <w:t xml:space="preserve"> či chovů v uzavřeném pásmu;</w:t>
      </w:r>
    </w:p>
    <w:p w:rsidR="00CA7FB1" w:rsidRPr="008E5D2D" w:rsidRDefault="00CA7FB1" w:rsidP="00CA7FB1">
      <w:pPr>
        <w:pStyle w:val="Podpisovdoloka"/>
        <w:numPr>
          <w:ilvl w:val="0"/>
          <w:numId w:val="17"/>
        </w:numPr>
        <w:spacing w:after="120"/>
        <w:ind w:left="426" w:hanging="426"/>
        <w:jc w:val="both"/>
      </w:pPr>
      <w:r w:rsidRPr="008E5D2D">
        <w:t>zákaz přemísťování čerstvého masa včetně drobů z chovaných a volně žijících ptáků z chovů, jatek nebo ze zařízení pro nakládání se zvěřinou v uzavřeném pásmu;</w:t>
      </w:r>
    </w:p>
    <w:p w:rsidR="00CA7FB1" w:rsidRPr="008E5D2D" w:rsidRDefault="00CA7FB1" w:rsidP="00CA7FB1">
      <w:pPr>
        <w:pStyle w:val="Podpisovdoloka"/>
        <w:numPr>
          <w:ilvl w:val="0"/>
          <w:numId w:val="17"/>
        </w:numPr>
        <w:spacing w:after="120"/>
        <w:ind w:left="426" w:hanging="426"/>
        <w:jc w:val="both"/>
      </w:pPr>
      <w:r w:rsidRPr="008E5D2D">
        <w:t>zákaz</w:t>
      </w:r>
      <w:r w:rsidRPr="008E5D2D">
        <w:rPr>
          <w:sz w:val="19"/>
          <w:szCs w:val="19"/>
        </w:rPr>
        <w:t xml:space="preserve"> </w:t>
      </w:r>
      <w:r w:rsidRPr="008E5D2D">
        <w:t>přemísťování</w:t>
      </w:r>
      <w:r w:rsidRPr="008E5D2D">
        <w:rPr>
          <w:sz w:val="19"/>
          <w:szCs w:val="19"/>
        </w:rPr>
        <w:t xml:space="preserve"> </w:t>
      </w:r>
      <w:r w:rsidRPr="008E5D2D">
        <w:t>masných</w:t>
      </w:r>
      <w:r w:rsidRPr="008E5D2D">
        <w:rPr>
          <w:sz w:val="19"/>
          <w:szCs w:val="19"/>
        </w:rPr>
        <w:t xml:space="preserve"> </w:t>
      </w:r>
      <w:r w:rsidRPr="008E5D2D">
        <w:t>výrobků</w:t>
      </w:r>
      <w:r w:rsidRPr="008E5D2D">
        <w:rPr>
          <w:sz w:val="19"/>
          <w:szCs w:val="19"/>
        </w:rPr>
        <w:t xml:space="preserve"> </w:t>
      </w:r>
      <w:r w:rsidRPr="008E5D2D">
        <w:t>získaných</w:t>
      </w:r>
      <w:r w:rsidRPr="008E5D2D">
        <w:rPr>
          <w:sz w:val="19"/>
          <w:szCs w:val="19"/>
        </w:rPr>
        <w:t xml:space="preserve"> </w:t>
      </w:r>
      <w:r w:rsidRPr="008E5D2D">
        <w:t>z</w:t>
      </w:r>
      <w:r w:rsidRPr="008E5D2D">
        <w:rPr>
          <w:sz w:val="19"/>
          <w:szCs w:val="19"/>
        </w:rPr>
        <w:t> </w:t>
      </w:r>
      <w:r w:rsidRPr="008E5D2D">
        <w:t>čerstvého</w:t>
      </w:r>
      <w:r w:rsidRPr="008E5D2D">
        <w:rPr>
          <w:sz w:val="19"/>
          <w:szCs w:val="19"/>
        </w:rPr>
        <w:t xml:space="preserve"> </w:t>
      </w:r>
      <w:r w:rsidRPr="008E5D2D">
        <w:t>masa</w:t>
      </w:r>
      <w:r w:rsidRPr="008E5D2D">
        <w:rPr>
          <w:sz w:val="19"/>
          <w:szCs w:val="19"/>
        </w:rPr>
        <w:t xml:space="preserve"> </w:t>
      </w:r>
      <w:r w:rsidRPr="008E5D2D">
        <w:t>drůbeže</w:t>
      </w:r>
      <w:r w:rsidRPr="008E5D2D">
        <w:rPr>
          <w:sz w:val="19"/>
          <w:szCs w:val="19"/>
        </w:rPr>
        <w:t xml:space="preserve"> </w:t>
      </w:r>
      <w:r w:rsidRPr="008E5D2D">
        <w:t>z</w:t>
      </w:r>
      <w:r w:rsidRPr="008E5D2D">
        <w:rPr>
          <w:sz w:val="19"/>
          <w:szCs w:val="19"/>
        </w:rPr>
        <w:t> </w:t>
      </w:r>
      <w:r w:rsidRPr="008E5D2D">
        <w:t>potravinářských pod-</w:t>
      </w:r>
      <w:proofErr w:type="spellStart"/>
      <w:r w:rsidRPr="008E5D2D">
        <w:t>niků</w:t>
      </w:r>
      <w:proofErr w:type="spellEnd"/>
      <w:r w:rsidRPr="008E5D2D">
        <w:t xml:space="preserve"> v ochranném pásmu, pokud tyto nebyly ošetřeny způsobem uvedeným v příloze VII nařízení (EU) 2020/687;</w:t>
      </w:r>
    </w:p>
    <w:p w:rsidR="00CA7FB1" w:rsidRPr="008E5D2D" w:rsidRDefault="00CA7FB1" w:rsidP="00CA7FB1">
      <w:pPr>
        <w:pStyle w:val="Podpisovdoloka"/>
        <w:numPr>
          <w:ilvl w:val="0"/>
          <w:numId w:val="17"/>
        </w:numPr>
        <w:spacing w:after="120"/>
        <w:ind w:left="426" w:hanging="426"/>
        <w:jc w:val="both"/>
      </w:pPr>
      <w:r w:rsidRPr="008E5D2D">
        <w:t>zákaz přemísťování vajec či tekutých vajec k lidské spotřebě z</w:t>
      </w:r>
      <w:r w:rsidRPr="008E5D2D">
        <w:t>e zařízení, chovů</w:t>
      </w:r>
      <w:r w:rsidRPr="008E5D2D">
        <w:t xml:space="preserve"> či potravinářských podniků v uzavřeném pásmu.</w:t>
      </w:r>
    </w:p>
    <w:p w:rsidR="00616664" w:rsidRPr="008E5D2D" w:rsidRDefault="00CA7FB1" w:rsidP="00CA7FB1">
      <w:pPr>
        <w:pStyle w:val="Datum"/>
        <w:widowControl/>
        <w:numPr>
          <w:ilvl w:val="0"/>
          <w:numId w:val="16"/>
        </w:numPr>
        <w:spacing w:before="0" w:after="120"/>
        <w:ind w:left="0" w:firstLine="709"/>
        <w:jc w:val="both"/>
        <w:rPr>
          <w:rFonts w:eastAsia="Times New Roman"/>
        </w:rPr>
      </w:pPr>
      <w:r w:rsidRPr="008E5D2D">
        <w:t xml:space="preserve">Na základě </w:t>
      </w:r>
      <w:r w:rsidRPr="008E5D2D">
        <w:rPr>
          <w:rFonts w:cs="Arial"/>
        </w:rPr>
        <w:t>žádosti</w:t>
      </w:r>
      <w:r w:rsidRPr="008E5D2D">
        <w:t xml:space="preserve"> o výjimku může Krajská veterinární správa Státní veterinární správy pro Pardubický kraj </w:t>
      </w:r>
      <w:r w:rsidRPr="008E5D2D">
        <w:rPr>
          <w:rFonts w:cs="Arial"/>
        </w:rPr>
        <w:t>rozhodnout</w:t>
      </w:r>
      <w:r w:rsidRPr="008E5D2D">
        <w:t xml:space="preserve"> za podmínek stanovených nařízení (EU) 2020/687 o povolení výjimky ze zákazů uvedených v odstavci 1.</w:t>
      </w:r>
    </w:p>
    <w:p w:rsidR="00CA7FB1" w:rsidRPr="008E5D2D" w:rsidRDefault="00CA7FB1" w:rsidP="008E5D2D">
      <w:pPr>
        <w:spacing w:before="40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E5D2D">
        <w:rPr>
          <w:rFonts w:ascii="Arial" w:eastAsia="Times New Roman" w:hAnsi="Arial" w:cs="Arial"/>
          <w:kern w:val="32"/>
          <w:sz w:val="20"/>
          <w:szCs w:val="24"/>
          <w:lang w:eastAsia="cs-CZ"/>
        </w:rPr>
        <w:t>Čl. 5</w:t>
      </w:r>
    </w:p>
    <w:p w:rsidR="00CA7FB1" w:rsidRPr="008E5D2D" w:rsidRDefault="00CA7FB1" w:rsidP="00CA7FB1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Doba trvání opatření v uzavřeném pásmu</w:t>
      </w:r>
    </w:p>
    <w:p w:rsidR="00CA7FB1" w:rsidRPr="008E5D2D" w:rsidRDefault="00CA7FB1" w:rsidP="00CA7FB1">
      <w:pPr>
        <w:pStyle w:val="Podpisovdoloka"/>
        <w:numPr>
          <w:ilvl w:val="0"/>
          <w:numId w:val="18"/>
        </w:numPr>
        <w:spacing w:before="120"/>
        <w:ind w:left="0" w:firstLine="709"/>
        <w:jc w:val="both"/>
      </w:pPr>
      <w:r w:rsidRPr="008E5D2D">
        <w:t>Opatření budou zrušena pro ochranné pásmo, pokud uplyne doba minimálně 21 dní od vydání tohoto nařízení a budou splněny další podmínky v souladu s článkem 39 nařízení (EU) 2020/687. Po zrušení ochranného pásma budou nadále uplatňována v celém uzavřeném pásmu opatření jako pro pásmo dozoru.</w:t>
      </w:r>
    </w:p>
    <w:p w:rsidR="00CA7FB1" w:rsidRPr="008E5D2D" w:rsidRDefault="00CA7FB1" w:rsidP="00CA7FB1">
      <w:pPr>
        <w:pStyle w:val="Podpisovdoloka"/>
        <w:numPr>
          <w:ilvl w:val="0"/>
          <w:numId w:val="18"/>
        </w:numPr>
        <w:spacing w:before="120"/>
        <w:ind w:left="0" w:firstLine="709"/>
        <w:jc w:val="both"/>
      </w:pPr>
      <w:r w:rsidRPr="008E5D2D">
        <w:t>Opatření budou zrušena pro pásmo dozoru, pokud uplyne doba minimálně 30 dní od zrušení opatření pro ochranné pásmo a budou splněny další podmínky v souladu s článkem 55 nařízení (EU) 2020/687.</w:t>
      </w:r>
    </w:p>
    <w:p w:rsidR="00616664" w:rsidRPr="008E5D2D" w:rsidRDefault="00616664" w:rsidP="008E5D2D">
      <w:pPr>
        <w:numPr>
          <w:ilvl w:val="0"/>
          <w:numId w:val="3"/>
        </w:numPr>
        <w:spacing w:before="40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:rsidR="00616664" w:rsidRPr="008E5D2D" w:rsidRDefault="00616664" w:rsidP="004F38A2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:rsidR="00616664" w:rsidRPr="008E5D2D" w:rsidRDefault="00616664" w:rsidP="004F38A2">
      <w:pPr>
        <w:pStyle w:val="Odstavecbezslovn"/>
        <w:rPr>
          <w:rFonts w:eastAsia="Calibri"/>
          <w:szCs w:val="20"/>
        </w:rPr>
      </w:pPr>
      <w:r w:rsidRPr="008E5D2D">
        <w:rPr>
          <w:rFonts w:eastAsia="Calibri"/>
          <w:szCs w:val="20"/>
        </w:rPr>
        <w:t>Za nesplnění nebo porušení povinností vyplývajících z těchto mimořádných veterinárních opa</w:t>
      </w:r>
      <w:r w:rsidR="004F38A2" w:rsidRPr="008E5D2D">
        <w:rPr>
          <w:rFonts w:eastAsia="Calibri"/>
          <w:szCs w:val="20"/>
        </w:rPr>
        <w:t>-</w:t>
      </w:r>
      <w:r w:rsidRPr="008E5D2D">
        <w:rPr>
          <w:rFonts w:eastAsia="Calibri"/>
          <w:szCs w:val="20"/>
        </w:rPr>
        <w:t>tření může správní orgán podle ustanovení § 71 nebo § 72 veterinárního zákona uložit pokutu</w:t>
      </w:r>
      <w:r w:rsidR="004F38A2" w:rsidRPr="008E5D2D">
        <w:rPr>
          <w:rFonts w:eastAsia="Calibri"/>
          <w:szCs w:val="20"/>
        </w:rPr>
        <w:t xml:space="preserve"> </w:t>
      </w:r>
      <w:r w:rsidRPr="008E5D2D">
        <w:rPr>
          <w:rFonts w:eastAsia="Calibri"/>
          <w:szCs w:val="20"/>
        </w:rPr>
        <w:t>až</w:t>
      </w:r>
      <w:r w:rsidR="004F38A2" w:rsidRPr="008E5D2D">
        <w:rPr>
          <w:rFonts w:eastAsia="Calibri"/>
          <w:szCs w:val="20"/>
        </w:rPr>
        <w:t xml:space="preserve"> </w:t>
      </w:r>
      <w:r w:rsidRPr="008E5D2D">
        <w:rPr>
          <w:rFonts w:eastAsia="Calibri"/>
          <w:szCs w:val="20"/>
        </w:rPr>
        <w:t>do</w:t>
      </w:r>
      <w:r w:rsidR="004F38A2" w:rsidRPr="008E5D2D">
        <w:rPr>
          <w:rFonts w:eastAsia="Calibri"/>
          <w:szCs w:val="20"/>
        </w:rPr>
        <w:t xml:space="preserve"> </w:t>
      </w:r>
      <w:r w:rsidRPr="008E5D2D">
        <w:rPr>
          <w:rFonts w:eastAsia="Calibri"/>
          <w:szCs w:val="20"/>
        </w:rPr>
        <w:t>výše:</w:t>
      </w:r>
    </w:p>
    <w:p w:rsidR="00616664" w:rsidRPr="008E5D2D" w:rsidRDefault="00616664" w:rsidP="004F38A2">
      <w:pPr>
        <w:pStyle w:val="Odstavecseseznamem"/>
        <w:numPr>
          <w:ilvl w:val="1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8E5D2D">
        <w:rPr>
          <w:rFonts w:ascii="Arial" w:eastAsia="Calibri" w:hAnsi="Arial" w:cs="Arial"/>
          <w:sz w:val="20"/>
          <w:szCs w:val="20"/>
        </w:rPr>
        <w:t>100 000 Kč, jde-li o fyzickou osobu,</w:t>
      </w:r>
    </w:p>
    <w:p w:rsidR="00616664" w:rsidRPr="008E5D2D" w:rsidRDefault="00616664" w:rsidP="004F38A2">
      <w:pPr>
        <w:pStyle w:val="Odstavecseseznamem"/>
        <w:numPr>
          <w:ilvl w:val="1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8E5D2D">
        <w:rPr>
          <w:rFonts w:ascii="Arial" w:eastAsia="Calibri" w:hAnsi="Arial" w:cs="Arial"/>
          <w:sz w:val="20"/>
          <w:szCs w:val="20"/>
        </w:rPr>
        <w:t>2 000 000 Kč, jde-li o právnickou osobu nebo podnikající fyzickou osobu.</w:t>
      </w:r>
    </w:p>
    <w:p w:rsidR="00616664" w:rsidRPr="008E5D2D" w:rsidRDefault="00616664" w:rsidP="008E5D2D">
      <w:pPr>
        <w:numPr>
          <w:ilvl w:val="0"/>
          <w:numId w:val="3"/>
        </w:numPr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:rsidR="00616664" w:rsidRPr="008E5D2D" w:rsidRDefault="00616664" w:rsidP="004F38A2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:rsidR="00616664" w:rsidRPr="008E5D2D" w:rsidRDefault="00616664" w:rsidP="004F38A2">
      <w:pPr>
        <w:pStyle w:val="Odstavecbezslovn"/>
        <w:rPr>
          <w:rFonts w:eastAsia="Calibri"/>
          <w:szCs w:val="20"/>
        </w:rPr>
      </w:pPr>
      <w:r w:rsidRPr="008E5D2D">
        <w:rPr>
          <w:rFonts w:cs="Arial"/>
        </w:rPr>
        <w:t>Pokud</w:t>
      </w:r>
      <w:r w:rsidRPr="008E5D2D">
        <w:rPr>
          <w:rFonts w:eastAsia="Calibri"/>
          <w:szCs w:val="20"/>
        </w:rPr>
        <w:t xml:space="preserve"> v souladu s § 67 a násl. veterinárního zákona vzniká nárok na poskytnutí náhrady nákladů a ztrát, které vznikly v důsledku provádění mimořádných veterinárních opatření nařízených k</w:t>
      </w:r>
      <w:r w:rsidR="00E440EA" w:rsidRPr="008E5D2D">
        <w:rPr>
          <w:rFonts w:eastAsia="Calibri"/>
          <w:szCs w:val="20"/>
        </w:rPr>
        <w:t> tlumení</w:t>
      </w:r>
      <w:r w:rsidRPr="008E5D2D">
        <w:rPr>
          <w:rFonts w:eastAsia="Calibri"/>
          <w:szCs w:val="20"/>
        </w:rPr>
        <w:t xml:space="preserve">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:rsidR="004F38A2" w:rsidRPr="008E5D2D" w:rsidRDefault="004F38A2" w:rsidP="008E5D2D">
      <w:pPr>
        <w:numPr>
          <w:ilvl w:val="0"/>
          <w:numId w:val="3"/>
        </w:numPr>
        <w:spacing w:before="360" w:after="0" w:line="240" w:lineRule="auto"/>
        <w:jc w:val="center"/>
        <w:outlineLvl w:val="0"/>
      </w:pPr>
    </w:p>
    <w:p w:rsidR="004F38A2" w:rsidRPr="008E5D2D" w:rsidRDefault="004F38A2" w:rsidP="004F38A2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 o nákaze</w:t>
      </w:r>
    </w:p>
    <w:p w:rsidR="004F38A2" w:rsidRPr="008E5D2D" w:rsidRDefault="004F38A2" w:rsidP="004F38A2">
      <w:pPr>
        <w:pStyle w:val="Odstavecbezslovn"/>
        <w:rPr>
          <w:rFonts w:cs="Arial"/>
        </w:rPr>
      </w:pPr>
      <w:proofErr w:type="spellStart"/>
      <w:r w:rsidRPr="008E5D2D">
        <w:rPr>
          <w:rFonts w:cs="Arial"/>
        </w:rPr>
        <w:t>Aviární</w:t>
      </w:r>
      <w:proofErr w:type="spellEnd"/>
      <w:r w:rsidRPr="008E5D2D">
        <w:rPr>
          <w:rFonts w:cs="Arial"/>
        </w:rPr>
        <w:t xml:space="preserve"> influenza (ptačí chřipka) je infekční onemocnění ptáků virového původu. Původcem </w:t>
      </w:r>
      <w:proofErr w:type="spellStart"/>
      <w:r w:rsidRPr="008E5D2D">
        <w:rPr>
          <w:rFonts w:cs="Arial"/>
        </w:rPr>
        <w:t>one</w:t>
      </w:r>
      <w:proofErr w:type="spellEnd"/>
      <w:r w:rsidRPr="008E5D2D">
        <w:rPr>
          <w:rFonts w:cs="Arial"/>
        </w:rPr>
        <w:t xml:space="preserve">-mocnění je chřipkový virus typu A, různých subtypů. Onemocnění se klinicky projevuje apatií, sníženým příjmem krmiva, sníženou snáškou, dýchacími potížemi, otoky na hlavě, </w:t>
      </w:r>
      <w:proofErr w:type="spellStart"/>
      <w:r w:rsidRPr="008E5D2D">
        <w:rPr>
          <w:rFonts w:cs="Arial"/>
        </w:rPr>
        <w:t>krváceninami</w:t>
      </w:r>
      <w:proofErr w:type="spellEnd"/>
      <w:r w:rsidRPr="008E5D2D">
        <w:rPr>
          <w:rFonts w:cs="Arial"/>
        </w:rPr>
        <w:t xml:space="preserve"> na končetinách a zvýšeným úhynem. Nemocnost i úmrtnost může dosahovat až 100 %. Inkubační doba je 3 až 7 dní a jednotlivé druhy ptáků jsou k nákaze různě vnímaví. Nejvíce vnímavá k onemocnění je hrabavá a vod-ní drůbež a volně žijící vodní ptáci. K přenosu onemocnění dochází přímo z nemocných ptáků, nebo nepřímo pomocí kontaminovaných pomůcek, krmiva, vody apod. K infekci dochází nejčastěji přes trávicí ústrojí. Nemocní ptáci vylučují virus sekrety a exkrety, které následně kontaminují peří a okolí. Rozlišujeme vysoce patogenní formu </w:t>
      </w:r>
      <w:proofErr w:type="spellStart"/>
      <w:r w:rsidRPr="008E5D2D">
        <w:rPr>
          <w:rFonts w:cs="Arial"/>
        </w:rPr>
        <w:t>aviární</w:t>
      </w:r>
      <w:proofErr w:type="spellEnd"/>
      <w:r w:rsidRPr="008E5D2D">
        <w:rPr>
          <w:rFonts w:cs="Arial"/>
        </w:rPr>
        <w:t xml:space="preserve"> influenzy (HPAI) a nízce patogenní formu </w:t>
      </w:r>
      <w:proofErr w:type="spellStart"/>
      <w:r w:rsidRPr="008E5D2D">
        <w:rPr>
          <w:rFonts w:cs="Arial"/>
        </w:rPr>
        <w:t>aviární</w:t>
      </w:r>
      <w:proofErr w:type="spellEnd"/>
      <w:r w:rsidRPr="008E5D2D">
        <w:rPr>
          <w:rFonts w:cs="Arial"/>
        </w:rPr>
        <w:t xml:space="preserve"> influenzy (LPAI). Obě formy podléhají podle veterinárního zákona oznamovací povinnosti. U HPAI může výjimečně dojít při vysoké infekční dávce k přenosu na člověka nebo na jiné savce. Virus je ničen běžnými dezinfekčními přípravky.</w:t>
      </w:r>
    </w:p>
    <w:p w:rsidR="00616664" w:rsidRPr="008E5D2D" w:rsidRDefault="00616664" w:rsidP="008E5D2D">
      <w:pPr>
        <w:numPr>
          <w:ilvl w:val="0"/>
          <w:numId w:val="3"/>
        </w:numPr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:rsidR="00616664" w:rsidRPr="008E5D2D" w:rsidRDefault="00616664" w:rsidP="004F38A2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E5D2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:rsidR="00616664" w:rsidRPr="008E5D2D" w:rsidRDefault="00616664" w:rsidP="004F38A2">
      <w:pPr>
        <w:pStyle w:val="Odstavecseseznamem"/>
        <w:numPr>
          <w:ilvl w:val="3"/>
          <w:numId w:val="3"/>
        </w:numPr>
        <w:autoSpaceDE w:val="0"/>
        <w:autoSpaceDN w:val="0"/>
        <w:adjustRightInd w:val="0"/>
        <w:spacing w:before="24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8E5D2D">
        <w:rPr>
          <w:rFonts w:ascii="Arial" w:eastAsia="Calibri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sz w:val="20"/>
            <w:szCs w:val="20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4F38A2" w:rsidRPr="008E5D2D">
            <w:rPr>
              <w:rFonts w:ascii="Arial" w:hAnsi="Arial" w:cs="Arial"/>
              <w:sz w:val="20"/>
              <w:szCs w:val="20"/>
            </w:rPr>
            <w:t xml:space="preserve">z důvodu ohrožení </w:t>
          </w:r>
          <w:proofErr w:type="spellStart"/>
          <w:r w:rsidR="004F38A2" w:rsidRPr="008E5D2D">
            <w:rPr>
              <w:rFonts w:ascii="Arial" w:hAnsi="Arial" w:cs="Arial"/>
              <w:sz w:val="20"/>
              <w:szCs w:val="20"/>
            </w:rPr>
            <w:t>ži-vota</w:t>
          </w:r>
          <w:proofErr w:type="spellEnd"/>
          <w:r w:rsidR="004F38A2" w:rsidRPr="008E5D2D">
            <w:rPr>
              <w:rFonts w:ascii="Arial" w:hAnsi="Arial" w:cs="Arial"/>
              <w:sz w:val="20"/>
              <w:szCs w:val="20"/>
            </w:rPr>
            <w:t>, zdraví, majetku nebo životního prostředí, platnosti a účinnosti okamžikem jeho vyhlášením formou zveřejnění ve Sbírce právních předpisů</w:t>
          </w:r>
        </w:sdtContent>
      </w:sdt>
      <w:r w:rsidRPr="008E5D2D">
        <w:rPr>
          <w:rFonts w:ascii="Arial" w:eastAsia="Calibri" w:hAnsi="Arial" w:cs="Arial"/>
          <w:sz w:val="20"/>
          <w:szCs w:val="20"/>
        </w:rPr>
        <w:t>. D</w:t>
      </w:r>
      <w:r w:rsidRPr="008E5D2D">
        <w:rPr>
          <w:rFonts w:ascii="Arial" w:eastAsia="Calibri" w:hAnsi="Arial" w:cs="Arial"/>
          <w:sz w:val="20"/>
          <w:szCs w:val="20"/>
          <w:shd w:val="clear" w:color="auto" w:fill="FFFFFF"/>
        </w:rPr>
        <w:t>atum a čas vyhlášení nařízení</w:t>
      </w:r>
      <w:r w:rsidRPr="008E5D2D">
        <w:rPr>
          <w:rFonts w:ascii="Arial" w:eastAsia="Calibri" w:hAnsi="Arial" w:cs="Arial"/>
          <w:sz w:val="20"/>
          <w:szCs w:val="20"/>
        </w:rPr>
        <w:t xml:space="preserve"> je </w:t>
      </w:r>
      <w:r w:rsidRPr="008E5D2D">
        <w:rPr>
          <w:rFonts w:ascii="Arial" w:eastAsia="Calibri" w:hAnsi="Arial" w:cs="Arial"/>
          <w:sz w:val="20"/>
          <w:szCs w:val="20"/>
          <w:shd w:val="clear" w:color="auto" w:fill="FFFFFF"/>
        </w:rPr>
        <w:t>vyznačen ve Sbírce právních předpisů.</w:t>
      </w:r>
      <w:r w:rsidRPr="008E5D2D">
        <w:rPr>
          <w:rFonts w:ascii="Arial" w:eastAsia="Calibri" w:hAnsi="Arial" w:cs="Arial"/>
          <w:sz w:val="20"/>
          <w:szCs w:val="20"/>
        </w:rPr>
        <w:t xml:space="preserve"> </w:t>
      </w:r>
    </w:p>
    <w:p w:rsidR="00616664" w:rsidRPr="008E5D2D" w:rsidRDefault="00616664" w:rsidP="004F38A2">
      <w:pPr>
        <w:pStyle w:val="Odstavecseseznamem"/>
        <w:numPr>
          <w:ilvl w:val="3"/>
          <w:numId w:val="3"/>
        </w:numPr>
        <w:autoSpaceDE w:val="0"/>
        <w:autoSpaceDN w:val="0"/>
        <w:adjustRightInd w:val="0"/>
        <w:spacing w:before="24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8E5D2D">
        <w:rPr>
          <w:rFonts w:ascii="Arial" w:eastAsia="Calibri" w:hAnsi="Arial" w:cs="Arial"/>
          <w:sz w:val="20"/>
          <w:szCs w:val="20"/>
        </w:rPr>
        <w:t xml:space="preserve">Toto nařízení se vyvěšuje na úředních deskách krajského úřadu a všech obecních </w:t>
      </w:r>
      <w:proofErr w:type="spellStart"/>
      <w:r w:rsidRPr="008E5D2D">
        <w:rPr>
          <w:rFonts w:ascii="Arial" w:eastAsia="Calibri" w:hAnsi="Arial" w:cs="Arial"/>
          <w:sz w:val="20"/>
          <w:szCs w:val="20"/>
        </w:rPr>
        <w:t>úřa</w:t>
      </w:r>
      <w:r w:rsidR="004F38A2" w:rsidRPr="008E5D2D">
        <w:rPr>
          <w:rFonts w:ascii="Arial" w:eastAsia="Calibri" w:hAnsi="Arial" w:cs="Arial"/>
          <w:sz w:val="20"/>
          <w:szCs w:val="20"/>
        </w:rPr>
        <w:t>-</w:t>
      </w:r>
      <w:r w:rsidRPr="008E5D2D">
        <w:rPr>
          <w:rFonts w:ascii="Arial" w:eastAsia="Calibri" w:hAnsi="Arial" w:cs="Arial"/>
          <w:sz w:val="20"/>
          <w:szCs w:val="20"/>
        </w:rPr>
        <w:t>dů</w:t>
      </w:r>
      <w:proofErr w:type="spellEnd"/>
      <w:r w:rsidRPr="008E5D2D">
        <w:rPr>
          <w:rFonts w:ascii="Arial" w:eastAsia="Calibri" w:hAnsi="Arial" w:cs="Arial"/>
          <w:sz w:val="20"/>
          <w:szCs w:val="20"/>
        </w:rPr>
        <w:t xml:space="preserve">, jejichž území se týká, na dobu nejméně 15 dnů a </w:t>
      </w:r>
      <w:r w:rsidRPr="008E5D2D">
        <w:rPr>
          <w:rFonts w:ascii="Arial" w:eastAsia="Calibri" w:hAnsi="Arial" w:cs="Arial"/>
          <w:sz w:val="20"/>
          <w:szCs w:val="20"/>
          <w:shd w:val="clear" w:color="auto" w:fill="FFFFFF"/>
        </w:rPr>
        <w:t>musí být každému přístupné u krajské veterinární správy, krajského úřadu a všech obecních úřadů, jejichž území se týká.</w:t>
      </w:r>
    </w:p>
    <w:p w:rsidR="00616664" w:rsidRPr="008E5D2D" w:rsidRDefault="00616664" w:rsidP="004F38A2">
      <w:pPr>
        <w:pStyle w:val="Odstavecseseznamem"/>
        <w:numPr>
          <w:ilvl w:val="3"/>
          <w:numId w:val="3"/>
        </w:numPr>
        <w:autoSpaceDE w:val="0"/>
        <w:autoSpaceDN w:val="0"/>
        <w:adjustRightInd w:val="0"/>
        <w:spacing w:before="24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8E5D2D">
        <w:rPr>
          <w:rFonts w:ascii="Arial" w:eastAsia="Calibri" w:hAnsi="Arial" w:cs="Arial"/>
          <w:sz w:val="20"/>
          <w:szCs w:val="2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:rsidR="00616664" w:rsidRPr="008E5D2D" w:rsidRDefault="00616664" w:rsidP="004F38A2">
      <w:pPr>
        <w:tabs>
          <w:tab w:val="left" w:pos="709"/>
          <w:tab w:val="left" w:pos="5387"/>
        </w:tabs>
        <w:spacing w:before="400" w:after="40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 w:rsidRPr="008E5D2D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4F38A2" w:rsidRPr="008E5D2D">
            <w:rPr>
              <w:rFonts w:ascii="Arial" w:eastAsia="Calibri" w:hAnsi="Arial" w:cs="Arial"/>
              <w:sz w:val="20"/>
              <w:szCs w:val="20"/>
            </w:rPr>
            <w:t>Pardubicích</w:t>
          </w:r>
        </w:sdtContent>
      </w:sdt>
      <w:r w:rsidRPr="008E5D2D">
        <w:rPr>
          <w:rFonts w:ascii="Arial" w:eastAsia="Calibri" w:hAnsi="Arial" w:cs="Arial"/>
          <w:sz w:val="20"/>
          <w:szCs w:val="20"/>
        </w:rPr>
        <w:t xml:space="preserve"> dne </w:t>
      </w:r>
      <w:sdt>
        <w:sdtPr>
          <w:rPr>
            <w:rFonts w:ascii="Arial" w:eastAsia="Calibri" w:hAnsi="Arial" w:cs="Times New Roman"/>
            <w:sz w:val="20"/>
            <w:szCs w:val="20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8E5D2D">
            <w:rPr>
              <w:rFonts w:ascii="Arial" w:eastAsia="Calibri" w:hAnsi="Arial" w:cs="Times New Roman"/>
              <w:sz w:val="20"/>
              <w:szCs w:val="20"/>
            </w:rPr>
            <w:t>31.01.2024</w:t>
          </w:r>
        </w:sdtContent>
      </w:sdt>
    </w:p>
    <w:p w:rsidR="004F38A2" w:rsidRPr="008E5D2D" w:rsidRDefault="004F38A2" w:rsidP="004F38A2">
      <w:pPr>
        <w:pStyle w:val="Podpisovdoloka"/>
        <w:ind w:left="3545" w:firstLine="709"/>
      </w:pPr>
      <w:r w:rsidRPr="008E5D2D">
        <w:t>MVDr. Josef Boháč</w:t>
      </w:r>
    </w:p>
    <w:p w:rsidR="004F38A2" w:rsidRPr="008E5D2D" w:rsidRDefault="004F38A2" w:rsidP="004F38A2">
      <w:pPr>
        <w:pStyle w:val="Podpisovdoloka"/>
        <w:ind w:left="3545" w:firstLine="709"/>
      </w:pPr>
      <w:r w:rsidRPr="008E5D2D">
        <w:t>ředitel Krajské veterinární správy</w:t>
      </w:r>
    </w:p>
    <w:p w:rsidR="004F38A2" w:rsidRPr="008E5D2D" w:rsidRDefault="004F38A2" w:rsidP="004F38A2">
      <w:pPr>
        <w:pStyle w:val="Podpisovdoloka"/>
        <w:ind w:left="3545" w:firstLine="709"/>
      </w:pPr>
      <w:r w:rsidRPr="008E5D2D">
        <w:t>Státní veterinární správy pro Pardubický kraj</w:t>
      </w:r>
    </w:p>
    <w:p w:rsidR="004F38A2" w:rsidRPr="008E5D2D" w:rsidRDefault="004F38A2" w:rsidP="004F38A2">
      <w:pPr>
        <w:pStyle w:val="Podpisovdoloka"/>
        <w:ind w:left="3545" w:firstLine="709"/>
      </w:pPr>
      <w:r w:rsidRPr="008E5D2D">
        <w:t>podepsáno elektronicky</w:t>
      </w:r>
    </w:p>
    <w:sectPr w:rsidR="004F38A2" w:rsidRPr="008E5D2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EFE" w:rsidRDefault="00407EFE" w:rsidP="00461078">
      <w:pPr>
        <w:spacing w:after="0" w:line="240" w:lineRule="auto"/>
      </w:pPr>
      <w:r>
        <w:separator/>
      </w:r>
    </w:p>
  </w:endnote>
  <w:endnote w:type="continuationSeparator" w:id="0">
    <w:p w:rsidR="00407EFE" w:rsidRDefault="00407EFE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:rsidR="00461078" w:rsidRPr="004F38A2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4F38A2">
          <w:rPr>
            <w:rFonts w:ascii="Arial" w:hAnsi="Arial" w:cs="Arial"/>
            <w:sz w:val="20"/>
            <w:szCs w:val="20"/>
          </w:rPr>
          <w:fldChar w:fldCharType="begin"/>
        </w:r>
        <w:r w:rsidRPr="004F38A2">
          <w:rPr>
            <w:rFonts w:ascii="Arial" w:hAnsi="Arial" w:cs="Arial"/>
            <w:sz w:val="20"/>
            <w:szCs w:val="20"/>
          </w:rPr>
          <w:instrText>PAGE   \* MERGEFORMAT</w:instrText>
        </w:r>
        <w:r w:rsidRPr="004F38A2">
          <w:rPr>
            <w:rFonts w:ascii="Arial" w:hAnsi="Arial" w:cs="Arial"/>
            <w:sz w:val="20"/>
            <w:szCs w:val="20"/>
          </w:rPr>
          <w:fldChar w:fldCharType="separate"/>
        </w:r>
        <w:r w:rsidRPr="004F38A2">
          <w:rPr>
            <w:rFonts w:ascii="Arial" w:hAnsi="Arial" w:cs="Arial"/>
            <w:noProof/>
            <w:sz w:val="20"/>
            <w:szCs w:val="20"/>
          </w:rPr>
          <w:t>3</w:t>
        </w:r>
        <w:r w:rsidRPr="004F38A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61078" w:rsidRPr="004F38A2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EFE" w:rsidRDefault="00407EFE" w:rsidP="00461078">
      <w:pPr>
        <w:spacing w:after="0" w:line="240" w:lineRule="auto"/>
      </w:pPr>
      <w:r>
        <w:separator/>
      </w:r>
    </w:p>
  </w:footnote>
  <w:footnote w:type="continuationSeparator" w:id="0">
    <w:p w:rsidR="00407EFE" w:rsidRDefault="00407EFE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801DB"/>
    <w:multiLevelType w:val="hybridMultilevel"/>
    <w:tmpl w:val="3690973E"/>
    <w:lvl w:ilvl="0" w:tplc="8E328C2E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CD3A76"/>
    <w:multiLevelType w:val="hybridMultilevel"/>
    <w:tmpl w:val="FC7CE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F7098B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4CC1"/>
    <w:multiLevelType w:val="hybridMultilevel"/>
    <w:tmpl w:val="9DF07E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2E8CFFBE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547B7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03288"/>
    <w:multiLevelType w:val="hybridMultilevel"/>
    <w:tmpl w:val="9B0A75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71680452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B5CDC"/>
    <w:multiLevelType w:val="hybridMultilevel"/>
    <w:tmpl w:val="21A87F1E"/>
    <w:lvl w:ilvl="0" w:tplc="7304F73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7156E9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D454862"/>
    <w:multiLevelType w:val="hybridMultilevel"/>
    <w:tmpl w:val="5972C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F7098B8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04429"/>
    <w:multiLevelType w:val="multilevel"/>
    <w:tmpl w:val="717AEA4C"/>
    <w:lvl w:ilvl="0">
      <w:start w:val="7"/>
      <w:numFmt w:val="decimal"/>
      <w:isLgl/>
      <w:suff w:val="nothing"/>
      <w:lvlText w:val="Čl. %1"/>
      <w:lvlJc w:val="center"/>
      <w:pPr>
        <w:ind w:left="4962" w:firstLine="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568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60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4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7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1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4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202" w:hanging="360"/>
      </w:pPr>
      <w:rPr>
        <w:rFonts w:hint="default"/>
      </w:rPr>
    </w:lvl>
  </w:abstractNum>
  <w:abstractNum w:abstractNumId="10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A791CE9"/>
    <w:multiLevelType w:val="multilevel"/>
    <w:tmpl w:val="408229A6"/>
    <w:numStyleLink w:val="StylVcerovovPrvndek125cm3"/>
  </w:abstractNum>
  <w:abstractNum w:abstractNumId="12" w15:restartNumberingAfterBreak="0">
    <w:nsid w:val="5BD53A67"/>
    <w:multiLevelType w:val="hybridMultilevel"/>
    <w:tmpl w:val="A0208AE4"/>
    <w:lvl w:ilvl="0" w:tplc="8A10EE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4287E"/>
    <w:multiLevelType w:val="hybridMultilevel"/>
    <w:tmpl w:val="BA087CC0"/>
    <w:lvl w:ilvl="0" w:tplc="67C697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7D2FE0"/>
    <w:multiLevelType w:val="hybridMultilevel"/>
    <w:tmpl w:val="51106390"/>
    <w:lvl w:ilvl="0" w:tplc="6B18168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5"/>
  </w:num>
  <w:num w:numId="9">
    <w:abstractNumId w:val="4"/>
  </w:num>
  <w:num w:numId="10">
    <w:abstractNumId w:val="1"/>
  </w:num>
  <w:num w:numId="11">
    <w:abstractNumId w:val="14"/>
  </w:num>
  <w:num w:numId="12">
    <w:abstractNumId w:val="0"/>
  </w:num>
  <w:num w:numId="13">
    <w:abstractNumId w:val="12"/>
  </w:num>
  <w:num w:numId="14">
    <w:abstractNumId w:val="2"/>
  </w:num>
  <w:num w:numId="15">
    <w:abstractNumId w:val="8"/>
  </w:num>
  <w:num w:numId="16">
    <w:abstractNumId w:val="3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07EFE"/>
    <w:rsid w:val="00461078"/>
    <w:rsid w:val="004F38A2"/>
    <w:rsid w:val="0059763D"/>
    <w:rsid w:val="005E0FD1"/>
    <w:rsid w:val="00616664"/>
    <w:rsid w:val="00661489"/>
    <w:rsid w:val="00696CE3"/>
    <w:rsid w:val="007045D5"/>
    <w:rsid w:val="00740498"/>
    <w:rsid w:val="008E5D2D"/>
    <w:rsid w:val="009066E7"/>
    <w:rsid w:val="00B52080"/>
    <w:rsid w:val="00B806F0"/>
    <w:rsid w:val="00CA7FB1"/>
    <w:rsid w:val="00D74112"/>
    <w:rsid w:val="00DC4873"/>
    <w:rsid w:val="00E01685"/>
    <w:rsid w:val="00E04C0F"/>
    <w:rsid w:val="00E33001"/>
    <w:rsid w:val="00E440EA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55E7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spacing w:before="480" w:after="0" w:line="240" w:lineRule="auto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4F38A2"/>
    <w:pPr>
      <w:autoSpaceDE w:val="0"/>
      <w:autoSpaceDN w:val="0"/>
      <w:adjustRightInd w:val="0"/>
      <w:spacing w:after="0" w:line="240" w:lineRule="auto"/>
      <w:ind w:left="6373"/>
      <w:jc w:val="center"/>
    </w:pPr>
    <w:rPr>
      <w:rFonts w:ascii="Arial" w:eastAsia="Times New Roman" w:hAnsi="Arial" w:cs="Arial"/>
      <w:bCs/>
      <w:sz w:val="20"/>
      <w:szCs w:val="20"/>
      <w:lang w:eastAsia="cs-CZ"/>
    </w:rPr>
  </w:style>
  <w:style w:type="paragraph" w:customStyle="1" w:styleId="Odstavecbezslovn">
    <w:name w:val="Odstavec bez číslování"/>
    <w:basedOn w:val="OdstavecsloOdstavecseseznamem"/>
    <w:next w:val="lnekslo"/>
    <w:autoRedefine/>
    <w:rsid w:val="004F38A2"/>
    <w:pPr>
      <w:numPr>
        <w:numId w:val="0"/>
      </w:numPr>
      <w:spacing w:before="240" w:after="120"/>
      <w:ind w:firstLine="709"/>
    </w:pPr>
  </w:style>
  <w:style w:type="paragraph" w:customStyle="1" w:styleId="Nzevlnku">
    <w:name w:val="Název článku"/>
    <w:basedOn w:val="Normln"/>
    <w:next w:val="Odstavecbezslovn"/>
    <w:rsid w:val="004F38A2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CM4">
    <w:name w:val="CM4"/>
    <w:basedOn w:val="Normln"/>
    <w:next w:val="Normln"/>
    <w:uiPriority w:val="99"/>
    <w:rsid w:val="005976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0168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1685"/>
    <w:rPr>
      <w:color w:val="605E5C"/>
      <w:shd w:val="clear" w:color="auto" w:fill="E1DFDD"/>
    </w:rPr>
  </w:style>
  <w:style w:type="paragraph" w:styleId="Datum">
    <w:name w:val="Date"/>
    <w:basedOn w:val="Normln"/>
    <w:next w:val="Podpisovdoloka"/>
    <w:link w:val="DatumChar"/>
    <w:rsid w:val="00CA7FB1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CA7FB1"/>
    <w:rPr>
      <w:rFonts w:ascii="Arial" w:eastAsia="Arial Unicode MS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#pasmo=CHOCEN-2024-KVSE-10K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94A98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2278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10</cp:revision>
  <dcterms:created xsi:type="dcterms:W3CDTF">2022-01-27T08:47:00Z</dcterms:created>
  <dcterms:modified xsi:type="dcterms:W3CDTF">2024-01-31T10:31:00Z</dcterms:modified>
</cp:coreProperties>
</file>