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515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SVÉRADICE</w:t>
      </w:r>
    </w:p>
    <w:p w:rsidR="00800515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Svéradice</w:t>
      </w:r>
    </w:p>
    <w:p w:rsidR="00800515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Svéradice,</w:t>
      </w:r>
    </w:p>
    <w:p w:rsidR="00800515" w:rsidRDefault="00000000">
      <w:pPr>
        <w:jc w:val="center"/>
      </w:pPr>
      <w:r>
        <w:rPr>
          <w:rFonts w:ascii="Arial" w:hAnsi="Arial" w:cs="Arial"/>
          <w:b/>
        </w:rPr>
        <w:t xml:space="preserve">kterou se mění Obecně závazná vyhláška obce č. 3/2019, </w:t>
      </w:r>
      <w:r>
        <w:rPr>
          <w:rFonts w:ascii="Arial" w:hAnsi="Arial" w:cs="Arial"/>
          <w:b/>
          <w:bCs/>
        </w:rPr>
        <w:t>o místním poplatku za užívání veřejného prostranství</w:t>
      </w:r>
    </w:p>
    <w:p w:rsidR="00800515" w:rsidRDefault="00800515">
      <w:pPr>
        <w:jc w:val="center"/>
        <w:rPr>
          <w:rFonts w:ascii="Arial" w:hAnsi="Arial" w:cs="Arial"/>
          <w:b/>
          <w:sz w:val="22"/>
          <w:szCs w:val="22"/>
        </w:rPr>
      </w:pPr>
    </w:p>
    <w:p w:rsidR="00800515" w:rsidRDefault="00000000">
      <w:pPr>
        <w:pStyle w:val="nzevzkona"/>
        <w:tabs>
          <w:tab w:val="left" w:pos="2977"/>
        </w:tabs>
        <w:spacing w:before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Svéradice se na svém. zasedání dne 17. srpna 2023 usnesením </w:t>
      </w:r>
    </w:p>
    <w:p w:rsidR="00800515" w:rsidRDefault="00000000">
      <w:pPr>
        <w:pStyle w:val="nzevzkona"/>
        <w:tabs>
          <w:tab w:val="left" w:pos="2977"/>
        </w:tabs>
        <w:spacing w:before="0" w:line="264" w:lineRule="auto"/>
        <w:jc w:val="both"/>
      </w:pPr>
      <w:r>
        <w:rPr>
          <w:rFonts w:ascii="Arial" w:hAnsi="Arial" w:cs="Arial"/>
          <w:b w:val="0"/>
          <w:sz w:val="22"/>
          <w:szCs w:val="22"/>
        </w:rPr>
        <w:t>č. 13/2023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800515" w:rsidRDefault="00800515">
      <w:pPr>
        <w:pStyle w:val="nzevzkona"/>
        <w:tabs>
          <w:tab w:val="left" w:pos="2977"/>
        </w:tabs>
        <w:spacing w:before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00515" w:rsidRDefault="00800515">
      <w:pPr>
        <w:pStyle w:val="Zkladntext2"/>
        <w:rPr>
          <w:rFonts w:ascii="Arial" w:hAnsi="Arial" w:cs="Arial"/>
          <w:sz w:val="24"/>
          <w:szCs w:val="24"/>
        </w:rPr>
      </w:pPr>
    </w:p>
    <w:p w:rsidR="00800515" w:rsidRDefault="00000000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800515" w:rsidRDefault="00000000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vyhlášky</w:t>
      </w:r>
    </w:p>
    <w:p w:rsidR="00800515" w:rsidRDefault="00800515">
      <w:pPr>
        <w:pStyle w:val="Zhlav"/>
        <w:tabs>
          <w:tab w:val="clear" w:pos="4536"/>
          <w:tab w:val="clear" w:pos="9072"/>
        </w:tabs>
        <w:spacing w:line="240" w:lineRule="atLeast"/>
        <w:ind w:left="2836" w:firstLine="709"/>
        <w:rPr>
          <w:rFonts w:ascii="Arial" w:hAnsi="Arial" w:cs="Arial"/>
          <w:b/>
          <w:sz w:val="22"/>
          <w:szCs w:val="22"/>
        </w:rPr>
      </w:pPr>
    </w:p>
    <w:p w:rsidR="00800515" w:rsidRDefault="00000000">
      <w:pPr>
        <w:pStyle w:val="Zkladntext"/>
      </w:pPr>
      <w:r>
        <w:rPr>
          <w:rFonts w:ascii="Arial" w:hAnsi="Arial" w:cs="Arial"/>
          <w:sz w:val="22"/>
          <w:szCs w:val="22"/>
        </w:rPr>
        <w:t xml:space="preserve">Obecně závazná vyhláška obce č. 3/2019, </w:t>
      </w:r>
      <w:r>
        <w:rPr>
          <w:rFonts w:ascii="Arial" w:hAnsi="Arial" w:cs="Arial"/>
          <w:bCs/>
          <w:sz w:val="22"/>
          <w:szCs w:val="22"/>
        </w:rPr>
        <w:t xml:space="preserve">o místním poplatku za užívání veřejného prostranství, </w:t>
      </w:r>
      <w:r>
        <w:rPr>
          <w:rFonts w:ascii="Arial" w:hAnsi="Arial" w:cs="Arial"/>
          <w:sz w:val="22"/>
          <w:szCs w:val="22"/>
        </w:rPr>
        <w:t>ze dne 12. 12. 2019 se mění takto:</w:t>
      </w:r>
    </w:p>
    <w:p w:rsidR="00800515" w:rsidRDefault="00800515">
      <w:pPr>
        <w:pStyle w:val="Zkladntext"/>
        <w:rPr>
          <w:rFonts w:ascii="Arial" w:hAnsi="Arial" w:cs="Arial"/>
          <w:sz w:val="22"/>
          <w:szCs w:val="22"/>
        </w:rPr>
      </w:pPr>
    </w:p>
    <w:p w:rsidR="00800515" w:rsidRDefault="00000000">
      <w:pPr>
        <w:pStyle w:val="Zkladntext"/>
        <w:numPr>
          <w:ilvl w:val="0"/>
          <w:numId w:val="2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Stávající znění Čl. 6 se mění a doplňuje takto: </w:t>
      </w:r>
    </w:p>
    <w:p w:rsidR="00800515" w:rsidRDefault="00000000">
      <w:pPr>
        <w:pStyle w:val="Zkladntext"/>
        <w:spacing w:before="120" w:line="312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„(1) Poplatek dle Čl. 5 odst. 1 je splatný ve lhůtě do 15 dnů od dne ukončení užívání veřejného prostranství.</w:t>
      </w:r>
    </w:p>
    <w:p w:rsidR="00800515" w:rsidRDefault="00000000">
      <w:pPr>
        <w:pStyle w:val="Zkladntext"/>
        <w:spacing w:before="120" w:line="312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Poplatek stanovený paušální částkou dle Čl. 5 odst. 2 je splatný ve lhůtě do 15 dnů od počátku každého ročního poplatkového období.“.</w:t>
      </w:r>
    </w:p>
    <w:p w:rsidR="00800515" w:rsidRDefault="00000000">
      <w:pPr>
        <w:pStyle w:val="Zkladntext"/>
        <w:numPr>
          <w:ilvl w:val="0"/>
          <w:numId w:val="2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 se ruší bez náhrady.</w:t>
      </w:r>
    </w:p>
    <w:p w:rsidR="00800515" w:rsidRDefault="00800515">
      <w:pPr>
        <w:pStyle w:val="Zkladntext"/>
        <w:spacing w:before="120" w:line="312" w:lineRule="auto"/>
        <w:ind w:left="720"/>
        <w:rPr>
          <w:rFonts w:ascii="Arial" w:hAnsi="Arial" w:cs="Arial"/>
          <w:sz w:val="22"/>
          <w:szCs w:val="22"/>
        </w:rPr>
      </w:pPr>
    </w:p>
    <w:p w:rsidR="00800515" w:rsidRDefault="00000000">
      <w:pPr>
        <w:autoSpaceDE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ustanovení zůstávají beze změn.</w:t>
      </w:r>
    </w:p>
    <w:p w:rsidR="00800515" w:rsidRDefault="00800515">
      <w:pPr>
        <w:autoSpaceDE/>
        <w:spacing w:before="120" w:after="60" w:line="264" w:lineRule="auto"/>
        <w:jc w:val="both"/>
        <w:rPr>
          <w:rFonts w:ascii="Arial" w:hAnsi="Arial" w:cs="Arial"/>
        </w:rPr>
      </w:pPr>
    </w:p>
    <w:p w:rsidR="00800515" w:rsidRDefault="00800515">
      <w:pPr>
        <w:pStyle w:val="Zkladntext"/>
        <w:rPr>
          <w:rFonts w:ascii="Arial" w:hAnsi="Arial" w:cs="Arial"/>
        </w:rPr>
      </w:pPr>
    </w:p>
    <w:p w:rsidR="00800515" w:rsidRDefault="00000000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800515" w:rsidRDefault="00000000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800515" w:rsidRDefault="00800515">
      <w:pPr>
        <w:pStyle w:val="Zkladntext"/>
        <w:jc w:val="center"/>
        <w:rPr>
          <w:rFonts w:ascii="Arial" w:hAnsi="Arial" w:cs="Arial"/>
        </w:rPr>
      </w:pPr>
    </w:p>
    <w:p w:rsidR="00800515" w:rsidRDefault="00000000">
      <w:pPr>
        <w:pStyle w:val="Zkladntext"/>
        <w:ind w:firstLine="709"/>
      </w:pPr>
      <w:r>
        <w:rPr>
          <w:rFonts w:ascii="Arial" w:hAnsi="Arial" w:cs="Arial"/>
          <w:sz w:val="22"/>
          <w:szCs w:val="22"/>
        </w:rPr>
        <w:t>Tato vyhláška nabývá účinnosti dnem 1. 1. 2024.</w:t>
      </w:r>
    </w:p>
    <w:p w:rsidR="00800515" w:rsidRDefault="00800515">
      <w:pPr>
        <w:pStyle w:val="Zkladntext"/>
        <w:rPr>
          <w:rFonts w:ascii="Arial" w:hAnsi="Arial" w:cs="Arial"/>
          <w:sz w:val="22"/>
          <w:szCs w:val="22"/>
        </w:rPr>
      </w:pPr>
    </w:p>
    <w:p w:rsidR="00800515" w:rsidRDefault="00800515">
      <w:pPr>
        <w:pStyle w:val="Zkladntext"/>
        <w:rPr>
          <w:rFonts w:ascii="Arial" w:hAnsi="Arial" w:cs="Arial"/>
          <w:sz w:val="22"/>
          <w:szCs w:val="22"/>
        </w:rPr>
      </w:pPr>
    </w:p>
    <w:p w:rsidR="00800515" w:rsidRDefault="00800515">
      <w:pPr>
        <w:pStyle w:val="Zkladntext"/>
        <w:rPr>
          <w:rFonts w:ascii="Arial" w:hAnsi="Arial" w:cs="Arial"/>
          <w:sz w:val="22"/>
          <w:szCs w:val="22"/>
        </w:rPr>
      </w:pPr>
    </w:p>
    <w:p w:rsidR="00800515" w:rsidRDefault="00000000">
      <w:pPr>
        <w:pStyle w:val="Zkladntext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…….…………………………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……………………………..</w:t>
      </w:r>
    </w:p>
    <w:p w:rsidR="00800515" w:rsidRDefault="0000000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Jaroslav Korbel v. r.                                                 Jindřiška Doláková v. r. 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800515" w:rsidRDefault="0000000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místostarosta                                                                      starostka </w:t>
      </w:r>
    </w:p>
    <w:p w:rsidR="00800515" w:rsidRDefault="00000000">
      <w:pPr>
        <w:pStyle w:val="Zkladntext"/>
      </w:pPr>
      <w:r>
        <w:rPr>
          <w:rFonts w:ascii="Arial" w:hAnsi="Arial" w:cs="Arial"/>
          <w:sz w:val="22"/>
          <w:szCs w:val="22"/>
        </w:rPr>
        <w:t xml:space="preserve">    </w:t>
      </w:r>
    </w:p>
    <w:p w:rsidR="00800515" w:rsidRDefault="00800515">
      <w:pPr>
        <w:pStyle w:val="Zkladntext"/>
        <w:rPr>
          <w:sz w:val="22"/>
          <w:szCs w:val="22"/>
        </w:rPr>
      </w:pPr>
    </w:p>
    <w:p w:rsidR="00800515" w:rsidRDefault="00800515">
      <w:pPr>
        <w:pStyle w:val="Zkladntext"/>
        <w:rPr>
          <w:sz w:val="22"/>
          <w:szCs w:val="22"/>
        </w:rPr>
      </w:pPr>
    </w:p>
    <w:p w:rsidR="00800515" w:rsidRDefault="00000000">
      <w:pPr>
        <w:pStyle w:val="Zkladntext"/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80051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5DEA" w:rsidRDefault="00685DEA">
      <w:r>
        <w:separator/>
      </w:r>
    </w:p>
  </w:endnote>
  <w:endnote w:type="continuationSeparator" w:id="0">
    <w:p w:rsidR="00685DEA" w:rsidRDefault="0068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5DEA" w:rsidRDefault="00685DEA">
      <w:r>
        <w:rPr>
          <w:color w:val="000000"/>
        </w:rPr>
        <w:separator/>
      </w:r>
    </w:p>
  </w:footnote>
  <w:footnote w:type="continuationSeparator" w:id="0">
    <w:p w:rsidR="00685DEA" w:rsidRDefault="0068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37C0"/>
    <w:multiLevelType w:val="multilevel"/>
    <w:tmpl w:val="0804D0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748B0"/>
    <w:multiLevelType w:val="multilevel"/>
    <w:tmpl w:val="80CC8D1E"/>
    <w:styleLink w:val="LFO8"/>
    <w:lvl w:ilvl="0">
      <w:start w:val="1"/>
      <w:numFmt w:val="decimal"/>
      <w:pStyle w:val="Oddstavcevlncch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360010125">
    <w:abstractNumId w:val="1"/>
  </w:num>
  <w:num w:numId="2" w16cid:durableId="59606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0515"/>
    <w:rsid w:val="00685DEA"/>
    <w:rsid w:val="00800515"/>
    <w:rsid w:val="00E2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A693F-F9D2-45C1-A09C-415556C2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autoSpaceDE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uiPriority w:val="10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</w:pPr>
    <w:rPr>
      <w:sz w:val="20"/>
      <w:szCs w:val="20"/>
    </w:rPr>
  </w:style>
  <w:style w:type="paragraph" w:styleId="Zkladntext3">
    <w:name w:val="Body Text 3"/>
    <w:basedOn w:val="Normln"/>
    <w:pPr>
      <w:autoSpaceDE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pPr>
      <w:autoSpaceDE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dstavcevlncch">
    <w:name w:val="Oddstavce v článcích"/>
    <w:basedOn w:val="Normln"/>
    <w:next w:val="Normln"/>
    <w:pPr>
      <w:keepLines/>
      <w:numPr>
        <w:numId w:val="1"/>
      </w:numPr>
      <w:autoSpaceDE/>
      <w:spacing w:after="60"/>
      <w:jc w:val="both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rPr>
      <w:sz w:val="24"/>
      <w:szCs w:val="24"/>
    </w:rPr>
  </w:style>
  <w:style w:type="paragraph" w:styleId="Textbubliny">
    <w:name w:val="Balloon Text"/>
    <w:basedOn w:val="Normln"/>
    <w:pPr>
      <w:autoSpaceDE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rPr>
      <w:rFonts w:ascii="Tahoma" w:eastAsia="Calibri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pPr>
      <w:ind w:left="708"/>
    </w:pPr>
  </w:style>
  <w:style w:type="paragraph" w:customStyle="1" w:styleId="slalnk">
    <w:name w:val="Čísla článků"/>
    <w:basedOn w:val="Normln"/>
    <w:pPr>
      <w:keepNext/>
      <w:keepLines/>
      <w:autoSpaceDE/>
      <w:spacing w:before="360" w:after="60"/>
      <w:jc w:val="center"/>
    </w:pPr>
    <w:rPr>
      <w:b/>
      <w:bCs/>
      <w:szCs w:val="20"/>
    </w:rPr>
  </w:style>
  <w:style w:type="numbering" w:customStyle="1" w:styleId="LFO8">
    <w:name w:val="LFO8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dc:description/>
  <cp:lastModifiedBy>p. Ucetni</cp:lastModifiedBy>
  <cp:revision>2</cp:revision>
  <cp:lastPrinted>2017-06-28T12:39:00Z</cp:lastPrinted>
  <dcterms:created xsi:type="dcterms:W3CDTF">2023-08-22T06:03:00Z</dcterms:created>
  <dcterms:modified xsi:type="dcterms:W3CDTF">2023-08-22T06:03:00Z</dcterms:modified>
</cp:coreProperties>
</file>