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SVS/2026/071436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714198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E1C54D4" w14:textId="28E1338E" w:rsidR="00C110B8" w:rsidRPr="006B09F7" w:rsidRDefault="00C110B8" w:rsidP="006B09F7">
      <w:pPr>
        <w:pStyle w:val="Odstavecbezslovn"/>
      </w:pPr>
      <w:r w:rsidRPr="006B09F7"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1FEF5330" w14:textId="77777777" w:rsidR="00C110B8" w:rsidRPr="00155420" w:rsidRDefault="00C110B8" w:rsidP="000E6322">
      <w:pPr>
        <w:pStyle w:val="Podnadpis"/>
        <w:rPr>
          <w:rFonts w:cs="Arial"/>
          <w:sz w:val="26"/>
          <w:szCs w:val="26"/>
        </w:rPr>
      </w:pPr>
      <w:r w:rsidRPr="00155420">
        <w:rPr>
          <w:rFonts w:cs="Arial"/>
          <w:sz w:val="26"/>
          <w:szCs w:val="26"/>
        </w:rPr>
        <w:t>mimořádná veterinární opatření</w:t>
      </w:r>
    </w:p>
    <w:p w14:paraId="3B5709D1" w14:textId="77777777" w:rsidR="00C110B8" w:rsidRPr="003009C4" w:rsidRDefault="00C110B8" w:rsidP="006B09F7">
      <w:pPr>
        <w:pStyle w:val="Odstavecbezslovn"/>
      </w:pPr>
      <w:r w:rsidRPr="003009C4">
        <w:t>k zamezení šíření nebezpečné nákazy – moru včelího plodu v Pardubickém kraji:</w:t>
      </w:r>
    </w:p>
    <w:p w14:paraId="1520654E" w14:textId="77777777" w:rsidR="00C110B8" w:rsidRPr="003009C4" w:rsidRDefault="00C110B8" w:rsidP="00C110B8">
      <w:pPr>
        <w:pStyle w:val="lnekslo"/>
        <w:keepNext w:val="0"/>
        <w:numPr>
          <w:ilvl w:val="0"/>
          <w:numId w:val="7"/>
        </w:numPr>
        <w:ind w:left="0"/>
        <w:rPr>
          <w:sz w:val="22"/>
          <w:szCs w:val="22"/>
        </w:rPr>
      </w:pPr>
    </w:p>
    <w:p w14:paraId="16DB14AA" w14:textId="77777777" w:rsidR="00C110B8" w:rsidRPr="00A87CAC" w:rsidRDefault="00C110B8" w:rsidP="00C110B8">
      <w:pPr>
        <w:pStyle w:val="Nzevlnku"/>
        <w:keepNext w:val="0"/>
        <w:ind w:hanging="142"/>
        <w:rPr>
          <w:sz w:val="26"/>
          <w:szCs w:val="26"/>
        </w:rPr>
      </w:pPr>
      <w:r w:rsidRPr="00A87CAC">
        <w:rPr>
          <w:sz w:val="26"/>
          <w:szCs w:val="26"/>
        </w:rPr>
        <w:t>Vymezení ochranného pásma</w:t>
      </w:r>
    </w:p>
    <w:p w14:paraId="6DB4817E" w14:textId="4619F6A4" w:rsidR="00C110B8" w:rsidRPr="00155420" w:rsidRDefault="00C110B8" w:rsidP="006B09F7">
      <w:pPr>
        <w:pStyle w:val="Odstavecbezslovn"/>
      </w:pPr>
      <w:r w:rsidRPr="00155420">
        <w:t xml:space="preserve">Ochranné pásmo tvoří oblast, která zahrnuje následující katastrální území: </w:t>
      </w:r>
      <w:r w:rsidR="000208D1">
        <w:t>624004 Čistá u Litomyšle</w:t>
      </w:r>
      <w:r w:rsidR="006C339E">
        <w:t xml:space="preserve">, </w:t>
      </w:r>
      <w:r w:rsidR="000208D1">
        <w:t>630292 Dolní Újezd u Litomyšle</w:t>
      </w:r>
      <w:r w:rsidR="006C339E">
        <w:t xml:space="preserve">, </w:t>
      </w:r>
      <w:r w:rsidR="000208D1">
        <w:t>644501 Horní Újezd u Litomyšle</w:t>
      </w:r>
      <w:r w:rsidR="006C339E">
        <w:t xml:space="preserve">, </w:t>
      </w:r>
      <w:r w:rsidR="000208D1">
        <w:t>651877 Chmelík</w:t>
      </w:r>
      <w:r w:rsidR="006C339E">
        <w:t xml:space="preserve">, </w:t>
      </w:r>
      <w:r w:rsidR="000208D1">
        <w:t>746363 Kaliště u Sebranic</w:t>
      </w:r>
      <w:r w:rsidR="006C339E">
        <w:t xml:space="preserve">, </w:t>
      </w:r>
      <w:r w:rsidR="000208D1">
        <w:t>663247 Karle</w:t>
      </w:r>
      <w:r w:rsidR="006C339E">
        <w:t xml:space="preserve">, </w:t>
      </w:r>
      <w:r w:rsidR="000208D1">
        <w:t>678279 Květná</w:t>
      </w:r>
      <w:r w:rsidR="006C339E">
        <w:t xml:space="preserve">, </w:t>
      </w:r>
      <w:r w:rsidR="000208D1">
        <w:t>680826 Lezník</w:t>
      </w:r>
      <w:r w:rsidR="006C339E">
        <w:t xml:space="preserve">, </w:t>
      </w:r>
      <w:r w:rsidR="000208D1">
        <w:t>688011 Lubná u Poličky</w:t>
      </w:r>
      <w:r w:rsidR="006C339E">
        <w:t xml:space="preserve">, </w:t>
      </w:r>
      <w:r w:rsidR="000208D1">
        <w:t>724751 Pohodlí</w:t>
      </w:r>
      <w:r w:rsidR="006C339E">
        <w:t xml:space="preserve">, </w:t>
      </w:r>
      <w:r w:rsidR="000208D1">
        <w:t>746371 Pohora</w:t>
      </w:r>
      <w:r w:rsidR="006C339E">
        <w:t xml:space="preserve">, </w:t>
      </w:r>
      <w:r w:rsidR="000208D1">
        <w:t>725358 Polička</w:t>
      </w:r>
      <w:r w:rsidR="006C339E">
        <w:t xml:space="preserve">, </w:t>
      </w:r>
      <w:r w:rsidR="000208D1">
        <w:t>725552 Pomezí</w:t>
      </w:r>
      <w:r w:rsidR="006C339E">
        <w:t xml:space="preserve">, </w:t>
      </w:r>
      <w:r w:rsidR="000208D1">
        <w:t>746380 Sebranice u Litomyšle</w:t>
      </w:r>
      <w:r w:rsidR="0044185E">
        <w:t xml:space="preserve"> a </w:t>
      </w:r>
      <w:r w:rsidR="000208D1">
        <w:t>768855 Trstěnice u Litomyšle</w:t>
      </w:r>
      <w:r w:rsidRPr="00155420">
        <w:t>.</w:t>
      </w:r>
    </w:p>
    <w:p w14:paraId="40D8A068" w14:textId="77777777" w:rsidR="00C110B8" w:rsidRPr="00155420" w:rsidRDefault="00C110B8" w:rsidP="00C110B8">
      <w:pPr>
        <w:pStyle w:val="lnekslo"/>
        <w:keepNext w:val="0"/>
        <w:numPr>
          <w:ilvl w:val="0"/>
          <w:numId w:val="7"/>
        </w:numPr>
        <w:spacing w:before="360"/>
        <w:ind w:left="0"/>
        <w:rPr>
          <w:szCs w:val="20"/>
        </w:rPr>
      </w:pPr>
    </w:p>
    <w:p w14:paraId="518E8355" w14:textId="77777777" w:rsidR="00C110B8" w:rsidRPr="00DF1708" w:rsidRDefault="00C110B8" w:rsidP="00C110B8">
      <w:pPr>
        <w:pStyle w:val="Nzevlnku"/>
        <w:keepNext w:val="0"/>
        <w:ind w:hanging="142"/>
        <w:rPr>
          <w:sz w:val="26"/>
          <w:szCs w:val="26"/>
        </w:rPr>
      </w:pPr>
      <w:r w:rsidRPr="00DF1708">
        <w:rPr>
          <w:sz w:val="26"/>
          <w:szCs w:val="26"/>
        </w:rPr>
        <w:t>Opatření v ochranném pásmu</w:t>
      </w:r>
    </w:p>
    <w:p w14:paraId="63512DA4" w14:textId="77777777" w:rsidR="00C110B8" w:rsidRPr="00DF1708" w:rsidRDefault="00C110B8" w:rsidP="009F1324">
      <w:pPr>
        <w:numPr>
          <w:ilvl w:val="0"/>
          <w:numId w:val="8"/>
        </w:numPr>
        <w:spacing w:before="240" w:after="240" w:line="240" w:lineRule="auto"/>
        <w:ind w:left="0" w:firstLine="709"/>
        <w:jc w:val="both"/>
        <w:rPr>
          <w:rFonts w:ascii="Arial" w:hAnsi="Arial" w:cs="Arial"/>
        </w:rPr>
      </w:pPr>
      <w:r w:rsidRPr="00DF1708">
        <w:rPr>
          <w:rFonts w:ascii="Arial" w:hAnsi="Arial" w:cs="Arial"/>
          <w:bCs/>
        </w:rPr>
        <w:t>Zakazují</w:t>
      </w:r>
      <w:r w:rsidRPr="00DF1708">
        <w:rPr>
          <w:rFonts w:ascii="Arial" w:hAnsi="Arial" w:cs="Arial"/>
        </w:rPr>
        <w:t xml:space="preserve"> se přesuny včel a včelstev z ochranného pásma. </w:t>
      </w:r>
    </w:p>
    <w:p w14:paraId="6FC02597" w14:textId="69BCCC3A" w:rsidR="00C110B8" w:rsidRPr="00DF1708" w:rsidRDefault="00C110B8" w:rsidP="009F1324">
      <w:pPr>
        <w:numPr>
          <w:ilvl w:val="0"/>
          <w:numId w:val="8"/>
        </w:numPr>
        <w:spacing w:before="240" w:after="240" w:line="240" w:lineRule="auto"/>
        <w:ind w:left="0" w:firstLine="709"/>
        <w:jc w:val="both"/>
        <w:rPr>
          <w:rFonts w:ascii="Arial" w:hAnsi="Arial" w:cs="Arial"/>
        </w:rPr>
      </w:pPr>
      <w:r w:rsidRPr="00DF1708">
        <w:rPr>
          <w:rFonts w:ascii="Arial" w:hAnsi="Arial" w:cs="Arial"/>
        </w:rPr>
        <w:t>Přemístění včel a včelstev uvnitř ochranného pásma je možné jen se sou</w:t>
      </w:r>
      <w:r w:rsidR="00DF1708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 xml:space="preserve">hlasem Krajské veterinární správy Státní veterinární správy pro Pardubický kraj, vydaným na základě žádosti chovatele doložené negativním výsledkem laboratorního vyšetření </w:t>
      </w:r>
      <w:r w:rsidR="0005023E" w:rsidRPr="00DF1708">
        <w:rPr>
          <w:rFonts w:ascii="Arial" w:hAnsi="Arial" w:cs="Arial"/>
        </w:rPr>
        <w:t xml:space="preserve">směsného vzorku </w:t>
      </w:r>
      <w:r w:rsidR="00A57320" w:rsidRPr="00DF1708">
        <w:rPr>
          <w:rFonts w:ascii="Arial" w:hAnsi="Arial" w:cs="Arial"/>
        </w:rPr>
        <w:t xml:space="preserve">včelí měli nebo vzorku včel ošetřujících plod </w:t>
      </w:r>
      <w:r w:rsidRPr="00DF1708">
        <w:rPr>
          <w:rFonts w:ascii="Arial" w:hAnsi="Arial" w:cs="Arial"/>
        </w:rPr>
        <w:t>na původce moru včelího plodu</w:t>
      </w:r>
      <w:r w:rsidR="00A57320" w:rsidRPr="00DF1708">
        <w:rPr>
          <w:rFonts w:ascii="Arial" w:hAnsi="Arial" w:cs="Arial"/>
        </w:rPr>
        <w:t>.</w:t>
      </w:r>
      <w:r w:rsidRPr="00DF1708">
        <w:rPr>
          <w:rFonts w:ascii="Arial" w:hAnsi="Arial" w:cs="Arial"/>
        </w:rPr>
        <w:t xml:space="preserve"> Toto labo</w:t>
      </w:r>
      <w:r w:rsidR="00F641C3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>ratorní vyšetření musí být provedeno ve Státním veterinárním ústavu Praha, Státním veteri</w:t>
      </w:r>
      <w:r w:rsidR="00F641C3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 xml:space="preserve">nárním ústavu Jihlava nebo Státním veterinárním ústavu Olomouc (dále jen „státní veterinární ústav“) a nesmí být starší </w:t>
      </w:r>
      <w:r w:rsidR="004F2C81" w:rsidRPr="00DF1708">
        <w:rPr>
          <w:rFonts w:ascii="Arial" w:hAnsi="Arial" w:cs="Arial"/>
        </w:rPr>
        <w:t>6</w:t>
      </w:r>
      <w:r w:rsidRPr="00DF1708">
        <w:rPr>
          <w:rFonts w:ascii="Arial" w:hAnsi="Arial" w:cs="Arial"/>
        </w:rPr>
        <w:t xml:space="preserve"> měsíců</w:t>
      </w:r>
      <w:r w:rsidR="00781241" w:rsidRPr="00DF1708">
        <w:rPr>
          <w:rFonts w:ascii="Arial" w:hAnsi="Arial" w:cs="Arial"/>
        </w:rPr>
        <w:t xml:space="preserve"> před předpokládaným termínem přemístění</w:t>
      </w:r>
      <w:r w:rsidRPr="00DF1708">
        <w:rPr>
          <w:rFonts w:ascii="Arial" w:hAnsi="Arial" w:cs="Arial"/>
        </w:rPr>
        <w:t xml:space="preserve">. </w:t>
      </w:r>
      <w:r w:rsidR="006D5EBA" w:rsidRPr="00DF1708">
        <w:rPr>
          <w:rFonts w:ascii="Arial" w:hAnsi="Arial" w:cs="Arial"/>
        </w:rPr>
        <w:t>Každý směs</w:t>
      </w:r>
      <w:r w:rsidR="001553F7">
        <w:rPr>
          <w:rFonts w:ascii="Arial" w:hAnsi="Arial" w:cs="Arial"/>
        </w:rPr>
        <w:t>-</w:t>
      </w:r>
      <w:r w:rsidR="006D5EBA" w:rsidRPr="00DF1708">
        <w:rPr>
          <w:rFonts w:ascii="Arial" w:hAnsi="Arial" w:cs="Arial"/>
        </w:rPr>
        <w:t xml:space="preserve">ný vzorek je tvořen z nejvýše </w:t>
      </w:r>
      <w:r w:rsidR="007C3F7F" w:rsidRPr="00DF1708">
        <w:rPr>
          <w:rFonts w:ascii="Arial" w:hAnsi="Arial" w:cs="Arial"/>
        </w:rPr>
        <w:t xml:space="preserve">10 včelstev na stanovišti. </w:t>
      </w:r>
      <w:r w:rsidRPr="00DF1708">
        <w:rPr>
          <w:rFonts w:ascii="Arial" w:hAnsi="Arial" w:cs="Arial"/>
        </w:rPr>
        <w:t>Vzorky musí být odebrány ze stano</w:t>
      </w:r>
      <w:r w:rsidR="001553F7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>viště, ze kterého jsou včely a včelstva přemísťovány.</w:t>
      </w:r>
    </w:p>
    <w:p w14:paraId="6051A8D6" w14:textId="6749032B" w:rsidR="00FE3E3F" w:rsidRPr="00DF1708" w:rsidRDefault="00FE3E3F" w:rsidP="009F1324">
      <w:pPr>
        <w:numPr>
          <w:ilvl w:val="0"/>
          <w:numId w:val="8"/>
        </w:numPr>
        <w:spacing w:before="240" w:after="120" w:line="240" w:lineRule="auto"/>
        <w:ind w:left="0" w:firstLine="709"/>
        <w:jc w:val="both"/>
        <w:rPr>
          <w:rFonts w:ascii="Arial" w:hAnsi="Arial" w:cs="Arial"/>
        </w:rPr>
      </w:pPr>
      <w:r w:rsidRPr="00DF1708">
        <w:rPr>
          <w:rFonts w:ascii="Arial" w:hAnsi="Arial" w:cs="Arial"/>
        </w:rPr>
        <w:t xml:space="preserve">Všem chovatelům včel v ochranném pásmu se nařizuje provést odběr vzorků měli nebo včel ošetřujících plod ze všech </w:t>
      </w:r>
      <w:r w:rsidR="000C5E68" w:rsidRPr="00DF1708">
        <w:rPr>
          <w:rFonts w:ascii="Arial" w:hAnsi="Arial" w:cs="Arial"/>
        </w:rPr>
        <w:t>včelstev</w:t>
      </w:r>
      <w:r w:rsidRPr="00DF1708">
        <w:rPr>
          <w:rFonts w:ascii="Arial" w:hAnsi="Arial" w:cs="Arial"/>
        </w:rPr>
        <w:t xml:space="preserve"> na stanovišt</w:t>
      </w:r>
      <w:r w:rsidR="00590FE5" w:rsidRPr="00DF1708">
        <w:rPr>
          <w:rFonts w:ascii="Arial" w:hAnsi="Arial" w:cs="Arial"/>
        </w:rPr>
        <w:t>ích</w:t>
      </w:r>
      <w:r w:rsidRPr="00DF1708">
        <w:rPr>
          <w:rFonts w:ascii="Arial" w:hAnsi="Arial" w:cs="Arial"/>
        </w:rPr>
        <w:t xml:space="preserve"> umístěných </w:t>
      </w:r>
      <w:r w:rsidR="00590FE5" w:rsidRPr="00DF1708">
        <w:rPr>
          <w:rFonts w:ascii="Arial" w:hAnsi="Arial" w:cs="Arial"/>
        </w:rPr>
        <w:t>v</w:t>
      </w:r>
      <w:r w:rsidRPr="00DF1708">
        <w:rPr>
          <w:rFonts w:ascii="Arial" w:hAnsi="Arial" w:cs="Arial"/>
        </w:rPr>
        <w:t xml:space="preserve"> ochranném pásmu a zajistit jejich neprodlené laboratorní vyšetření ve státním veterinárním ústavu, pokud toto vyšetření nebylo </w:t>
      </w:r>
      <w:r w:rsidR="00FE2C6E" w:rsidRPr="00DF1708">
        <w:rPr>
          <w:rFonts w:ascii="Arial" w:hAnsi="Arial" w:cs="Arial"/>
        </w:rPr>
        <w:t xml:space="preserve">provedeno </w:t>
      </w:r>
      <w:r w:rsidR="00D93534" w:rsidRPr="00DF1708">
        <w:rPr>
          <w:rFonts w:ascii="Arial" w:hAnsi="Arial" w:cs="Arial"/>
        </w:rPr>
        <w:t>ve státním veterinárním ústavu v posledních 6 měsících před účinno</w:t>
      </w:r>
      <w:r w:rsidR="006D5EBA" w:rsidRPr="00DF1708">
        <w:rPr>
          <w:rFonts w:ascii="Arial" w:hAnsi="Arial" w:cs="Arial"/>
        </w:rPr>
        <w:t>stí tohoto nařízení</w:t>
      </w:r>
      <w:r w:rsidR="000977DD" w:rsidRPr="00DF1708">
        <w:rPr>
          <w:rFonts w:ascii="Arial" w:hAnsi="Arial" w:cs="Arial"/>
        </w:rPr>
        <w:t>. Každý směsný vzorek je tvořen z nejvýše 10 včelstev na stanovišti.</w:t>
      </w:r>
      <w:r w:rsidR="00F51E37" w:rsidRPr="00DF1708">
        <w:rPr>
          <w:rFonts w:ascii="Arial" w:hAnsi="Arial" w:cs="Arial"/>
        </w:rPr>
        <w:t xml:space="preserve"> </w:t>
      </w:r>
      <w:r w:rsidRPr="00DF1708">
        <w:rPr>
          <w:rFonts w:ascii="Arial" w:hAnsi="Arial" w:cs="Arial"/>
        </w:rPr>
        <w:lastRenderedPageBreak/>
        <w:t xml:space="preserve">Vzorky musí být předány k laboratornímu vyšetření nejpozději do </w:t>
      </w:r>
      <w:r w:rsidR="00A1770B" w:rsidRPr="00DF1708">
        <w:rPr>
          <w:rFonts w:ascii="Arial" w:hAnsi="Arial" w:cs="Arial"/>
        </w:rPr>
        <w:t>23</w:t>
      </w:r>
      <w:r w:rsidRPr="00DF1708">
        <w:rPr>
          <w:rFonts w:ascii="Arial" w:hAnsi="Arial" w:cs="Arial"/>
        </w:rPr>
        <w:t>. 5. 202</w:t>
      </w:r>
      <w:r w:rsidR="00A1770B" w:rsidRPr="00DF1708">
        <w:rPr>
          <w:rFonts w:ascii="Arial" w:hAnsi="Arial" w:cs="Arial"/>
        </w:rPr>
        <w:t>6</w:t>
      </w:r>
      <w:r w:rsidRPr="00DF1708">
        <w:rPr>
          <w:rFonts w:ascii="Arial" w:hAnsi="Arial" w:cs="Arial"/>
        </w:rPr>
        <w:t>. Odběr vzorků se provádí následujícím způsobem:</w:t>
      </w:r>
    </w:p>
    <w:p w14:paraId="37C70CE8" w14:textId="77981E84" w:rsidR="00FE3E3F" w:rsidRPr="00DF1708" w:rsidRDefault="00FE3E3F" w:rsidP="009F1324">
      <w:pPr>
        <w:numPr>
          <w:ilvl w:val="0"/>
          <w:numId w:val="12"/>
        </w:numPr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DF1708">
        <w:rPr>
          <w:rFonts w:ascii="Arial" w:hAnsi="Arial" w:cs="Arial"/>
        </w:rPr>
        <w:t>v případě odběru směsných vzorků včelí měli chovatelé vloží do všech včelstev chovaných v ochranném pásmu jednorázové podložky určené k odběru vzorků včelí měli ve vege</w:t>
      </w:r>
      <w:r w:rsidR="00541A0F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>tačním období. Nejdříve po 14 dnech od umístění jednorázových podložek do včelstev je chovatelé vyjmou, zabalí, označí adresou, registračním číslem včelaře, registračním čís</w:t>
      </w:r>
      <w:r w:rsidR="001553F7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 xml:space="preserve">lem stanoviště a čísly úlů, ze kterých směsný vzorek pochází. Jeden směsný vzorek může zahrnovat </w:t>
      </w:r>
      <w:r w:rsidR="00376F94" w:rsidRPr="00DF1708">
        <w:rPr>
          <w:rFonts w:ascii="Arial" w:hAnsi="Arial" w:cs="Arial"/>
        </w:rPr>
        <w:t>včelí měl nejvýše od</w:t>
      </w:r>
      <w:r w:rsidRPr="00DF1708">
        <w:rPr>
          <w:rFonts w:ascii="Arial" w:hAnsi="Arial" w:cs="Arial"/>
        </w:rPr>
        <w:t xml:space="preserve"> 10 včelstev. Směsné vzorky včelí měli chovatelé předají k bakteriologickému vyšetření do státního veterinárního ústavu. Požadavek na vyšetření moru včelího plodu musí být vyznačen na objednávce laboratorního vyšetření (kód vyše</w:t>
      </w:r>
      <w:r w:rsidR="001553F7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>tření EpM 160) i na obalu vzorků;</w:t>
      </w:r>
    </w:p>
    <w:p w14:paraId="6A470116" w14:textId="0CA120E8" w:rsidR="00FE3E3F" w:rsidRPr="00DF1708" w:rsidRDefault="00FE3E3F" w:rsidP="009F1324">
      <w:pPr>
        <w:numPr>
          <w:ilvl w:val="0"/>
          <w:numId w:val="12"/>
        </w:numPr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DF1708">
        <w:rPr>
          <w:rFonts w:ascii="Arial" w:hAnsi="Arial" w:cs="Arial"/>
        </w:rPr>
        <w:t>v případě odběru vzorku včel ošetřujících plod je nutné včely před odesláním do labora</w:t>
      </w:r>
      <w:r w:rsidR="00201D5E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 xml:space="preserve">toře utratit mrazem. Vzorek v množství minimálně </w:t>
      </w:r>
      <w:r w:rsidR="00680E83" w:rsidRPr="00DF1708">
        <w:rPr>
          <w:rFonts w:ascii="Arial" w:hAnsi="Arial" w:cs="Arial"/>
        </w:rPr>
        <w:t>5</w:t>
      </w:r>
      <w:r w:rsidRPr="00DF1708">
        <w:rPr>
          <w:rFonts w:ascii="Arial" w:hAnsi="Arial" w:cs="Arial"/>
        </w:rPr>
        <w:t xml:space="preserve"> g (což odpovídá asi </w:t>
      </w:r>
      <w:r w:rsidR="00680E83" w:rsidRPr="00DF1708">
        <w:rPr>
          <w:rFonts w:ascii="Arial" w:hAnsi="Arial" w:cs="Arial"/>
        </w:rPr>
        <w:t>5</w:t>
      </w:r>
      <w:r w:rsidRPr="00DF1708">
        <w:rPr>
          <w:rFonts w:ascii="Arial" w:hAnsi="Arial" w:cs="Arial"/>
        </w:rPr>
        <w:t>0 ks včel) je nutné vložit do nepropustné vzorkovnice, které se zabalí a označí adresou, registračním číslem včelaře, registračním číslem stanoviště a čísly úlů, ze kterých vzorek pochází. Vzorky se předají k bakteriologickému vyšetření do státního veterinárního ústavu. Poža</w:t>
      </w:r>
      <w:r w:rsidR="00FB57E3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>davek na vyšetření moru včelího plodu musí být vyznačen na objednávce laboratorního vyšetření (kód vyšetření EpM 160) i na obalu vzorků;</w:t>
      </w:r>
    </w:p>
    <w:p w14:paraId="75ED4A0B" w14:textId="7C2315E0" w:rsidR="00FE3E3F" w:rsidRPr="00DF1708" w:rsidRDefault="00FE3E3F" w:rsidP="009F1324">
      <w:pPr>
        <w:numPr>
          <w:ilvl w:val="0"/>
          <w:numId w:val="8"/>
        </w:numPr>
        <w:spacing w:before="240" w:after="240" w:line="240" w:lineRule="auto"/>
        <w:ind w:left="0" w:firstLine="709"/>
        <w:jc w:val="both"/>
        <w:rPr>
          <w:rFonts w:ascii="Arial" w:hAnsi="Arial" w:cs="Arial"/>
        </w:rPr>
      </w:pPr>
      <w:r w:rsidRPr="00DF1708">
        <w:rPr>
          <w:rFonts w:ascii="Arial" w:hAnsi="Arial" w:cs="Arial"/>
        </w:rPr>
        <w:t>Všem chovatelům včel v ochranném pásmu se nařizuje provést na stanovištích odběr vzorků zimní měli a předat je k bakteriologickému vyšetření na mor včelího plodu do státního veterinárního ústavu nejpozději do 15. 2. 202</w:t>
      </w:r>
      <w:r w:rsidR="00316AC5" w:rsidRPr="00DF1708">
        <w:rPr>
          <w:rFonts w:ascii="Arial" w:hAnsi="Arial" w:cs="Arial"/>
        </w:rPr>
        <w:t>7</w:t>
      </w:r>
      <w:r w:rsidRPr="00DF1708">
        <w:rPr>
          <w:rFonts w:ascii="Arial" w:hAnsi="Arial" w:cs="Arial"/>
        </w:rPr>
        <w:t>. Vzorek zimní úlové měli musí být ode</w:t>
      </w:r>
      <w:r w:rsidR="003516AE">
        <w:rPr>
          <w:rFonts w:ascii="Arial" w:hAnsi="Arial" w:cs="Arial"/>
        </w:rPr>
        <w:t>-</w:t>
      </w:r>
      <w:r w:rsidRPr="00DF1708">
        <w:rPr>
          <w:rFonts w:ascii="Arial" w:hAnsi="Arial" w:cs="Arial"/>
        </w:rPr>
        <w:t xml:space="preserve">brán nejdříve </w:t>
      </w:r>
      <w:r w:rsidR="006E63EB" w:rsidRPr="00DF1708">
        <w:rPr>
          <w:rFonts w:ascii="Arial" w:hAnsi="Arial" w:cs="Arial"/>
        </w:rPr>
        <w:t>14</w:t>
      </w:r>
      <w:r w:rsidRPr="00DF1708">
        <w:rPr>
          <w:rFonts w:ascii="Arial" w:hAnsi="Arial" w:cs="Arial"/>
        </w:rPr>
        <w:t xml:space="preserve"> dní po vložení ometených a čistých podložek na dna úlů. V jednom směsném vzorku může být zastoupena zimní úlová měl od nejvýše 10 včelstev. </w:t>
      </w:r>
      <w:r w:rsidR="0071018E" w:rsidRPr="00DF1708">
        <w:rPr>
          <w:rFonts w:ascii="Arial" w:hAnsi="Arial" w:cs="Arial"/>
        </w:rPr>
        <w:t>Směsné vzorky chova</w:t>
      </w:r>
      <w:r w:rsidR="003516AE">
        <w:rPr>
          <w:rFonts w:ascii="Arial" w:hAnsi="Arial" w:cs="Arial"/>
        </w:rPr>
        <w:t>-</w:t>
      </w:r>
      <w:r w:rsidR="0071018E" w:rsidRPr="00DF1708">
        <w:rPr>
          <w:rFonts w:ascii="Arial" w:hAnsi="Arial" w:cs="Arial"/>
        </w:rPr>
        <w:t xml:space="preserve">telé včel </w:t>
      </w:r>
      <w:r w:rsidR="0060498D" w:rsidRPr="00DF1708">
        <w:rPr>
          <w:rFonts w:ascii="Arial" w:hAnsi="Arial" w:cs="Arial"/>
        </w:rPr>
        <w:t>zabalí a označí adresou, registračním číslem včelaře, registračním číslem stanoviště a čísly úlů, ze kterých vzorek pochází</w:t>
      </w:r>
      <w:r w:rsidR="00792699" w:rsidRPr="00DF1708">
        <w:rPr>
          <w:rFonts w:ascii="Arial" w:hAnsi="Arial" w:cs="Arial"/>
        </w:rPr>
        <w:t>. Vzorky se předají k bakteriologickému vyšetření do státního veterinárního ústavu.</w:t>
      </w:r>
      <w:r w:rsidR="00A51B88" w:rsidRPr="00DF1708">
        <w:rPr>
          <w:rFonts w:ascii="Arial" w:hAnsi="Arial" w:cs="Arial"/>
        </w:rPr>
        <w:t xml:space="preserve"> </w:t>
      </w:r>
      <w:r w:rsidRPr="00DF1708">
        <w:rPr>
          <w:rFonts w:ascii="Arial" w:hAnsi="Arial" w:cs="Arial"/>
        </w:rPr>
        <w:t>Požadavek na vyšetření moru včelího plodu musí být řádně vyznačen na objednávce k vyšetření (kód vyšetření EpM 160) i na obalu vzorků.</w:t>
      </w:r>
    </w:p>
    <w:p w14:paraId="6ACCE853" w14:textId="77777777" w:rsidR="00C110B8" w:rsidRPr="00155420" w:rsidRDefault="00C110B8" w:rsidP="00C110B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1F9A420" w14:textId="77777777" w:rsidR="00C110B8" w:rsidRPr="00BF4F38" w:rsidRDefault="00C110B8" w:rsidP="00BF4F38">
      <w:pPr>
        <w:pStyle w:val="Nzevlnku"/>
        <w:keepNext w:val="0"/>
        <w:ind w:hanging="142"/>
        <w:rPr>
          <w:sz w:val="22"/>
          <w:szCs w:val="22"/>
        </w:rPr>
      </w:pPr>
      <w:r w:rsidRPr="00BF4F38">
        <w:rPr>
          <w:sz w:val="26"/>
          <w:szCs w:val="26"/>
        </w:rPr>
        <w:t>Sankce</w:t>
      </w:r>
    </w:p>
    <w:p w14:paraId="711A2FB8" w14:textId="435AB795" w:rsidR="00C110B8" w:rsidRPr="00BF4F38" w:rsidRDefault="00C110B8" w:rsidP="006B09F7">
      <w:pPr>
        <w:pStyle w:val="Odstavecbezslovn"/>
      </w:pPr>
      <w:r w:rsidRPr="00BF4F38">
        <w:t>Za nesplnění nebo porušení povinností vyplývajících z těchto mimořádných veteri</w:t>
      </w:r>
      <w:r w:rsidR="009F1324">
        <w:t>-</w:t>
      </w:r>
      <w:r w:rsidRPr="00BF4F38">
        <w:t>nárních opatření může správní orgán podle ustanovení § 71 nebo § 72 veterinárního zákona uložit pokutu až do výše:</w:t>
      </w:r>
    </w:p>
    <w:p w14:paraId="14A5ACB8" w14:textId="77777777" w:rsidR="00C110B8" w:rsidRPr="00BF4F38" w:rsidRDefault="00C110B8" w:rsidP="00C110B8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BF4F38">
        <w:rPr>
          <w:rFonts w:ascii="Arial" w:hAnsi="Arial" w:cs="Arial"/>
        </w:rPr>
        <w:t>100 000 Kč, jde-li o fyzickou osobu,</w:t>
      </w:r>
    </w:p>
    <w:p w14:paraId="32DFC086" w14:textId="77777777" w:rsidR="00C110B8" w:rsidRPr="00BF4F38" w:rsidRDefault="00C110B8" w:rsidP="00C110B8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BF4F38">
        <w:rPr>
          <w:rFonts w:ascii="Arial" w:hAnsi="Arial" w:cs="Arial"/>
        </w:rPr>
        <w:t>2 000 000 Kč, jde-li o právnickou osobu nebo podnikající fyzickou osobu.</w:t>
      </w:r>
    </w:p>
    <w:p w14:paraId="2EB037F5" w14:textId="0D2DDB4D" w:rsidR="004A536A" w:rsidRPr="00155420" w:rsidRDefault="004A536A" w:rsidP="00BF4F3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95F7D15" w14:textId="77777777" w:rsidR="004A536A" w:rsidRPr="00BF4F38" w:rsidRDefault="004A536A" w:rsidP="00BF4F38">
      <w:pPr>
        <w:pStyle w:val="Nzevlnku"/>
        <w:keepNext w:val="0"/>
        <w:ind w:hanging="142"/>
        <w:rPr>
          <w:sz w:val="22"/>
          <w:szCs w:val="22"/>
        </w:rPr>
      </w:pPr>
      <w:r w:rsidRPr="00BF4F38">
        <w:rPr>
          <w:sz w:val="26"/>
          <w:szCs w:val="26"/>
        </w:rPr>
        <w:t>Poučení</w:t>
      </w:r>
    </w:p>
    <w:p w14:paraId="2F8C2690" w14:textId="65BF233F" w:rsidR="004A536A" w:rsidRPr="00F15A7B" w:rsidRDefault="004A536A" w:rsidP="006B09F7">
      <w:pPr>
        <w:pStyle w:val="Odstavecbezslovn"/>
        <w:rPr>
          <w:rFonts w:eastAsia="Calibri"/>
        </w:rPr>
      </w:pPr>
      <w:r w:rsidRPr="00155420">
        <w:rPr>
          <w:rFonts w:cs="Arial"/>
        </w:rPr>
        <w:t>Pokud</w:t>
      </w:r>
      <w:r w:rsidRPr="00155420">
        <w:rPr>
          <w:rFonts w:eastAsia="Calibri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155420">
        <w:t>vyhlášk</w:t>
      </w:r>
      <w:r w:rsidR="0038201A">
        <w:t>a</w:t>
      </w:r>
      <w:r w:rsidRPr="00155420">
        <w:t xml:space="preserve"> </w:t>
      </w:r>
      <w:r w:rsidR="008121C0" w:rsidRPr="00C73477">
        <w:rPr>
          <w:rFonts w:cs="Arial"/>
        </w:rPr>
        <w:t>č. 144/2023 Sb., o veterinárních požadavcích na chov včel a včelstev a</w:t>
      </w:r>
      <w:r w:rsidR="00BC2B48">
        <w:rPr>
          <w:rFonts w:cs="Arial"/>
        </w:rPr>
        <w:t> </w:t>
      </w:r>
      <w:r w:rsidR="008121C0" w:rsidRPr="00C73477">
        <w:rPr>
          <w:rFonts w:cs="Arial"/>
        </w:rPr>
        <w:t>o</w:t>
      </w:r>
      <w:r w:rsidR="00BC2B48">
        <w:rPr>
          <w:rFonts w:cs="Arial"/>
        </w:rPr>
        <w:t> </w:t>
      </w:r>
      <w:r w:rsidR="008121C0" w:rsidRPr="00C73477">
        <w:rPr>
          <w:rFonts w:cs="Arial"/>
        </w:rPr>
        <w:t>opatřeních pro předcházení a tlumení některých nákaz včel</w:t>
      </w:r>
      <w:r w:rsidR="001D49BE">
        <w:rPr>
          <w:rFonts w:cs="Arial"/>
        </w:rPr>
        <w:t xml:space="preserve">, </w:t>
      </w:r>
      <w:r w:rsidR="001D49BE" w:rsidRPr="001D49BE">
        <w:rPr>
          <w:rFonts w:cs="Arial"/>
        </w:rPr>
        <w:t>ve znění vyhlášky č. 447/2025 Sb</w:t>
      </w:r>
      <w:r w:rsidR="00F15A7B">
        <w:t>.</w:t>
      </w:r>
      <w:r w:rsidRPr="00155420">
        <w:rPr>
          <w:rFonts w:eastAsia="Calibri"/>
        </w:rPr>
        <w:t xml:space="preserve"> Formulář žádosti je dostupný na internetových stránkách Ministerstva zemědělství.</w:t>
      </w:r>
    </w:p>
    <w:p w14:paraId="4CE99890" w14:textId="5DBBF4F3" w:rsidR="00C110B8" w:rsidRPr="00155420" w:rsidRDefault="00C110B8" w:rsidP="00BF4F3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88EBBE2" w14:textId="77777777" w:rsidR="00C110B8" w:rsidRPr="00BF4F38" w:rsidRDefault="00C110B8" w:rsidP="00C110B8">
      <w:pPr>
        <w:pStyle w:val="Nzevlnku"/>
        <w:keepNext w:val="0"/>
        <w:ind w:hanging="142"/>
        <w:rPr>
          <w:sz w:val="26"/>
          <w:szCs w:val="26"/>
        </w:rPr>
      </w:pPr>
      <w:r w:rsidRPr="00BF4F38">
        <w:rPr>
          <w:sz w:val="26"/>
          <w:szCs w:val="26"/>
        </w:rPr>
        <w:t>Společná a závěrečná ustanovení</w:t>
      </w:r>
    </w:p>
    <w:p w14:paraId="4F504ADE" w14:textId="3276221E" w:rsidR="00253C05" w:rsidRPr="00E52450" w:rsidRDefault="00253C05" w:rsidP="00253C05">
      <w:pPr>
        <w:pStyle w:val="Odstavecbezslovn"/>
        <w:numPr>
          <w:ilvl w:val="3"/>
          <w:numId w:val="10"/>
        </w:numPr>
        <w:ind w:left="0" w:firstLine="709"/>
        <w:rPr>
          <w:rFonts w:cs="Arial"/>
          <w:bCs/>
          <w:szCs w:val="20"/>
        </w:rPr>
      </w:pPr>
      <w:r w:rsidRPr="00E52450">
        <w:rPr>
          <w:rFonts w:cs="Arial"/>
          <w:bCs/>
          <w:szCs w:val="20"/>
        </w:rPr>
        <w:t>Toto nařízení nabývá podle § 2 odst. 1 a § 4 odst. 1 a 2 zákona č. 35/2021 Sb., o Sbírce právních předpisů územních samosprávných celků a některých správních úřadů</w:t>
      </w:r>
      <w:r w:rsidR="00F64C01">
        <w:rPr>
          <w:rFonts w:cs="Arial"/>
          <w:bCs/>
          <w:szCs w:val="20"/>
        </w:rPr>
        <w:t>,</w:t>
      </w:r>
      <w:r w:rsidRPr="00E52450">
        <w:rPr>
          <w:rFonts w:cs="Arial"/>
          <w:bCs/>
          <w:szCs w:val="20"/>
        </w:rPr>
        <w:t xml:space="preserve"> </w:t>
      </w:r>
      <w:bookmarkStart w:id="0" w:name="_Hlk215552253"/>
      <w:sdt>
        <w:sdtPr>
          <w:rPr>
            <w:rFonts w:cs="Arial"/>
          </w:rPr>
          <w:id w:val="-1425956081"/>
          <w:placeholder>
            <w:docPart w:val="EB4377943EB14C77A540560302FA5D74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7C04CB">
            <w:rPr>
              <w:rFonts w:cs="Arial"/>
            </w:rPr>
            <w:t>z důvodu ohrožení života, zdraví, majetku nebo životního prostředí, platnosti a účinnosti oka-mžikem jeho vyhlášení formou zveřejnění ve Sbírce právních předpisů</w:t>
          </w:r>
        </w:sdtContent>
      </w:sdt>
      <w:bookmarkEnd w:id="0"/>
      <w:r w:rsidRPr="00E52450">
        <w:rPr>
          <w:rFonts w:cs="Arial"/>
          <w:bCs/>
          <w:szCs w:val="20"/>
        </w:rPr>
        <w:t xml:space="preserve">. Datum a čas vyhlášení nařízení je vyznačen ve Sbírce právních předpisů. </w:t>
      </w:r>
    </w:p>
    <w:p w14:paraId="56551671" w14:textId="77777777" w:rsidR="00253C05" w:rsidRPr="00E52450" w:rsidRDefault="00253C05" w:rsidP="00253C05">
      <w:pPr>
        <w:pStyle w:val="Odstavecbezslovn"/>
        <w:numPr>
          <w:ilvl w:val="3"/>
          <w:numId w:val="10"/>
        </w:numPr>
        <w:ind w:left="0" w:firstLine="709"/>
        <w:rPr>
          <w:rFonts w:cs="Arial"/>
          <w:bCs/>
          <w:szCs w:val="20"/>
        </w:rPr>
      </w:pPr>
      <w:r w:rsidRPr="00E52450">
        <w:rPr>
          <w:rFonts w:cs="Arial"/>
          <w:bCs/>
          <w:szCs w:val="20"/>
        </w:rPr>
        <w:t xml:space="preserve">Toto nařízení se vyvěšuje na úředních deskách krajského úřadu a všech obec-ních úřadů, jejichž území se týká, na dobu nejméně 15 dnů a musí být každému přístupné u krajské veterinární správy, krajského úřadu a všech obecních úřadů, jejichž území se týká. </w:t>
      </w:r>
    </w:p>
    <w:p w14:paraId="194AC731" w14:textId="77777777" w:rsidR="00253C05" w:rsidRPr="00E52450" w:rsidRDefault="00253C05" w:rsidP="00253C05">
      <w:pPr>
        <w:pStyle w:val="Odstavecbezslovn"/>
        <w:numPr>
          <w:ilvl w:val="3"/>
          <w:numId w:val="10"/>
        </w:numPr>
        <w:ind w:left="0" w:firstLine="709"/>
        <w:rPr>
          <w:rFonts w:cs="Arial"/>
          <w:bCs/>
          <w:szCs w:val="20"/>
        </w:rPr>
      </w:pPr>
      <w:r w:rsidRPr="00E52450">
        <w:rPr>
          <w:rFonts w:cs="Arial"/>
          <w:bCs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4379E8C" w14:textId="5F99585C" w:rsidR="00C110B8" w:rsidRPr="00332258" w:rsidRDefault="00C110B8" w:rsidP="00C110B8">
      <w:pPr>
        <w:spacing w:before="360" w:after="360"/>
        <w:rPr>
          <w:rStyle w:val="Zstupntext"/>
          <w:rFonts w:ascii="Arial" w:hAnsi="Arial" w:cs="Arial"/>
          <w:color w:val="auto"/>
        </w:rPr>
      </w:pPr>
      <w:r w:rsidRPr="00332258">
        <w:rPr>
          <w:rFonts w:ascii="Arial" w:hAnsi="Arial" w:cs="Arial"/>
        </w:rPr>
        <w:t xml:space="preserve">V Pardubicích dne </w:t>
      </w:r>
      <w:r w:rsidR="00F15A7B" w:rsidRPr="00332258">
        <w:rPr>
          <w:rFonts w:ascii="Arial" w:hAnsi="Arial" w:cs="Arial"/>
        </w:rPr>
        <w:t>2</w:t>
      </w:r>
      <w:r w:rsidR="00332258">
        <w:rPr>
          <w:rFonts w:ascii="Arial" w:hAnsi="Arial" w:cs="Arial"/>
        </w:rPr>
        <w:t>4</w:t>
      </w:r>
      <w:r w:rsidR="00F15A7B" w:rsidRPr="00332258">
        <w:rPr>
          <w:rFonts w:ascii="Arial" w:hAnsi="Arial" w:cs="Arial"/>
        </w:rPr>
        <w:t>.04.2026</w:t>
      </w:r>
    </w:p>
    <w:p w14:paraId="54CA35FA" w14:textId="77777777" w:rsidR="00C110B8" w:rsidRPr="00332258" w:rsidRDefault="00C110B8" w:rsidP="00186D78">
      <w:pPr>
        <w:pStyle w:val="Podpisovdoloka"/>
        <w:ind w:left="4536"/>
        <w:rPr>
          <w:sz w:val="22"/>
          <w:szCs w:val="22"/>
        </w:rPr>
      </w:pPr>
      <w:r w:rsidRPr="00332258">
        <w:rPr>
          <w:rFonts w:cs="Arial"/>
          <w:sz w:val="22"/>
          <w:szCs w:val="22"/>
        </w:rPr>
        <w:t>MVDr. Josef Boháč</w:t>
      </w:r>
    </w:p>
    <w:p w14:paraId="6C859ED8" w14:textId="77777777" w:rsidR="00C110B8" w:rsidRPr="00332258" w:rsidRDefault="00C110B8" w:rsidP="00186D78">
      <w:pPr>
        <w:pStyle w:val="Podpisovdoloka"/>
        <w:ind w:left="4536"/>
        <w:rPr>
          <w:rFonts w:cs="Arial"/>
          <w:sz w:val="22"/>
          <w:szCs w:val="22"/>
        </w:rPr>
      </w:pPr>
      <w:r w:rsidRPr="00332258">
        <w:rPr>
          <w:rFonts w:cs="Arial"/>
          <w:sz w:val="22"/>
          <w:szCs w:val="22"/>
        </w:rPr>
        <w:t>ředitel Krajské veterinární správy</w:t>
      </w:r>
    </w:p>
    <w:p w14:paraId="5D2BBB4E" w14:textId="77777777" w:rsidR="00C110B8" w:rsidRPr="00332258" w:rsidRDefault="00C110B8" w:rsidP="00186D78">
      <w:pPr>
        <w:pStyle w:val="Podpisovdoloka"/>
        <w:ind w:left="4536"/>
        <w:rPr>
          <w:rFonts w:cs="Arial"/>
          <w:sz w:val="22"/>
          <w:szCs w:val="22"/>
        </w:rPr>
      </w:pPr>
      <w:r w:rsidRPr="00332258">
        <w:rPr>
          <w:rFonts w:cs="Arial"/>
          <w:sz w:val="22"/>
          <w:szCs w:val="22"/>
        </w:rPr>
        <w:t>Státní veterinární správy pro Pardubický kraj</w:t>
      </w:r>
    </w:p>
    <w:p w14:paraId="333C2F25" w14:textId="221DB9B5" w:rsidR="00661489" w:rsidRPr="00332258" w:rsidRDefault="00C110B8" w:rsidP="00186D78">
      <w:pPr>
        <w:pStyle w:val="Podpisovdoloka"/>
        <w:ind w:left="4536"/>
        <w:rPr>
          <w:rFonts w:cs="Arial"/>
          <w:sz w:val="22"/>
          <w:szCs w:val="22"/>
        </w:rPr>
      </w:pPr>
      <w:r w:rsidRPr="00332258">
        <w:rPr>
          <w:rFonts w:cs="Arial"/>
          <w:sz w:val="22"/>
          <w:szCs w:val="22"/>
        </w:rPr>
        <w:t>podepsáno elektronicky</w:t>
      </w:r>
    </w:p>
    <w:sectPr w:rsidR="00661489" w:rsidRPr="003322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2189" w14:textId="77777777" w:rsidR="00F14034" w:rsidRDefault="00F14034" w:rsidP="00461078">
      <w:pPr>
        <w:spacing w:after="0" w:line="240" w:lineRule="auto"/>
      </w:pPr>
      <w:r>
        <w:separator/>
      </w:r>
    </w:p>
  </w:endnote>
  <w:endnote w:type="continuationSeparator" w:id="0">
    <w:p w14:paraId="4F28D6AE" w14:textId="77777777" w:rsidR="00F14034" w:rsidRDefault="00F1403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0E6322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0E6322">
          <w:rPr>
            <w:rFonts w:ascii="Arial" w:hAnsi="Arial" w:cs="Arial"/>
            <w:sz w:val="20"/>
            <w:szCs w:val="20"/>
          </w:rPr>
          <w:fldChar w:fldCharType="begin"/>
        </w:r>
        <w:r w:rsidRPr="000E6322">
          <w:rPr>
            <w:rFonts w:ascii="Arial" w:hAnsi="Arial" w:cs="Arial"/>
            <w:sz w:val="20"/>
            <w:szCs w:val="20"/>
          </w:rPr>
          <w:instrText>PAGE   \* MERGEFORMAT</w:instrText>
        </w:r>
        <w:r w:rsidRPr="000E6322">
          <w:rPr>
            <w:rFonts w:ascii="Arial" w:hAnsi="Arial" w:cs="Arial"/>
            <w:sz w:val="20"/>
            <w:szCs w:val="20"/>
          </w:rPr>
          <w:fldChar w:fldCharType="separate"/>
        </w:r>
        <w:r w:rsidRPr="000E6322">
          <w:rPr>
            <w:rFonts w:ascii="Arial" w:hAnsi="Arial" w:cs="Arial"/>
            <w:noProof/>
            <w:sz w:val="20"/>
            <w:szCs w:val="20"/>
          </w:rPr>
          <w:t>3</w:t>
        </w:r>
        <w:r w:rsidRPr="000E63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0E6322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8970" w14:textId="77777777" w:rsidR="00F14034" w:rsidRDefault="00F14034" w:rsidP="00461078">
      <w:pPr>
        <w:spacing w:after="0" w:line="240" w:lineRule="auto"/>
      </w:pPr>
      <w:r>
        <w:separator/>
      </w:r>
    </w:p>
  </w:footnote>
  <w:footnote w:type="continuationSeparator" w:id="0">
    <w:p w14:paraId="55465DD9" w14:textId="77777777" w:rsidR="00F14034" w:rsidRDefault="00F1403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5A791CE9"/>
    <w:multiLevelType w:val="multilevel"/>
    <w:tmpl w:val="408229A6"/>
    <w:numStyleLink w:val="StylVcerovovPrvndek125cm3"/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96214367">
    <w:abstractNumId w:val="6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6238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866552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51076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319073">
    <w:abstractNumId w:val="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1" w16cid:durableId="2066484583">
    <w:abstractNumId w:val="9"/>
  </w:num>
  <w:num w:numId="12" w16cid:durableId="1619415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0326596">
    <w:abstractNumId w:val="1"/>
  </w:num>
  <w:num w:numId="14" w16cid:durableId="223222665">
    <w:abstractNumId w:val="1"/>
  </w:num>
  <w:num w:numId="15" w16cid:durableId="1691951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3EB9"/>
    <w:rsid w:val="000208D1"/>
    <w:rsid w:val="000349A9"/>
    <w:rsid w:val="0005023E"/>
    <w:rsid w:val="00060950"/>
    <w:rsid w:val="000977DD"/>
    <w:rsid w:val="000C5E68"/>
    <w:rsid w:val="000E1036"/>
    <w:rsid w:val="000E6322"/>
    <w:rsid w:val="001553F7"/>
    <w:rsid w:val="00184A84"/>
    <w:rsid w:val="00186D78"/>
    <w:rsid w:val="001D49BE"/>
    <w:rsid w:val="001D6677"/>
    <w:rsid w:val="00201D5E"/>
    <w:rsid w:val="00253C05"/>
    <w:rsid w:val="00256328"/>
    <w:rsid w:val="002C2DDD"/>
    <w:rsid w:val="003009C4"/>
    <w:rsid w:val="00312826"/>
    <w:rsid w:val="00316AC5"/>
    <w:rsid w:val="00332258"/>
    <w:rsid w:val="003516AE"/>
    <w:rsid w:val="00362F56"/>
    <w:rsid w:val="00376F94"/>
    <w:rsid w:val="0038201A"/>
    <w:rsid w:val="0044185E"/>
    <w:rsid w:val="00461078"/>
    <w:rsid w:val="004A536A"/>
    <w:rsid w:val="004F2C81"/>
    <w:rsid w:val="00541A0F"/>
    <w:rsid w:val="00590FE5"/>
    <w:rsid w:val="0060498D"/>
    <w:rsid w:val="00616664"/>
    <w:rsid w:val="00656F09"/>
    <w:rsid w:val="00661489"/>
    <w:rsid w:val="00680E83"/>
    <w:rsid w:val="006B09F7"/>
    <w:rsid w:val="006C339E"/>
    <w:rsid w:val="006D5AB5"/>
    <w:rsid w:val="006D5EBA"/>
    <w:rsid w:val="006E63EB"/>
    <w:rsid w:val="006F4711"/>
    <w:rsid w:val="0071018E"/>
    <w:rsid w:val="00714198"/>
    <w:rsid w:val="00740498"/>
    <w:rsid w:val="00781241"/>
    <w:rsid w:val="007877C3"/>
    <w:rsid w:val="00792699"/>
    <w:rsid w:val="007B6A92"/>
    <w:rsid w:val="007C04CB"/>
    <w:rsid w:val="007C3F7F"/>
    <w:rsid w:val="008121C0"/>
    <w:rsid w:val="00850D2F"/>
    <w:rsid w:val="009066E7"/>
    <w:rsid w:val="00967075"/>
    <w:rsid w:val="009D7D39"/>
    <w:rsid w:val="009F1324"/>
    <w:rsid w:val="00A1770B"/>
    <w:rsid w:val="00A51B88"/>
    <w:rsid w:val="00A57320"/>
    <w:rsid w:val="00A87CAC"/>
    <w:rsid w:val="00AB1E28"/>
    <w:rsid w:val="00BB5C31"/>
    <w:rsid w:val="00BC2B48"/>
    <w:rsid w:val="00BC3714"/>
    <w:rsid w:val="00BF4F38"/>
    <w:rsid w:val="00C110B8"/>
    <w:rsid w:val="00C5257D"/>
    <w:rsid w:val="00D93534"/>
    <w:rsid w:val="00D95D82"/>
    <w:rsid w:val="00DC4873"/>
    <w:rsid w:val="00DF1708"/>
    <w:rsid w:val="00E0754C"/>
    <w:rsid w:val="00E1088F"/>
    <w:rsid w:val="00F14034"/>
    <w:rsid w:val="00F15A7B"/>
    <w:rsid w:val="00F51E37"/>
    <w:rsid w:val="00F641C3"/>
    <w:rsid w:val="00F64C01"/>
    <w:rsid w:val="00FB3CB7"/>
    <w:rsid w:val="00FB57E3"/>
    <w:rsid w:val="00FE2C6E"/>
    <w:rsid w:val="00FE3E3F"/>
    <w:rsid w:val="00FE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locked/>
    <w:rsid w:val="00C110B8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C110B8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C110B8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6B09F7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lang w:eastAsia="cs-CZ"/>
    </w:rPr>
  </w:style>
  <w:style w:type="paragraph" w:customStyle="1" w:styleId="Nzevlnku">
    <w:name w:val="Název článku"/>
    <w:basedOn w:val="Normln"/>
    <w:next w:val="Odstavecbezslovn"/>
    <w:rsid w:val="00C110B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B4377943EB14C77A540560302FA5D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D7D1DD-3D1E-448A-A35C-AB29D75789EC}"/>
      </w:docPartPr>
      <w:docPartBody>
        <w:p w:rsidR="00023E0D" w:rsidRDefault="00AC18B1" w:rsidP="00AC18B1">
          <w:pPr>
            <w:pStyle w:val="EB4377943EB14C77A540560302FA5D74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3E0D"/>
    <w:rsid w:val="000A6F45"/>
    <w:rsid w:val="000E1036"/>
    <w:rsid w:val="002C2DDD"/>
    <w:rsid w:val="003A5764"/>
    <w:rsid w:val="005E611E"/>
    <w:rsid w:val="00702975"/>
    <w:rsid w:val="00894FB9"/>
    <w:rsid w:val="009D7D39"/>
    <w:rsid w:val="00A73C48"/>
    <w:rsid w:val="00AC18B1"/>
    <w:rsid w:val="00BC3714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C18B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B4377943EB14C77A540560302FA5D74">
    <w:name w:val="EB4377943EB14C77A540560302FA5D74"/>
    <w:rsid w:val="00AC18B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60A7-B472-4E94-A754-01831CF0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977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64</cp:revision>
  <dcterms:created xsi:type="dcterms:W3CDTF">2026-04-23T11:33:00Z</dcterms:created>
  <dcterms:modified xsi:type="dcterms:W3CDTF">2026-04-24T08:34:00Z</dcterms:modified>
</cp:coreProperties>
</file>