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1656" w14:textId="7FB884D6" w:rsidR="002F3E0E" w:rsidRPr="00065F84" w:rsidRDefault="00065F84" w:rsidP="00065F84">
      <w:pPr>
        <w:pStyle w:val="Bezmezer"/>
        <w:jc w:val="center"/>
        <w:rPr>
          <w:b/>
          <w:bCs/>
          <w:sz w:val="32"/>
          <w:szCs w:val="32"/>
        </w:rPr>
      </w:pPr>
      <w:r w:rsidRPr="00065F84">
        <w:rPr>
          <w:b/>
          <w:bCs/>
          <w:sz w:val="32"/>
          <w:szCs w:val="32"/>
        </w:rPr>
        <w:t>Obec Hradec</w:t>
      </w:r>
    </w:p>
    <w:p w14:paraId="27AF0F25" w14:textId="2DECDB2B" w:rsidR="00065F84" w:rsidRDefault="00065F84" w:rsidP="00065F84">
      <w:pPr>
        <w:pStyle w:val="Bezmezer"/>
        <w:jc w:val="center"/>
        <w:rPr>
          <w:b/>
          <w:bCs/>
          <w:sz w:val="28"/>
          <w:szCs w:val="28"/>
        </w:rPr>
      </w:pPr>
      <w:r w:rsidRPr="00065F84">
        <w:rPr>
          <w:b/>
          <w:bCs/>
          <w:sz w:val="28"/>
          <w:szCs w:val="28"/>
        </w:rPr>
        <w:t>Zastupitelstvo obce Hradec</w:t>
      </w:r>
    </w:p>
    <w:p w14:paraId="65DA733B" w14:textId="77777777" w:rsidR="00065F84" w:rsidRPr="00065F84" w:rsidRDefault="00065F84" w:rsidP="00065F84">
      <w:pPr>
        <w:pStyle w:val="Bezmezer"/>
        <w:jc w:val="center"/>
        <w:rPr>
          <w:b/>
          <w:bCs/>
          <w:sz w:val="28"/>
          <w:szCs w:val="28"/>
        </w:rPr>
      </w:pPr>
    </w:p>
    <w:p w14:paraId="4C2189E8" w14:textId="1D891FEF" w:rsidR="00065F84" w:rsidRPr="00065F84" w:rsidRDefault="00065F84" w:rsidP="00065F84">
      <w:pPr>
        <w:pStyle w:val="Bezmezer"/>
        <w:ind w:left="284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 xml:space="preserve">Obecně závazná vyhláška obce Hradec č. </w:t>
      </w:r>
      <w:r w:rsidR="000E05C6">
        <w:rPr>
          <w:rFonts w:cstheme="minorHAnsi"/>
          <w:b/>
          <w:bCs/>
          <w:sz w:val="24"/>
          <w:szCs w:val="24"/>
        </w:rPr>
        <w:t>3</w:t>
      </w:r>
      <w:r w:rsidRPr="00065F84">
        <w:rPr>
          <w:rFonts w:cstheme="minorHAnsi"/>
          <w:b/>
          <w:bCs/>
          <w:sz w:val="24"/>
          <w:szCs w:val="24"/>
        </w:rPr>
        <w:t>/2016,</w:t>
      </w:r>
    </w:p>
    <w:p w14:paraId="5A4FD597" w14:textId="049E7BD2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 xml:space="preserve">kterou se stanoví </w:t>
      </w:r>
      <w:r w:rsidR="000E05C6">
        <w:rPr>
          <w:rFonts w:cstheme="minorHAnsi"/>
          <w:b/>
          <w:bCs/>
          <w:sz w:val="24"/>
          <w:szCs w:val="24"/>
        </w:rPr>
        <w:t xml:space="preserve">část společného </w:t>
      </w:r>
      <w:r w:rsidRPr="00065F84">
        <w:rPr>
          <w:rFonts w:cstheme="minorHAnsi"/>
          <w:b/>
          <w:bCs/>
          <w:sz w:val="24"/>
          <w:szCs w:val="24"/>
        </w:rPr>
        <w:t>školsk</w:t>
      </w:r>
      <w:r w:rsidR="000E05C6">
        <w:rPr>
          <w:rFonts w:cstheme="minorHAnsi"/>
          <w:b/>
          <w:bCs/>
          <w:sz w:val="24"/>
          <w:szCs w:val="24"/>
        </w:rPr>
        <w:t xml:space="preserve">ého </w:t>
      </w:r>
      <w:r w:rsidRPr="00065F84">
        <w:rPr>
          <w:rFonts w:cstheme="minorHAnsi"/>
          <w:b/>
          <w:bCs/>
          <w:sz w:val="24"/>
          <w:szCs w:val="24"/>
        </w:rPr>
        <w:t>obvod</w:t>
      </w:r>
      <w:r w:rsidR="000E05C6">
        <w:rPr>
          <w:rFonts w:cstheme="minorHAnsi"/>
          <w:b/>
          <w:bCs/>
          <w:sz w:val="24"/>
          <w:szCs w:val="24"/>
        </w:rPr>
        <w:t>u</w:t>
      </w:r>
      <w:r w:rsidRPr="00065F84">
        <w:rPr>
          <w:rFonts w:cstheme="minorHAnsi"/>
          <w:b/>
          <w:bCs/>
          <w:sz w:val="24"/>
          <w:szCs w:val="24"/>
        </w:rPr>
        <w:t xml:space="preserve"> základní školy a mateřské školy </w:t>
      </w:r>
    </w:p>
    <w:p w14:paraId="0096D8A7" w14:textId="77777777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0D8CAFA4" w14:textId="6C4CD7E8" w:rsidR="00065F84" w:rsidRDefault="00065F84" w:rsidP="00065F84">
      <w:pPr>
        <w:pStyle w:val="Bezmezer"/>
        <w:ind w:firstLine="708"/>
        <w:jc w:val="both"/>
        <w:rPr>
          <w:rFonts w:cstheme="minorHAnsi"/>
          <w:sz w:val="24"/>
          <w:szCs w:val="24"/>
        </w:rPr>
      </w:pPr>
      <w:r w:rsidRPr="00065F84">
        <w:rPr>
          <w:rFonts w:cstheme="minorHAnsi"/>
          <w:sz w:val="24"/>
          <w:szCs w:val="24"/>
        </w:rPr>
        <w:t>Zastupitelstvo obce Hradec na svém zasedání dne 7.12.2016</w:t>
      </w:r>
      <w:r>
        <w:rPr>
          <w:rFonts w:cstheme="minorHAnsi"/>
          <w:sz w:val="24"/>
          <w:szCs w:val="24"/>
        </w:rPr>
        <w:t xml:space="preserve"> usnesením č. 7/2016 usneslo vydat na základě ustanovení § 178 odst. 2 písm. </w:t>
      </w:r>
      <w:r w:rsidR="000E05C6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) </w:t>
      </w:r>
      <w:r w:rsidR="000E05C6">
        <w:rPr>
          <w:rFonts w:cstheme="minorHAnsi"/>
          <w:sz w:val="24"/>
          <w:szCs w:val="24"/>
        </w:rPr>
        <w:t xml:space="preserve">a § 179 odst. 3 </w:t>
      </w:r>
      <w:r>
        <w:rPr>
          <w:rFonts w:cstheme="minorHAnsi"/>
          <w:sz w:val="24"/>
          <w:szCs w:val="24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zdění pozdějších předpisů, tuto obecně závaznou vyhlášku (dále jen „vyhláška“):</w:t>
      </w:r>
    </w:p>
    <w:p w14:paraId="33023F50" w14:textId="77777777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</w:p>
    <w:p w14:paraId="57233CE7" w14:textId="77777777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</w:p>
    <w:p w14:paraId="3A1C2EBC" w14:textId="6EFF03C1" w:rsidR="00065F84" w:rsidRP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>Čl. 1</w:t>
      </w:r>
    </w:p>
    <w:p w14:paraId="5936BE7B" w14:textId="2BFE520A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 xml:space="preserve">Stanovení </w:t>
      </w:r>
      <w:r w:rsidR="000E05C6">
        <w:rPr>
          <w:rFonts w:cstheme="minorHAnsi"/>
          <w:b/>
          <w:bCs/>
          <w:sz w:val="24"/>
          <w:szCs w:val="24"/>
        </w:rPr>
        <w:t>školských obvodů</w:t>
      </w:r>
    </w:p>
    <w:p w14:paraId="2BAC20E5" w14:textId="77777777" w:rsidR="00065F84" w:rsidRPr="00065F84" w:rsidRDefault="00065F84" w:rsidP="00065F84">
      <w:pPr>
        <w:pStyle w:val="Bezmezer"/>
        <w:jc w:val="center"/>
        <w:rPr>
          <w:rFonts w:cstheme="minorHAnsi"/>
          <w:sz w:val="24"/>
          <w:szCs w:val="24"/>
        </w:rPr>
      </w:pPr>
    </w:p>
    <w:p w14:paraId="39FD65FC" w14:textId="599D9A1C" w:rsidR="00505330" w:rsidRDefault="000E05C6" w:rsidP="000E05C6">
      <w:pPr>
        <w:pStyle w:val="Bezmezer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uzavřené dohody města Stod s obcemi Lisov, Kotovice, Ves Touškov, Honezovice, Líšina, Střelice a Hradec o vytvoření společného školského obvodu základní školy a mateřské školy je území obce Hradec částí školského obvodu Základní školy a Mateřské školy Stod, příspěvkové organizace, se sídlem Komenského náměstí 10, 333 01 Stod, zřízené městem Stod, pro II. stupeň základní školy.</w:t>
      </w:r>
    </w:p>
    <w:p w14:paraId="02302C89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03C2E056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34E271F8" w14:textId="1AB98CF4" w:rsidR="00505330" w:rsidRPr="00505330" w:rsidRDefault="00505330" w:rsidP="0050533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505330">
        <w:rPr>
          <w:rFonts w:cstheme="minorHAnsi"/>
          <w:b/>
          <w:bCs/>
          <w:sz w:val="24"/>
          <w:szCs w:val="24"/>
        </w:rPr>
        <w:t>Čl.2</w:t>
      </w:r>
    </w:p>
    <w:p w14:paraId="3A617651" w14:textId="32066F38" w:rsidR="00505330" w:rsidRDefault="00505330" w:rsidP="0050533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505330">
        <w:rPr>
          <w:rFonts w:cstheme="minorHAnsi"/>
          <w:b/>
          <w:bCs/>
          <w:sz w:val="24"/>
          <w:szCs w:val="24"/>
        </w:rPr>
        <w:t>Závěrečné ustanovení</w:t>
      </w:r>
    </w:p>
    <w:p w14:paraId="6270591A" w14:textId="77777777" w:rsidR="00505330" w:rsidRP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129F8198" w14:textId="6582A822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  <w:r w:rsidRPr="00505330">
        <w:rPr>
          <w:rFonts w:cstheme="minorHAnsi"/>
          <w:sz w:val="24"/>
          <w:szCs w:val="24"/>
        </w:rPr>
        <w:t>Tato vyhláška nabývá účinnosti patnáctým dnem pro dni jejího vyhlášení.</w:t>
      </w:r>
    </w:p>
    <w:p w14:paraId="1FFA0F3F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26568BE8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3C02F25F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5182D620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533BC131" w14:textId="43AEF3A8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                                                             ………………………………………..</w:t>
      </w:r>
    </w:p>
    <w:p w14:paraId="387DCBFC" w14:textId="2C279E2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Bc. Romana Roučková                                                                                    Pavel Hlaváč</w:t>
      </w:r>
    </w:p>
    <w:p w14:paraId="12DCEB6F" w14:textId="02A0246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místostarostka                                                                                                starosta</w:t>
      </w:r>
    </w:p>
    <w:p w14:paraId="572B8F6E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1B658491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0824B4E6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453F57F7" w14:textId="4DA020A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vyvěšeno na úřední desce dne: 14.12.2016</w:t>
      </w:r>
    </w:p>
    <w:p w14:paraId="3195C831" w14:textId="28CC6E5B" w:rsidR="00065F84" w:rsidRPr="00065F84" w:rsidRDefault="00505330" w:rsidP="00505330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sejmuto z úřední desky dne:</w:t>
      </w:r>
    </w:p>
    <w:sectPr w:rsidR="00065F84" w:rsidRPr="00065F84" w:rsidSect="00065F84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0F4"/>
    <w:multiLevelType w:val="hybridMultilevel"/>
    <w:tmpl w:val="DE82CF90"/>
    <w:lvl w:ilvl="0" w:tplc="76CAAF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DB37E0"/>
    <w:multiLevelType w:val="hybridMultilevel"/>
    <w:tmpl w:val="68D4ECF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3353">
    <w:abstractNumId w:val="1"/>
  </w:num>
  <w:num w:numId="2" w16cid:durableId="85827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84"/>
    <w:rsid w:val="00065F84"/>
    <w:rsid w:val="000E05C6"/>
    <w:rsid w:val="002F3E0E"/>
    <w:rsid w:val="00505330"/>
    <w:rsid w:val="0069039D"/>
    <w:rsid w:val="00F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853D"/>
  <w15:chartTrackingRefBased/>
  <w15:docId w15:val="{02B557E4-1B5A-455A-875D-4760F65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OÚ Hradec</dc:creator>
  <cp:keywords/>
  <dc:description/>
  <cp:lastModifiedBy>Účetní OÚ Hradec</cp:lastModifiedBy>
  <cp:revision>3</cp:revision>
  <dcterms:created xsi:type="dcterms:W3CDTF">2024-01-03T12:36:00Z</dcterms:created>
  <dcterms:modified xsi:type="dcterms:W3CDTF">2024-01-03T12:50:00Z</dcterms:modified>
</cp:coreProperties>
</file>