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9F88" w14:textId="77777777" w:rsidR="00C223EE" w:rsidRPr="00C223EE" w:rsidRDefault="00C223EE" w:rsidP="00C223EE">
      <w:pPr>
        <w:jc w:val="center"/>
        <w:rPr>
          <w:b/>
          <w:bCs/>
          <w:sz w:val="28"/>
          <w:szCs w:val="28"/>
        </w:rPr>
      </w:pPr>
      <w:r w:rsidRPr="00C223EE">
        <w:rPr>
          <w:b/>
          <w:bCs/>
          <w:sz w:val="28"/>
          <w:szCs w:val="28"/>
        </w:rPr>
        <w:t>Město Staňkov</w:t>
      </w:r>
    </w:p>
    <w:p w14:paraId="6CABF95F" w14:textId="77777777" w:rsidR="00C223EE" w:rsidRPr="00C223EE" w:rsidRDefault="00C223EE" w:rsidP="00C223EE">
      <w:pPr>
        <w:jc w:val="center"/>
        <w:rPr>
          <w:b/>
          <w:bCs/>
          <w:sz w:val="28"/>
          <w:szCs w:val="28"/>
        </w:rPr>
      </w:pPr>
      <w:r w:rsidRPr="00C223EE">
        <w:rPr>
          <w:b/>
          <w:bCs/>
          <w:sz w:val="28"/>
          <w:szCs w:val="28"/>
        </w:rPr>
        <w:t>Zastupitelstvo města Staňkov</w:t>
      </w:r>
    </w:p>
    <w:p w14:paraId="1C8AB0F8" w14:textId="77777777" w:rsidR="00C223EE" w:rsidRDefault="00C223EE" w:rsidP="00C223EE">
      <w:pPr>
        <w:jc w:val="center"/>
        <w:rPr>
          <w:b/>
          <w:bCs/>
          <w:sz w:val="28"/>
          <w:szCs w:val="28"/>
        </w:rPr>
      </w:pPr>
      <w:r w:rsidRPr="00C223EE">
        <w:rPr>
          <w:b/>
          <w:bCs/>
          <w:sz w:val="28"/>
          <w:szCs w:val="28"/>
        </w:rPr>
        <w:t xml:space="preserve">Obecně závazná vyhláška </w:t>
      </w:r>
    </w:p>
    <w:p w14:paraId="0FB3CC86" w14:textId="77777777" w:rsidR="00C223EE" w:rsidRPr="00C223EE" w:rsidRDefault="00C223EE" w:rsidP="00C223EE">
      <w:pPr>
        <w:jc w:val="center"/>
        <w:rPr>
          <w:b/>
          <w:bCs/>
          <w:sz w:val="28"/>
          <w:szCs w:val="28"/>
        </w:rPr>
      </w:pPr>
    </w:p>
    <w:p w14:paraId="7FB9ED85" w14:textId="77777777" w:rsidR="00C223EE" w:rsidRPr="00C223EE" w:rsidRDefault="00C223EE" w:rsidP="00C223EE">
      <w:pPr>
        <w:jc w:val="center"/>
        <w:rPr>
          <w:b/>
          <w:bCs/>
          <w:sz w:val="28"/>
          <w:szCs w:val="28"/>
        </w:rPr>
      </w:pPr>
      <w:r w:rsidRPr="00C223EE">
        <w:rPr>
          <w:b/>
          <w:bCs/>
          <w:sz w:val="28"/>
          <w:szCs w:val="28"/>
        </w:rPr>
        <w:t>o nočním klidu</w:t>
      </w:r>
    </w:p>
    <w:p w14:paraId="1AD9F40A" w14:textId="77777777" w:rsidR="00F03420" w:rsidRDefault="00F03420">
      <w:pPr>
        <w:jc w:val="center"/>
        <w:rPr>
          <w:b/>
          <w:bCs/>
          <w:sz w:val="28"/>
          <w:szCs w:val="28"/>
        </w:rPr>
      </w:pPr>
    </w:p>
    <w:p w14:paraId="3673ECB0" w14:textId="77777777" w:rsidR="00F03420" w:rsidRDefault="00F03420">
      <w:pPr>
        <w:jc w:val="both"/>
      </w:pPr>
      <w:r>
        <w:tab/>
        <w:t xml:space="preserve">Zastupitelstvo města Staňkov se na svém zasedání dne </w:t>
      </w:r>
      <w:r w:rsidR="0018209E">
        <w:t>26. 2. 2025</w:t>
      </w:r>
      <w:r>
        <w:t xml:space="preserve">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184BF99A" w14:textId="77777777" w:rsidR="00F03420" w:rsidRDefault="00F03420">
      <w:pPr>
        <w:jc w:val="both"/>
      </w:pPr>
    </w:p>
    <w:p w14:paraId="35B33E5F" w14:textId="77777777" w:rsidR="00F03420" w:rsidRDefault="00F03420">
      <w:pPr>
        <w:jc w:val="center"/>
      </w:pPr>
      <w:r>
        <w:t>tuto obecně závaznou vyhlášku:</w:t>
      </w:r>
    </w:p>
    <w:p w14:paraId="386C898B" w14:textId="77777777" w:rsidR="00F03420" w:rsidRDefault="00F03420">
      <w:pPr>
        <w:jc w:val="both"/>
      </w:pPr>
    </w:p>
    <w:p w14:paraId="36E57AD4" w14:textId="77777777" w:rsidR="00F03420" w:rsidRDefault="00F03420">
      <w:pPr>
        <w:jc w:val="both"/>
      </w:pPr>
    </w:p>
    <w:p w14:paraId="1CA5EEFC" w14:textId="77777777" w:rsidR="00F03420" w:rsidRDefault="00F03420">
      <w:pPr>
        <w:jc w:val="center"/>
      </w:pPr>
      <w:r>
        <w:rPr>
          <w:b/>
          <w:bCs/>
          <w:sz w:val="28"/>
          <w:szCs w:val="28"/>
        </w:rPr>
        <w:t>Čl. 1</w:t>
      </w:r>
    </w:p>
    <w:p w14:paraId="24CDF677" w14:textId="77777777" w:rsidR="00F03420" w:rsidRDefault="00F03420">
      <w:pPr>
        <w:jc w:val="center"/>
      </w:pPr>
      <w:r>
        <w:rPr>
          <w:b/>
          <w:bCs/>
        </w:rPr>
        <w:t>Předmět</w:t>
      </w:r>
    </w:p>
    <w:p w14:paraId="0C75008F" w14:textId="77777777" w:rsidR="00F03420" w:rsidRDefault="00F03420">
      <w:pPr>
        <w:jc w:val="center"/>
        <w:rPr>
          <w:b/>
          <w:bCs/>
        </w:rPr>
      </w:pPr>
    </w:p>
    <w:p w14:paraId="7FA332CE" w14:textId="77777777" w:rsidR="00F03420" w:rsidRDefault="00F03420">
      <w:pPr>
        <w:jc w:val="both"/>
      </w:pPr>
      <w:r>
        <w:tab/>
        <w:t xml:space="preserve">Předmětem této obecně závazné vyhlášky je stanovení výjimečných případů, při nichž je doba nočního klidu vymezena dobou kratší. </w:t>
      </w:r>
    </w:p>
    <w:p w14:paraId="32E10644" w14:textId="77777777" w:rsidR="00F03420" w:rsidRDefault="00F03420">
      <w:pPr>
        <w:jc w:val="both"/>
      </w:pPr>
    </w:p>
    <w:p w14:paraId="7DBA3B3C" w14:textId="77777777" w:rsidR="00F03420" w:rsidRDefault="00F03420">
      <w:pPr>
        <w:jc w:val="both"/>
      </w:pPr>
    </w:p>
    <w:p w14:paraId="6C7F7983" w14:textId="77777777" w:rsidR="00F03420" w:rsidRDefault="00F03420">
      <w:pPr>
        <w:jc w:val="center"/>
      </w:pPr>
      <w:r>
        <w:rPr>
          <w:b/>
          <w:bCs/>
          <w:sz w:val="28"/>
          <w:szCs w:val="28"/>
        </w:rPr>
        <w:t>Čl. 2</w:t>
      </w:r>
    </w:p>
    <w:p w14:paraId="71657539" w14:textId="77777777" w:rsidR="00F03420" w:rsidRDefault="00F03420">
      <w:pPr>
        <w:jc w:val="center"/>
      </w:pPr>
      <w:r>
        <w:rPr>
          <w:b/>
          <w:bCs/>
        </w:rPr>
        <w:t>Doba nočního klidu</w:t>
      </w:r>
    </w:p>
    <w:p w14:paraId="5C4EF56E" w14:textId="77777777" w:rsidR="00F03420" w:rsidRDefault="00F03420">
      <w:pPr>
        <w:jc w:val="center"/>
        <w:rPr>
          <w:b/>
          <w:bCs/>
        </w:rPr>
      </w:pPr>
    </w:p>
    <w:p w14:paraId="5C2A6230" w14:textId="77777777" w:rsidR="00F03420" w:rsidRDefault="00F03420">
      <w:pPr>
        <w:jc w:val="both"/>
      </w:pPr>
      <w:r>
        <w:tab/>
        <w:t>Dobou nočního klidu se rozumí doba od dvacáté druhé hodiny daného dne do šesté hodiny dne následujícího.</w:t>
      </w:r>
      <w:r>
        <w:rPr>
          <w:rStyle w:val="Znakapoznpodarou"/>
        </w:rPr>
        <w:footnoteReference w:id="1"/>
      </w:r>
    </w:p>
    <w:p w14:paraId="6105B47C" w14:textId="77777777" w:rsidR="00F03420" w:rsidRDefault="00F03420">
      <w:pPr>
        <w:jc w:val="both"/>
      </w:pPr>
    </w:p>
    <w:p w14:paraId="32E9EC36" w14:textId="77777777" w:rsidR="00F03420" w:rsidRDefault="00F03420">
      <w:pPr>
        <w:jc w:val="both"/>
      </w:pPr>
    </w:p>
    <w:p w14:paraId="5317B46C" w14:textId="77777777" w:rsidR="00F03420" w:rsidRDefault="00F03420">
      <w:pPr>
        <w:jc w:val="center"/>
      </w:pPr>
      <w:r>
        <w:rPr>
          <w:b/>
          <w:bCs/>
          <w:sz w:val="28"/>
          <w:szCs w:val="28"/>
        </w:rPr>
        <w:t>Čl. 3</w:t>
      </w:r>
    </w:p>
    <w:p w14:paraId="4F718726" w14:textId="77777777" w:rsidR="00F03420" w:rsidRDefault="00F03420">
      <w:pPr>
        <w:jc w:val="center"/>
      </w:pPr>
      <w:r>
        <w:rPr>
          <w:b/>
          <w:bCs/>
        </w:rPr>
        <w:t>Stanovení výjimečných případů, při nichž je doba nočního klidu vymezena dobou kratší</w:t>
      </w:r>
    </w:p>
    <w:p w14:paraId="515A9691" w14:textId="77777777" w:rsidR="00F03420" w:rsidRDefault="00F03420">
      <w:pPr>
        <w:jc w:val="center"/>
        <w:rPr>
          <w:b/>
          <w:bCs/>
        </w:rPr>
      </w:pPr>
    </w:p>
    <w:p w14:paraId="1B4F29BF" w14:textId="77777777" w:rsidR="00752F57" w:rsidRDefault="00F03420" w:rsidP="0018209E">
      <w:pPr>
        <w:jc w:val="both"/>
      </w:pPr>
      <w:r>
        <w:tab/>
      </w:r>
      <w:r w:rsidR="0018209E">
        <w:t>Doba nočního klidu se vymezuje od 02:00 do 06:00 hodin, a to v následujících případech:</w:t>
      </w:r>
    </w:p>
    <w:p w14:paraId="47013B89" w14:textId="77777777" w:rsidR="00F03420" w:rsidRDefault="00752F57" w:rsidP="0018209E">
      <w:pPr>
        <w:jc w:val="both"/>
      </w:pPr>
      <w:r>
        <w:tab/>
      </w:r>
    </w:p>
    <w:p w14:paraId="1555C49F" w14:textId="77777777" w:rsidR="00F03420" w:rsidRDefault="00F03420">
      <w:pPr>
        <w:jc w:val="both"/>
      </w:pPr>
    </w:p>
    <w:p w14:paraId="1664D70A" w14:textId="77777777" w:rsidR="00A33ECE" w:rsidRDefault="00F03420" w:rsidP="00A33ECE">
      <w:pPr>
        <w:spacing w:after="120"/>
        <w:jc w:val="both"/>
      </w:pPr>
      <w:r>
        <w:tab/>
      </w:r>
      <w:r>
        <w:tab/>
        <w:t>a)</w:t>
      </w:r>
      <w:r w:rsidR="00211267">
        <w:t xml:space="preserve"> v místní části Staňkov-ves a Staňkov-město v noci ze dne 30. 4. 202</w:t>
      </w:r>
      <w:r w:rsidR="001F365F">
        <w:t>5</w:t>
      </w:r>
      <w:r w:rsidR="00211267">
        <w:t xml:space="preserve"> na 1. 5. 202</w:t>
      </w:r>
      <w:r w:rsidR="001F365F">
        <w:t>5</w:t>
      </w:r>
      <w:r w:rsidR="00211267">
        <w:t xml:space="preserve"> z důvodu konání</w:t>
      </w:r>
      <w:r w:rsidR="0018209E">
        <w:t xml:space="preserve"> veřejné</w:t>
      </w:r>
      <w:r w:rsidR="00211267">
        <w:t xml:space="preserve"> akce „Pálení čarodějnic“ v objektu Sokolovny ve Staňkově</w:t>
      </w:r>
      <w:r w:rsidR="008F5974">
        <w:t>;</w:t>
      </w:r>
    </w:p>
    <w:p w14:paraId="359A54DA" w14:textId="77777777" w:rsidR="00F03420" w:rsidRDefault="00F03420" w:rsidP="00A33ECE">
      <w:pPr>
        <w:spacing w:after="120"/>
        <w:jc w:val="both"/>
      </w:pPr>
      <w:r>
        <w:tab/>
      </w:r>
      <w:r>
        <w:tab/>
        <w:t>b)</w:t>
      </w:r>
      <w:r w:rsidR="00211267">
        <w:t xml:space="preserve"> v místní části </w:t>
      </w:r>
      <w:proofErr w:type="spellStart"/>
      <w:r w:rsidR="00211267">
        <w:t>Ohučov</w:t>
      </w:r>
      <w:proofErr w:type="spellEnd"/>
      <w:r w:rsidR="00211267">
        <w:t xml:space="preserve"> v noci ze dne 30. 4. 202</w:t>
      </w:r>
      <w:r w:rsidR="001F365F">
        <w:t>5</w:t>
      </w:r>
      <w:r w:rsidR="00211267">
        <w:t xml:space="preserve"> na 1. 5. 202</w:t>
      </w:r>
      <w:r w:rsidR="001F365F">
        <w:t>5</w:t>
      </w:r>
      <w:r w:rsidR="00211267">
        <w:t xml:space="preserve"> z důvodu konání </w:t>
      </w:r>
      <w:r w:rsidR="0018209E">
        <w:t xml:space="preserve">veřejné </w:t>
      </w:r>
      <w:r w:rsidR="00211267">
        <w:t xml:space="preserve">akce „Pálení čarodějnic“ v objektu SDH </w:t>
      </w:r>
      <w:proofErr w:type="spellStart"/>
      <w:r w:rsidR="00211267">
        <w:t>Ohučov</w:t>
      </w:r>
      <w:proofErr w:type="spellEnd"/>
      <w:r w:rsidR="008F5974">
        <w:t>;</w:t>
      </w:r>
    </w:p>
    <w:p w14:paraId="7CB60E33" w14:textId="77777777" w:rsidR="00A207B0" w:rsidRDefault="00F03420" w:rsidP="0018209E">
      <w:pPr>
        <w:spacing w:after="120"/>
        <w:jc w:val="both"/>
      </w:pPr>
      <w:r>
        <w:tab/>
      </w:r>
      <w:r w:rsidR="00A207B0">
        <w:t xml:space="preserve"> </w:t>
      </w:r>
      <w:r w:rsidR="00A207B0">
        <w:tab/>
      </w:r>
      <w:r w:rsidR="00306AEA">
        <w:t>c</w:t>
      </w:r>
      <w:r w:rsidR="00A207B0">
        <w:t xml:space="preserve">) v místní části </w:t>
      </w:r>
      <w:r w:rsidR="000A7A38">
        <w:t>Krchleby</w:t>
      </w:r>
      <w:r w:rsidR="00A207B0">
        <w:t xml:space="preserve"> v noci ze dne 30. 4. 202</w:t>
      </w:r>
      <w:r w:rsidR="001F365F">
        <w:t>5</w:t>
      </w:r>
      <w:r w:rsidR="00A207B0">
        <w:t xml:space="preserve"> na 1. 5. 202</w:t>
      </w:r>
      <w:r w:rsidR="001F365F">
        <w:t>5</w:t>
      </w:r>
      <w:r w:rsidR="00A207B0">
        <w:t xml:space="preserve"> z důvodu konání </w:t>
      </w:r>
      <w:r w:rsidR="0018209E">
        <w:t xml:space="preserve">veřejné </w:t>
      </w:r>
      <w:r w:rsidR="00A207B0">
        <w:t>akce „Pálení čarodějnic“ v </w:t>
      </w:r>
      <w:r w:rsidR="008F5974">
        <w:t>areálu</w:t>
      </w:r>
      <w:r w:rsidR="00A207B0">
        <w:t xml:space="preserve"> SK Krchleby 1921, </w:t>
      </w:r>
      <w:proofErr w:type="spellStart"/>
      <w:r w:rsidR="00A207B0">
        <w:t>z.s</w:t>
      </w:r>
      <w:proofErr w:type="spellEnd"/>
      <w:r w:rsidR="00A207B0">
        <w:t>.</w:t>
      </w:r>
      <w:r w:rsidR="00E530A7">
        <w:t xml:space="preserve"> </w:t>
      </w:r>
      <w:r w:rsidR="00E530A7">
        <w:tab/>
      </w:r>
    </w:p>
    <w:p w14:paraId="6F4BC704" w14:textId="77777777" w:rsidR="00A207B0" w:rsidRDefault="008F5974" w:rsidP="008F5974">
      <w:pPr>
        <w:ind w:firstLine="1418"/>
        <w:jc w:val="both"/>
      </w:pPr>
      <w:r>
        <w:t xml:space="preserve">d) v místní části </w:t>
      </w:r>
      <w:proofErr w:type="spellStart"/>
      <w:r>
        <w:t>Vránov</w:t>
      </w:r>
      <w:proofErr w:type="spellEnd"/>
      <w:r>
        <w:t xml:space="preserve"> v noci ze dne 30. 4. 2025 na 1. 5. 2025 z důvodu konání veřejné akce „Pálení čarodějnic“ v objektu SDH </w:t>
      </w:r>
      <w:proofErr w:type="spellStart"/>
      <w:r>
        <w:t>Vránov</w:t>
      </w:r>
      <w:proofErr w:type="spellEnd"/>
    </w:p>
    <w:p w14:paraId="491ED478" w14:textId="77777777" w:rsidR="0018209E" w:rsidRDefault="0018209E" w:rsidP="002C20F4">
      <w:pPr>
        <w:ind w:firstLine="709"/>
        <w:jc w:val="both"/>
      </w:pPr>
    </w:p>
    <w:p w14:paraId="3EC9EEB6" w14:textId="77777777" w:rsidR="0018209E" w:rsidRDefault="0018209E" w:rsidP="002C20F4">
      <w:pPr>
        <w:ind w:firstLine="709"/>
        <w:jc w:val="both"/>
      </w:pPr>
    </w:p>
    <w:p w14:paraId="63D7A444" w14:textId="77777777" w:rsidR="0018209E" w:rsidRDefault="0018209E" w:rsidP="002C20F4">
      <w:pPr>
        <w:ind w:firstLine="709"/>
        <w:jc w:val="both"/>
      </w:pPr>
    </w:p>
    <w:p w14:paraId="62C5B0F9" w14:textId="77777777" w:rsidR="0018209E" w:rsidRDefault="0018209E" w:rsidP="002C20F4">
      <w:pPr>
        <w:ind w:firstLine="709"/>
        <w:jc w:val="both"/>
      </w:pPr>
    </w:p>
    <w:p w14:paraId="55232C5A" w14:textId="77777777" w:rsidR="00F03420" w:rsidRDefault="00F03420">
      <w:pPr>
        <w:jc w:val="center"/>
      </w:pPr>
      <w:r>
        <w:rPr>
          <w:b/>
          <w:bCs/>
          <w:sz w:val="28"/>
          <w:szCs w:val="28"/>
        </w:rPr>
        <w:t>Čl. 4</w:t>
      </w:r>
    </w:p>
    <w:p w14:paraId="4169681D" w14:textId="77777777" w:rsidR="00F03420" w:rsidRDefault="00F03420">
      <w:pPr>
        <w:jc w:val="center"/>
      </w:pPr>
      <w:r>
        <w:rPr>
          <w:b/>
          <w:bCs/>
        </w:rPr>
        <w:t>Účinnost</w:t>
      </w:r>
    </w:p>
    <w:p w14:paraId="03CBFE33" w14:textId="77777777" w:rsidR="00F03420" w:rsidRDefault="00F03420">
      <w:pPr>
        <w:jc w:val="center"/>
        <w:rPr>
          <w:b/>
          <w:bCs/>
        </w:rPr>
      </w:pPr>
    </w:p>
    <w:p w14:paraId="43E39FF4" w14:textId="77777777" w:rsidR="00F03420" w:rsidRDefault="00F03420">
      <w:pPr>
        <w:jc w:val="both"/>
      </w:pPr>
      <w:r>
        <w:tab/>
        <w:t>Tato obecně závazná vyhláška nabývá účinnosti patnáctým dnem po dni vyhlášení.</w:t>
      </w:r>
    </w:p>
    <w:p w14:paraId="0E7C1AAD" w14:textId="77777777" w:rsidR="00F03420" w:rsidRDefault="00F03420">
      <w:pPr>
        <w:jc w:val="both"/>
      </w:pPr>
    </w:p>
    <w:p w14:paraId="4A1819D1" w14:textId="77777777" w:rsidR="00F03420" w:rsidRDefault="00F03420">
      <w:pPr>
        <w:jc w:val="both"/>
      </w:pPr>
    </w:p>
    <w:p w14:paraId="19A33EE5" w14:textId="77777777" w:rsidR="00F03420" w:rsidRDefault="00F03420">
      <w:pPr>
        <w:jc w:val="both"/>
      </w:pPr>
    </w:p>
    <w:p w14:paraId="26B0941C" w14:textId="77777777" w:rsidR="00F03420" w:rsidRDefault="00F03420">
      <w:pPr>
        <w:jc w:val="both"/>
      </w:pPr>
    </w:p>
    <w:p w14:paraId="5F2EC37F" w14:textId="77777777" w:rsidR="00F03420" w:rsidRDefault="00F03420">
      <w:pPr>
        <w:jc w:val="both"/>
      </w:pPr>
    </w:p>
    <w:p w14:paraId="200ECA5D" w14:textId="77777777" w:rsidR="00F03420" w:rsidRDefault="00F03420">
      <w:pPr>
        <w:jc w:val="both"/>
      </w:pPr>
      <w:r>
        <w:tab/>
        <w:t>……………………………….</w:t>
      </w:r>
      <w:r>
        <w:tab/>
      </w:r>
      <w:r>
        <w:tab/>
      </w:r>
      <w:r>
        <w:tab/>
        <w:t>……………………………….</w:t>
      </w:r>
    </w:p>
    <w:p w14:paraId="7276027C" w14:textId="77777777" w:rsidR="00F03420" w:rsidRDefault="00F03420">
      <w:pPr>
        <w:jc w:val="both"/>
      </w:pPr>
      <w:r>
        <w:tab/>
      </w:r>
      <w:r>
        <w:tab/>
        <w:t xml:space="preserve">Zdeněk </w:t>
      </w:r>
      <w:proofErr w:type="spellStart"/>
      <w:r>
        <w:t>Strousek</w:t>
      </w:r>
      <w:proofErr w:type="spellEnd"/>
      <w:r w:rsidR="00C223EE">
        <w:t xml:space="preserve"> v.r.</w:t>
      </w:r>
      <w:r>
        <w:tab/>
      </w:r>
      <w:r>
        <w:tab/>
      </w:r>
      <w:r>
        <w:tab/>
      </w:r>
      <w:r>
        <w:tab/>
        <w:t xml:space="preserve">     Mgr. Bc. Alexandr Horák</w:t>
      </w:r>
      <w:r w:rsidR="00C223EE">
        <w:t xml:space="preserve"> v.r.</w:t>
      </w:r>
    </w:p>
    <w:p w14:paraId="344A51CC" w14:textId="77777777" w:rsidR="00F03420" w:rsidRDefault="00F03420">
      <w:pPr>
        <w:jc w:val="both"/>
      </w:pPr>
      <w:r>
        <w:t xml:space="preserve"> </w:t>
      </w:r>
      <w:r>
        <w:tab/>
        <w:t xml:space="preserve">  místostarosta města Staňkov</w:t>
      </w:r>
      <w:r>
        <w:tab/>
      </w:r>
      <w:r>
        <w:tab/>
      </w:r>
      <w:r>
        <w:tab/>
        <w:t xml:space="preserve">      </w:t>
      </w:r>
      <w:r w:rsidR="00C223EE">
        <w:t xml:space="preserve">   </w:t>
      </w:r>
      <w:r>
        <w:t>starosta města Staňkov</w:t>
      </w:r>
    </w:p>
    <w:p w14:paraId="2230D79A" w14:textId="77777777" w:rsidR="00F03420" w:rsidRDefault="00F03420">
      <w:pPr>
        <w:jc w:val="both"/>
      </w:pPr>
    </w:p>
    <w:p w14:paraId="46CBF647" w14:textId="77777777" w:rsidR="00F03420" w:rsidRDefault="00F03420">
      <w:pPr>
        <w:jc w:val="both"/>
      </w:pPr>
    </w:p>
    <w:p w14:paraId="19B3D8A3" w14:textId="77777777" w:rsidR="00F03420" w:rsidRDefault="00F03420">
      <w:pPr>
        <w:jc w:val="both"/>
      </w:pPr>
    </w:p>
    <w:p w14:paraId="238AACB3" w14:textId="77777777" w:rsidR="00F03420" w:rsidRDefault="00F03420">
      <w:pPr>
        <w:jc w:val="both"/>
      </w:pPr>
    </w:p>
    <w:p w14:paraId="1A100D72" w14:textId="77777777" w:rsidR="00F03420" w:rsidRDefault="00F03420">
      <w:pPr>
        <w:jc w:val="both"/>
      </w:pPr>
    </w:p>
    <w:p w14:paraId="74E08DA7" w14:textId="77777777" w:rsidR="00F03420" w:rsidRDefault="00F03420">
      <w:pPr>
        <w:jc w:val="both"/>
      </w:pPr>
    </w:p>
    <w:p w14:paraId="65A72532" w14:textId="77777777" w:rsidR="00F03420" w:rsidRDefault="00F03420">
      <w:pPr>
        <w:jc w:val="both"/>
      </w:pPr>
    </w:p>
    <w:p w14:paraId="584ACDCC" w14:textId="77777777" w:rsidR="00F03420" w:rsidRDefault="00F03420">
      <w:pPr>
        <w:jc w:val="both"/>
      </w:pPr>
      <w:r>
        <w:rPr>
          <w:i/>
          <w:iCs/>
        </w:rPr>
        <w:t xml:space="preserve">Vyvěšeno na úřední desce dne: </w:t>
      </w:r>
    </w:p>
    <w:p w14:paraId="48C5F4C2" w14:textId="77777777" w:rsidR="00D67784" w:rsidRDefault="00F03420">
      <w:pPr>
        <w:jc w:val="both"/>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34A5" w14:textId="77777777" w:rsidR="00654098" w:rsidRDefault="00654098">
      <w:pPr>
        <w:rPr>
          <w:rFonts w:hint="eastAsia"/>
        </w:rPr>
      </w:pPr>
      <w:r>
        <w:separator/>
      </w:r>
    </w:p>
  </w:endnote>
  <w:endnote w:type="continuationSeparator" w:id="0">
    <w:p w14:paraId="33FF9A7B" w14:textId="77777777" w:rsidR="00654098" w:rsidRDefault="006540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FD9A" w14:textId="77777777" w:rsidR="00654098" w:rsidRDefault="00654098">
      <w:pPr>
        <w:rPr>
          <w:rFonts w:hint="eastAsia"/>
        </w:rPr>
      </w:pPr>
      <w:r>
        <w:separator/>
      </w:r>
    </w:p>
  </w:footnote>
  <w:footnote w:type="continuationSeparator" w:id="0">
    <w:p w14:paraId="7F7380F0" w14:textId="77777777" w:rsidR="00654098" w:rsidRDefault="00654098">
      <w:pPr>
        <w:rPr>
          <w:rFonts w:hint="eastAsia"/>
        </w:rPr>
      </w:pPr>
      <w:r>
        <w:continuationSeparator/>
      </w:r>
    </w:p>
  </w:footnote>
  <w:footnote w:id="1">
    <w:p w14:paraId="2BBECC66" w14:textId="77777777" w:rsidR="00F03420" w:rsidRDefault="00F03420">
      <w:pPr>
        <w:pStyle w:val="Textpoznpodarou"/>
        <w:jc w:val="both"/>
      </w:pPr>
      <w:r>
        <w:rPr>
          <w:rStyle w:val="Znakypropoznmkupodarou"/>
        </w:rPr>
        <w:footnoteRef/>
      </w:r>
      <w:r>
        <w:tab/>
        <w:t>V souladu s ustanovení</w:t>
      </w:r>
      <w:r w:rsidR="00E8326F">
        <w:t>m</w:t>
      </w:r>
      <w:r>
        <w:t xml:space="preserve"> § 5 odst. </w:t>
      </w:r>
      <w:r w:rsidR="0081581F">
        <w:t>7</w:t>
      </w:r>
      <w:r>
        <w:t xml:space="preserve">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05253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A7A38"/>
    <w:rsid w:val="001124FD"/>
    <w:rsid w:val="0018209E"/>
    <w:rsid w:val="001F365F"/>
    <w:rsid w:val="00211267"/>
    <w:rsid w:val="00267F42"/>
    <w:rsid w:val="002B3331"/>
    <w:rsid w:val="002C20F4"/>
    <w:rsid w:val="00306AEA"/>
    <w:rsid w:val="004F7386"/>
    <w:rsid w:val="00654098"/>
    <w:rsid w:val="00746632"/>
    <w:rsid w:val="00752F57"/>
    <w:rsid w:val="0081581F"/>
    <w:rsid w:val="008D358D"/>
    <w:rsid w:val="008F5974"/>
    <w:rsid w:val="00A207B0"/>
    <w:rsid w:val="00A33ECE"/>
    <w:rsid w:val="00A34164"/>
    <w:rsid w:val="00A70D7C"/>
    <w:rsid w:val="00A80E10"/>
    <w:rsid w:val="00C223EE"/>
    <w:rsid w:val="00D05BB0"/>
    <w:rsid w:val="00D67784"/>
    <w:rsid w:val="00E530A7"/>
    <w:rsid w:val="00E812A8"/>
    <w:rsid w:val="00E8326F"/>
    <w:rsid w:val="00EB2EC3"/>
    <w:rsid w:val="00F03420"/>
    <w:rsid w:val="00F2230A"/>
    <w:rsid w:val="00F80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67699F"/>
  <w15:chartTrackingRefBased/>
  <w15:docId w15:val="{83707FBF-21BC-4ECA-8CA6-429895E0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1944">
      <w:bodyDiv w:val="1"/>
      <w:marLeft w:val="0"/>
      <w:marRight w:val="0"/>
      <w:marTop w:val="0"/>
      <w:marBottom w:val="0"/>
      <w:divBdr>
        <w:top w:val="none" w:sz="0" w:space="0" w:color="auto"/>
        <w:left w:val="none" w:sz="0" w:space="0" w:color="auto"/>
        <w:bottom w:val="none" w:sz="0" w:space="0" w:color="auto"/>
        <w:right w:val="none" w:sz="0" w:space="0" w:color="auto"/>
      </w:divBdr>
    </w:div>
    <w:div w:id="20328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1588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Horák</dc:creator>
  <cp:keywords/>
  <cp:lastModifiedBy>Martin Došek</cp:lastModifiedBy>
  <cp:revision>2</cp:revision>
  <cp:lastPrinted>2023-04-12T17:44:00Z</cp:lastPrinted>
  <dcterms:created xsi:type="dcterms:W3CDTF">2025-03-03T13:57:00Z</dcterms:created>
  <dcterms:modified xsi:type="dcterms:W3CDTF">2025-03-03T13:57:00Z</dcterms:modified>
</cp:coreProperties>
</file>