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spacing w:before="240" w:after="120"/>
        <w:rPr/>
      </w:pPr>
      <w:r>
        <w:rPr/>
        <w:t>Obec Žlebské Chvalovice</w:t>
        <w:br/>
        <w:t>Zastupitelstvo obce Žlebské Chvalovice</w:t>
      </w:r>
    </w:p>
    <w:p>
      <w:pPr>
        <w:pStyle w:val="Nadpis1"/>
        <w:tabs>
          <w:tab w:val="clear" w:pos="709"/>
          <w:tab w:val="left" w:pos="0" w:leader="none"/>
        </w:tabs>
        <w:ind w:hanging="0" w:left="0"/>
        <w:rPr/>
      </w:pPr>
      <w:r>
        <w:rPr/>
        <w:t>Obecně závazná vyhláška obce Žlebské Chvalovice</w:t>
        <w:br/>
        <w:t>o regulaci zacházení s pyrotechnickými výrobky</w:t>
      </w:r>
    </w:p>
    <w:p>
      <w:pPr>
        <w:pStyle w:val="UvodniVeta"/>
        <w:rPr/>
      </w:pPr>
      <w:r>
        <w:rPr/>
        <w:t>Zastupitelstvo obce Žlebské Chvalovice se na svém zasedání dne 19. prosince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>
      <w:pPr>
        <w:pStyle w:val="Nadpis2"/>
        <w:tabs>
          <w:tab w:val="clear" w:pos="709"/>
          <w:tab w:val="left" w:pos="0" w:leader="none"/>
        </w:tabs>
        <w:ind w:hanging="0" w:left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3"/>
        </w:numPr>
        <w:rPr/>
      </w:pPr>
      <w:r>
        <w:rPr/>
        <w:t>Předmětem této vyhlášky je stanovení zákazu zacházení s pyrotechnickými výrobky, pokud jde o jejich odpalování, a dále jejich užívání k provádění ohňostrojných prací nebo ohňostrojů.</w:t>
      </w:r>
    </w:p>
    <w:p>
      <w:pPr>
        <w:pStyle w:val="Odstavec"/>
        <w:numPr>
          <w:ilvl w:val="0"/>
          <w:numId w:val="2"/>
        </w:numPr>
        <w:rPr/>
      </w:pPr>
      <w:r>
        <w:rPr/>
        <w:t>Tato vyhláška se vztahuje na pyrotechnické výrobky zařazené do kategorie</w:t>
      </w:r>
      <w:r>
        <w:rPr>
          <w:rStyle w:val="FootnoteReference"/>
          <w:rStyle w:val="FootnoteReference"/>
        </w:rPr>
        <w:footnoteReference w:id="2"/>
      </w:r>
      <w:r>
        <w:rPr/>
        <w:t xml:space="preserve"> zábavní pyrotechnika kategorie F2, F3 a F4.</w:t>
      </w:r>
    </w:p>
    <w:p>
      <w:pPr>
        <w:pStyle w:val="Odstavec"/>
        <w:numPr>
          <w:ilvl w:val="0"/>
          <w:numId w:val="2"/>
        </w:numPr>
        <w:rPr/>
      </w:pPr>
      <w:r>
        <w:rPr/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>
        <w:rPr>
          <w:rStyle w:val="FootnoteReference"/>
          <w:rStyle w:val="FootnoteReference"/>
        </w:rPr>
        <w:footnoteReference w:id="3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hanging="0" w:left="0"/>
        <w:rPr/>
      </w:pPr>
      <w:r>
        <w:rPr/>
        <w:t>Čl. 2</w:t>
        <w:br/>
        <w:t>Zákaz zacházení s pyrotechnickými výrobky</w:t>
      </w:r>
    </w:p>
    <w:p>
      <w:pPr>
        <w:pStyle w:val="Odstavec"/>
        <w:rPr/>
      </w:pPr>
      <w:r>
        <w:rPr/>
        <w:t>Zacházení s pyrotechnickými výrobky podle této vyhlášky se zakazuje na celém území obce.</w:t>
      </w:r>
    </w:p>
    <w:p>
      <w:pPr>
        <w:pStyle w:val="Nadpis2"/>
        <w:tabs>
          <w:tab w:val="clear" w:pos="709"/>
          <w:tab w:val="left" w:pos="0" w:leader="none"/>
        </w:tabs>
        <w:ind w:hanging="0" w:left="0"/>
        <w:rPr/>
      </w:pPr>
      <w:r>
        <w:rPr/>
        <w:t>Čl. 3</w:t>
        <w:br/>
        <w:t>Účinnost</w:t>
      </w:r>
    </w:p>
    <w:p>
      <w:pPr>
        <w:pStyle w:val="Odstavec"/>
        <w:rPr/>
      </w:pPr>
      <w:r>
        <w:rPr/>
        <w:t>Tato vyhláška nabývá účinnosti počátkem patnáctého dne následujícího po dni jejího vyhlášení.</w:t>
      </w:r>
    </w:p>
    <w:p>
      <w:pPr>
        <w:pStyle w:val="Odstavec"/>
        <w:rPr/>
      </w:pPr>
      <w:r>
        <w:rPr/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Ing. Jan Budínský v. r.</w:t>
              <w:br/>
              <w:t xml:space="preserve"> starosta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Ing. Lenka Sobotková v. r.</w:t>
              <w:br/>
              <w:t xml:space="preserve"> místostarostka</w:t>
            </w:r>
          </w:p>
        </w:tc>
      </w:tr>
    </w:tbl>
    <w:p>
      <w:pPr>
        <w:pStyle w:val="Normln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1"/>
        </w:rPr>
        <w:footnoteRef/>
      </w:r>
      <w:r>
        <w:rPr/>
        <w:tab/>
        <w:t>§ 4 zákona o pyrotechnice.</w:t>
      </w:r>
    </w:p>
    <w:p>
      <w:pPr>
        <w:pStyle w:val="Normln"/>
        <w:rPr/>
      </w:pPr>
      <w:r>
        <w:rPr/>
      </w:r>
    </w:p>
  </w:footnote>
  <w:footnote w:id="3">
    <w:p>
      <w:pPr>
        <w:pStyle w:val="FootnoteText"/>
        <w:rPr/>
      </w:pPr>
      <w:r>
        <w:rPr>
          <w:rStyle w:val="FootnoteCharacters1"/>
        </w:rPr>
        <w:footnoteRef/>
      </w:r>
      <w:r>
        <w:rPr/>
        <w:tab/>
        <w:t>§ 35c odst. 3 zákona o pyrotechnice.</w:t>
      </w:r>
    </w:p>
    <w:p>
      <w:pPr>
        <w:pStyle w:val="Normln"/>
        <w:rPr/>
      </w:pPr>
      <w:r>
        <w:rPr/>
      </w:r>
    </w:p>
    <w:p>
      <w:pPr>
        <w:pStyle w:val="Normln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6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character" w:styleId="Standardnpsmoodstavce">
    <w:name w:val="Standardní písmo odstavce"/>
    <w:qFormat/>
    <w:rPr/>
  </w:style>
  <w:style w:type="character" w:styleId="NumberingSymbols">
    <w:name w:val="Numbering Symbols"/>
    <w:qFormat/>
    <w:rPr/>
  </w:style>
  <w:style w:type="character" w:styleId="FootnoteCharacters">
    <w:name w:val="Footnote Characters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FootnoteReference">
    <w:name w:val="Footnote Reference"/>
    <w:basedOn w:val="Standardnpsmoodstavce"/>
    <w:rPr>
      <w:vertAlign w:val="superscript"/>
    </w:rPr>
  </w:style>
  <w:style w:type="character" w:styleId="FootnoteCharacters1">
    <w:name w:val="Footnote Characters1"/>
    <w:qFormat/>
    <w:rPr/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Nadpis1">
    <w:name w:val="Nadpis 1"/>
    <w:basedOn w:val="Heading"/>
    <w:next w:val="BodyText"/>
    <w:qFormat/>
    <w:pPr>
      <w:numPr>
        <w:ilvl w:val="0"/>
        <w:numId w:val="1"/>
      </w:numPr>
      <w:suppressAutoHyphens w:val="true"/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Nadpis 2"/>
    <w:basedOn w:val="Heading"/>
    <w:next w:val="BodyText"/>
    <w:qFormat/>
    <w:pPr>
      <w:numPr>
        <w:ilvl w:val="1"/>
        <w:numId w:val="1"/>
      </w:numPr>
      <w:suppressAutoHyphens w:val="true"/>
      <w:spacing w:lineRule="auto" w:line="276" w:before="360" w:after="0"/>
      <w:jc w:val="center"/>
      <w:outlineLvl w:val="1"/>
    </w:pPr>
    <w:rPr>
      <w:b/>
      <w:bCs/>
      <w:sz w:val="24"/>
      <w:szCs w:val="24"/>
    </w:rPr>
  </w:style>
  <w:style w:type="paragraph" w:styleId="Normln">
    <w:name w:val="Normální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76" w:before="0" w:after="140"/>
    </w:pPr>
    <w:rPr>
      <w:rFonts w:ascii="Arial" w:hAnsi="Arial" w:eastAsia="Arial" w:cs="Arial"/>
    </w:rPr>
  </w:style>
  <w:style w:type="paragraph" w:styleId="Seznam">
    <w:name w:val="Seznam"/>
    <w:basedOn w:val="BodyText"/>
    <w:qFormat/>
    <w:pPr>
      <w:suppressAutoHyphens w:val="true"/>
    </w:pPr>
    <w:rPr>
      <w:rFonts w:cs="Arial Unicode MS"/>
    </w:rPr>
  </w:style>
  <w:style w:type="paragraph" w:styleId="Titulek">
    <w:name w:val="Titulek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  <w:suppressAutoHyphens w:val="true"/>
    </w:pPr>
    <w:rPr/>
  </w:style>
  <w:style w:type="paragraph" w:styleId="Nzev">
    <w:name w:val="Název"/>
    <w:basedOn w:val="Heading"/>
    <w:next w:val="BodyText"/>
    <w:qFormat/>
    <w:pPr>
      <w:suppressAutoHyphens w:val="true"/>
      <w:jc w:val="center"/>
    </w:pPr>
    <w:rPr>
      <w:b/>
      <w:bCs/>
      <w:sz w:val="24"/>
      <w:szCs w:val="24"/>
    </w:rPr>
  </w:style>
  <w:style w:type="paragraph" w:styleId="UvodniVeta">
    <w:name w:val="UvodniVeta"/>
    <w:basedOn w:val="BodyText"/>
    <w:qFormat/>
    <w:pPr>
      <w:suppressAutoHyphens w:val="true"/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BodyText"/>
    <w:qFormat/>
    <w:pPr>
      <w:tabs>
        <w:tab w:val="clear" w:pos="709"/>
        <w:tab w:val="left" w:pos="567" w:leader="none"/>
      </w:tabs>
      <w:suppressAutoHyphens w:val="true"/>
      <w:spacing w:before="0" w:after="120"/>
      <w:jc w:val="both"/>
    </w:pPr>
    <w:rPr>
      <w:sz w:val="22"/>
      <w:szCs w:val="22"/>
    </w:rPr>
  </w:style>
  <w:style w:type="paragraph" w:styleId="TableContents">
    <w:name w:val="Table Contents"/>
    <w:basedOn w:val="Normal"/>
    <w:qFormat/>
    <w:pPr>
      <w:widowControl w:val="false"/>
      <w:suppressLineNumbers/>
      <w:suppressAutoHyphens w:val="true"/>
    </w:pPr>
    <w:rPr/>
  </w:style>
  <w:style w:type="paragraph" w:styleId="PodpisovePole">
    <w:name w:val="PodpisovePole"/>
    <w:basedOn w:val="TableContents"/>
    <w:qFormat/>
    <w:pPr>
      <w:suppressAutoHyphens w:val="true"/>
      <w:jc w:val="center"/>
    </w:pPr>
    <w:rPr>
      <w:rFonts w:ascii="Arial" w:hAnsi="Arial" w:eastAsia="Arial" w:cs="Arial"/>
      <w:sz w:val="22"/>
      <w:szCs w:val="22"/>
    </w:rPr>
  </w:style>
  <w:style w:type="paragraph" w:styleId="FootnoteText">
    <w:name w:val="Footnote Text"/>
    <w:basedOn w:val="Normal"/>
    <w:pPr>
      <w:suppressLineNumbers/>
      <w:tabs>
        <w:tab w:val="clear" w:pos="709"/>
      </w:tabs>
      <w:suppressAutoHyphens w:val="true"/>
      <w:ind w:hanging="170" w:left="170"/>
    </w:pPr>
    <w:rPr>
      <w:rFonts w:ascii="Arial" w:hAnsi="Arial" w:eastAsia="Arial" w:cs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LibreOffice/7.6.0.3$Windows_X86_64 LibreOffice_project/69edd8b8ebc41d00b4de3915dc82f8f0fc3b6265</Application>
  <AppVersion>15.0000</AppVersion>
  <Pages>1</Pages>
  <Words>219</Words>
  <Characters>1295</Characters>
  <CharactersWithSpaces>1511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2025-12-17T09:22:00Z</dcterms:created>
  <dc:creator>Vodrážková Radka, Mgr. Bc.</dc:creator>
  <dc:description/>
  <dc:language>cs-CZ</dc:language>
  <cp:lastModifiedBy>Vodrážková Radka, Mgr. Bc.</cp:lastModifiedBy>
  <dcterms:modified xsi:type="dcterms:W3CDTF">2025-12-17T09:23:00Z</dcterms:modified>
  <cp:revision>3</cp:revision>
  <dc:subject/>
  <dc:title/>
</cp:coreProperties>
</file>