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2C8B8" w14:textId="48CA76D6" w:rsidR="001D07E2" w:rsidRPr="005654CD" w:rsidRDefault="00D53FF8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Město Boskovice</w:t>
      </w:r>
    </w:p>
    <w:p w14:paraId="35391312" w14:textId="41477A0D" w:rsidR="001D07E2" w:rsidRPr="005654CD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5654CD">
        <w:rPr>
          <w:rFonts w:ascii="Arial" w:hAnsi="Arial" w:cs="Arial"/>
          <w:b/>
          <w:color w:val="000000"/>
          <w:sz w:val="24"/>
          <w:szCs w:val="24"/>
        </w:rPr>
        <w:t xml:space="preserve">Zastupitelstvo </w:t>
      </w:r>
      <w:r w:rsidR="00D53FF8">
        <w:rPr>
          <w:rFonts w:ascii="Arial" w:hAnsi="Arial" w:cs="Arial"/>
          <w:b/>
          <w:color w:val="000000"/>
          <w:sz w:val="24"/>
          <w:szCs w:val="24"/>
        </w:rPr>
        <w:t>města Boskovice</w:t>
      </w:r>
    </w:p>
    <w:p w14:paraId="699D698F" w14:textId="2B323C7E" w:rsidR="001D07E2" w:rsidRDefault="00AB04D1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5654CD">
        <w:rPr>
          <w:rFonts w:ascii="Arial" w:hAnsi="Arial" w:cs="Arial"/>
          <w:b/>
          <w:bCs/>
          <w:color w:val="000000"/>
          <w:sz w:val="24"/>
          <w:szCs w:val="24"/>
        </w:rPr>
        <w:t>Obecně závazná vyhláška</w:t>
      </w:r>
      <w:r w:rsidR="00CA4C7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D53FF8">
        <w:rPr>
          <w:rFonts w:ascii="Arial" w:hAnsi="Arial" w:cs="Arial"/>
          <w:b/>
          <w:bCs/>
          <w:color w:val="000000"/>
          <w:sz w:val="24"/>
          <w:szCs w:val="24"/>
        </w:rPr>
        <w:t>města Boskovice</w:t>
      </w:r>
      <w:r w:rsidRPr="005654CD">
        <w:rPr>
          <w:rFonts w:ascii="Arial" w:hAnsi="Arial" w:cs="Arial"/>
          <w:b/>
          <w:bCs/>
          <w:color w:val="000000"/>
          <w:sz w:val="24"/>
          <w:szCs w:val="24"/>
        </w:rPr>
        <w:t>,</w:t>
      </w:r>
    </w:p>
    <w:p w14:paraId="2D7711EF" w14:textId="77777777" w:rsidR="00D53FF8" w:rsidRPr="005654CD" w:rsidRDefault="00D53FF8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56E792DA" w14:textId="131509E9" w:rsidR="00E82671" w:rsidRPr="005654CD" w:rsidRDefault="00E82671" w:rsidP="00AB04D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5654CD">
        <w:rPr>
          <w:rFonts w:ascii="Arial" w:hAnsi="Arial" w:cs="Arial"/>
          <w:b/>
          <w:bCs/>
          <w:color w:val="000000"/>
          <w:sz w:val="24"/>
          <w:szCs w:val="24"/>
        </w:rPr>
        <w:t xml:space="preserve">kterou se mění obecně závazná vyhláška č. </w:t>
      </w:r>
      <w:r w:rsidR="00D53FF8">
        <w:rPr>
          <w:rFonts w:ascii="Arial" w:hAnsi="Arial" w:cs="Arial"/>
          <w:b/>
          <w:bCs/>
          <w:color w:val="000000"/>
          <w:sz w:val="24"/>
          <w:szCs w:val="24"/>
        </w:rPr>
        <w:t>10/2024,</w:t>
      </w:r>
      <w:r w:rsidRPr="005654CD">
        <w:rPr>
          <w:rFonts w:ascii="Arial" w:hAnsi="Arial" w:cs="Arial"/>
          <w:b/>
          <w:bCs/>
          <w:color w:val="000000"/>
          <w:sz w:val="24"/>
          <w:szCs w:val="24"/>
        </w:rPr>
        <w:t xml:space="preserve"> o místním poplatku </w:t>
      </w:r>
      <w:r w:rsidR="00314013">
        <w:rPr>
          <w:rFonts w:ascii="Arial" w:hAnsi="Arial" w:cs="Arial"/>
          <w:b/>
          <w:bCs/>
          <w:color w:val="000000"/>
          <w:sz w:val="24"/>
          <w:szCs w:val="24"/>
        </w:rPr>
        <w:br/>
      </w:r>
      <w:r w:rsidRPr="005654CD">
        <w:rPr>
          <w:rFonts w:ascii="Arial" w:hAnsi="Arial" w:cs="Arial"/>
          <w:b/>
          <w:bCs/>
          <w:color w:val="000000"/>
          <w:sz w:val="24"/>
          <w:szCs w:val="24"/>
        </w:rPr>
        <w:t>za</w:t>
      </w:r>
      <w:r w:rsidR="00AB04D1" w:rsidRPr="005654CD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D53FF8">
        <w:rPr>
          <w:rFonts w:ascii="Arial" w:hAnsi="Arial" w:cs="Arial"/>
          <w:b/>
          <w:bCs/>
          <w:color w:val="000000"/>
          <w:sz w:val="24"/>
          <w:szCs w:val="24"/>
        </w:rPr>
        <w:t>užívání veřejného prostranství</w:t>
      </w:r>
      <w:r w:rsidR="00AB04D1" w:rsidRPr="005654CD">
        <w:rPr>
          <w:rFonts w:ascii="Arial" w:hAnsi="Arial" w:cs="Arial"/>
          <w:b/>
          <w:bCs/>
          <w:color w:val="000000"/>
          <w:sz w:val="24"/>
          <w:szCs w:val="24"/>
        </w:rPr>
        <w:t xml:space="preserve">, ze dne </w:t>
      </w:r>
      <w:r w:rsidR="00055102">
        <w:rPr>
          <w:rFonts w:ascii="Arial" w:hAnsi="Arial" w:cs="Arial"/>
          <w:b/>
          <w:bCs/>
          <w:color w:val="000000"/>
          <w:sz w:val="24"/>
          <w:szCs w:val="24"/>
        </w:rPr>
        <w:t>10</w:t>
      </w:r>
      <w:r w:rsidR="00B85B98" w:rsidRPr="005654CD">
        <w:rPr>
          <w:rFonts w:ascii="Arial" w:hAnsi="Arial" w:cs="Arial"/>
          <w:b/>
          <w:bCs/>
          <w:color w:val="000000"/>
          <w:sz w:val="24"/>
          <w:szCs w:val="24"/>
        </w:rPr>
        <w:t xml:space="preserve">. </w:t>
      </w:r>
      <w:r w:rsidR="004D2BEC">
        <w:rPr>
          <w:rFonts w:ascii="Arial" w:hAnsi="Arial" w:cs="Arial"/>
          <w:b/>
          <w:bCs/>
          <w:color w:val="000000"/>
          <w:sz w:val="24"/>
          <w:szCs w:val="24"/>
        </w:rPr>
        <w:t>prosince</w:t>
      </w:r>
      <w:r w:rsidR="00B85B98" w:rsidRPr="005654CD">
        <w:rPr>
          <w:rFonts w:ascii="Arial" w:hAnsi="Arial" w:cs="Arial"/>
          <w:b/>
          <w:bCs/>
          <w:color w:val="000000"/>
          <w:sz w:val="24"/>
          <w:szCs w:val="24"/>
        </w:rPr>
        <w:t xml:space="preserve"> 202</w:t>
      </w:r>
      <w:r w:rsidR="00D53FF8">
        <w:rPr>
          <w:rFonts w:ascii="Arial" w:hAnsi="Arial" w:cs="Arial"/>
          <w:b/>
          <w:bCs/>
          <w:color w:val="000000"/>
          <w:sz w:val="24"/>
          <w:szCs w:val="24"/>
        </w:rPr>
        <w:t>4</w:t>
      </w:r>
    </w:p>
    <w:p w14:paraId="0CF9915C" w14:textId="77777777" w:rsidR="001D07E2" w:rsidRPr="005654CD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5D4A39EE" w14:textId="77777777" w:rsidR="001D07E2" w:rsidRPr="005654CD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0510F4E2" w14:textId="5E13A071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654CD">
        <w:rPr>
          <w:rFonts w:ascii="Arial" w:hAnsi="Arial" w:cs="Arial"/>
          <w:color w:val="000000"/>
          <w:sz w:val="24"/>
          <w:szCs w:val="24"/>
        </w:rPr>
        <w:t xml:space="preserve">Zastupitelstvo </w:t>
      </w:r>
      <w:r w:rsidR="00D53FF8">
        <w:rPr>
          <w:rFonts w:ascii="Arial" w:hAnsi="Arial" w:cs="Arial"/>
          <w:color w:val="000000"/>
          <w:sz w:val="24"/>
          <w:szCs w:val="24"/>
        </w:rPr>
        <w:t>města Boskovice</w:t>
      </w:r>
      <w:r w:rsidR="003C6420">
        <w:rPr>
          <w:rFonts w:ascii="Arial" w:hAnsi="Arial" w:cs="Arial"/>
          <w:color w:val="000000"/>
          <w:sz w:val="24"/>
          <w:szCs w:val="24"/>
        </w:rPr>
        <w:t xml:space="preserve"> </w:t>
      </w:r>
      <w:r w:rsidRPr="005654CD">
        <w:rPr>
          <w:rFonts w:ascii="Arial" w:hAnsi="Arial" w:cs="Arial"/>
          <w:color w:val="000000"/>
          <w:sz w:val="24"/>
          <w:szCs w:val="24"/>
        </w:rPr>
        <w:t xml:space="preserve">se na svém zasedání dne </w:t>
      </w:r>
      <w:r w:rsidR="00D53FF8">
        <w:rPr>
          <w:rFonts w:ascii="Arial" w:hAnsi="Arial" w:cs="Arial"/>
          <w:color w:val="000000"/>
          <w:sz w:val="24"/>
          <w:szCs w:val="24"/>
        </w:rPr>
        <w:t>24. 2. 2026</w:t>
      </w:r>
      <w:r w:rsidRPr="005654CD">
        <w:rPr>
          <w:rFonts w:ascii="Arial" w:hAnsi="Arial" w:cs="Arial"/>
          <w:color w:val="000000"/>
          <w:sz w:val="24"/>
          <w:szCs w:val="24"/>
        </w:rPr>
        <w:t xml:space="preserve"> usneslo vydat na základě § 14 zákona č. 565/1990 Sb., o místních poplatcích, ve znění pozdějších předpisů, a v souladu s § 10 písm. d) a § 84 odst. 2 písm. h) zákona č. 128/2000 Sb., o obcích (obecní zřízení), ve znění pozdějších předpisů, tuto obecně závaznou vyhlášku (dále jen „tato vyhláška“):</w:t>
      </w:r>
    </w:p>
    <w:p w14:paraId="6E94459C" w14:textId="77777777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93F569A" w14:textId="77777777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654CD">
        <w:rPr>
          <w:rFonts w:ascii="Arial" w:hAnsi="Arial" w:cs="Arial"/>
          <w:b/>
          <w:sz w:val="24"/>
          <w:szCs w:val="24"/>
        </w:rPr>
        <w:t>Čl. 1</w:t>
      </w:r>
    </w:p>
    <w:p w14:paraId="1DEA1F33" w14:textId="77777777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654CD">
        <w:rPr>
          <w:rFonts w:ascii="Arial" w:hAnsi="Arial" w:cs="Arial"/>
          <w:b/>
          <w:sz w:val="24"/>
          <w:szCs w:val="24"/>
        </w:rPr>
        <w:t>Změna vyhlášky</w:t>
      </w:r>
    </w:p>
    <w:p w14:paraId="39BBA56B" w14:textId="77777777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FD3D4E0" w14:textId="77777777" w:rsidR="00485014" w:rsidRDefault="00485014" w:rsidP="00D53F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Obecně</w:t>
      </w:r>
      <w:r w:rsidRPr="005654CD">
        <w:rPr>
          <w:rFonts w:ascii="Arial" w:hAnsi="Arial" w:cs="Arial"/>
          <w:sz w:val="24"/>
          <w:szCs w:val="24"/>
        </w:rPr>
        <w:t xml:space="preserve"> závazná vyhlášk</w:t>
      </w:r>
      <w:r>
        <w:rPr>
          <w:rFonts w:ascii="Arial" w:hAnsi="Arial" w:cs="Arial"/>
          <w:sz w:val="24"/>
          <w:szCs w:val="24"/>
        </w:rPr>
        <w:t>a</w:t>
      </w:r>
      <w:r w:rsidRPr="005654CD">
        <w:rPr>
          <w:rFonts w:ascii="Arial" w:hAnsi="Arial" w:cs="Arial"/>
          <w:sz w:val="24"/>
          <w:szCs w:val="24"/>
        </w:rPr>
        <w:t xml:space="preserve"> č</w:t>
      </w:r>
      <w:r>
        <w:rPr>
          <w:rFonts w:ascii="Arial" w:hAnsi="Arial" w:cs="Arial"/>
          <w:sz w:val="24"/>
          <w:szCs w:val="24"/>
        </w:rPr>
        <w:t xml:space="preserve">. </w:t>
      </w:r>
      <w:r w:rsidR="00D53FF8">
        <w:rPr>
          <w:rFonts w:ascii="Arial" w:hAnsi="Arial" w:cs="Arial"/>
          <w:sz w:val="24"/>
          <w:szCs w:val="24"/>
        </w:rPr>
        <w:t>10/2024</w:t>
      </w:r>
      <w:r w:rsidR="00CA4C79">
        <w:rPr>
          <w:rFonts w:ascii="Arial" w:hAnsi="Arial" w:cs="Arial"/>
          <w:sz w:val="24"/>
          <w:szCs w:val="24"/>
        </w:rPr>
        <w:t>,</w:t>
      </w:r>
      <w:r w:rsidR="007B4D39" w:rsidRPr="005654CD">
        <w:rPr>
          <w:rFonts w:ascii="Arial" w:hAnsi="Arial" w:cs="Arial"/>
          <w:sz w:val="24"/>
          <w:szCs w:val="24"/>
        </w:rPr>
        <w:t xml:space="preserve"> o místním poplatku za </w:t>
      </w:r>
      <w:r w:rsidR="00D53FF8">
        <w:rPr>
          <w:rFonts w:ascii="Arial" w:hAnsi="Arial" w:cs="Arial"/>
          <w:sz w:val="24"/>
          <w:szCs w:val="24"/>
        </w:rPr>
        <w:t>užívání veřejného prostranství</w:t>
      </w:r>
      <w:r w:rsidR="007B4D39" w:rsidRPr="005654CD">
        <w:rPr>
          <w:rFonts w:ascii="Arial" w:hAnsi="Arial" w:cs="Arial"/>
          <w:sz w:val="24"/>
          <w:szCs w:val="24"/>
        </w:rPr>
        <w:t xml:space="preserve">, ze dne </w:t>
      </w:r>
      <w:r w:rsidR="00C251A6">
        <w:rPr>
          <w:rFonts w:ascii="Arial" w:hAnsi="Arial" w:cs="Arial"/>
          <w:sz w:val="24"/>
          <w:szCs w:val="24"/>
        </w:rPr>
        <w:t>10</w:t>
      </w:r>
      <w:r w:rsidR="004D2BEC">
        <w:rPr>
          <w:rFonts w:ascii="Arial" w:hAnsi="Arial" w:cs="Arial"/>
          <w:sz w:val="24"/>
          <w:szCs w:val="24"/>
        </w:rPr>
        <w:t>. prosince</w:t>
      </w:r>
      <w:r w:rsidR="00B85B98" w:rsidRPr="005654CD">
        <w:rPr>
          <w:rFonts w:ascii="Arial" w:hAnsi="Arial" w:cs="Arial"/>
          <w:sz w:val="24"/>
          <w:szCs w:val="24"/>
        </w:rPr>
        <w:t xml:space="preserve"> 202</w:t>
      </w:r>
      <w:r w:rsidR="00D53FF8">
        <w:rPr>
          <w:rFonts w:ascii="Arial" w:hAnsi="Arial" w:cs="Arial"/>
          <w:sz w:val="24"/>
          <w:szCs w:val="24"/>
        </w:rPr>
        <w:t>4,</w:t>
      </w:r>
      <w:r w:rsidR="007B4D39" w:rsidRPr="005654C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 mění takto:</w:t>
      </w:r>
    </w:p>
    <w:p w14:paraId="69845B5A" w14:textId="77777777" w:rsidR="00485014" w:rsidRDefault="00485014" w:rsidP="00D53F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CBB6862" w14:textId="77777777" w:rsidR="00485014" w:rsidRDefault="00485014" w:rsidP="00D53F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Příloha č. 1 zní:</w:t>
      </w:r>
    </w:p>
    <w:p w14:paraId="1BFF9DA2" w14:textId="77777777" w:rsidR="00485014" w:rsidRDefault="00485014" w:rsidP="00D53F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9788CFF" w14:textId="32E70FCB" w:rsidR="00706C91" w:rsidRDefault="00485014" w:rsidP="004850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„</w:t>
      </w:r>
      <w:r w:rsidR="00706C91" w:rsidRPr="00706C91">
        <w:rPr>
          <w:rFonts w:ascii="Arial" w:hAnsi="Arial" w:cs="Arial"/>
          <w:sz w:val="24"/>
          <w:szCs w:val="24"/>
        </w:rPr>
        <w:t>Příloha č. 1 k Obecně závazné vyhlášce, kterou se mění obecně závazná vyhláška č.</w:t>
      </w:r>
      <w:r w:rsidR="00706C91">
        <w:rPr>
          <w:rFonts w:ascii="Arial" w:hAnsi="Arial" w:cs="Arial"/>
          <w:sz w:val="24"/>
          <w:szCs w:val="24"/>
        </w:rPr>
        <w:t> </w:t>
      </w:r>
      <w:r w:rsidR="00706C91" w:rsidRPr="00706C91">
        <w:rPr>
          <w:rFonts w:ascii="Arial" w:hAnsi="Arial" w:cs="Arial"/>
          <w:sz w:val="24"/>
          <w:szCs w:val="24"/>
        </w:rPr>
        <w:t>10/2024, o místním poplatku za užívání veřejného prostranství</w:t>
      </w:r>
    </w:p>
    <w:p w14:paraId="2194C6D3" w14:textId="77777777" w:rsidR="00706C91" w:rsidRDefault="00706C91" w:rsidP="004850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22E4F86" w14:textId="54129F5D" w:rsidR="003C6420" w:rsidRDefault="00485014" w:rsidP="004850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85014">
        <w:rPr>
          <w:rFonts w:ascii="Arial" w:hAnsi="Arial" w:cs="Arial"/>
          <w:sz w:val="24"/>
          <w:szCs w:val="24"/>
        </w:rPr>
        <w:t xml:space="preserve">Vymezení oblastí města Boskovice: </w:t>
      </w:r>
      <w:r w:rsidR="00D53FF8">
        <w:rPr>
          <w:rFonts w:ascii="Arial" w:hAnsi="Arial" w:cs="Arial"/>
          <w:sz w:val="24"/>
          <w:szCs w:val="24"/>
        </w:rPr>
        <w:t xml:space="preserve"> </w:t>
      </w:r>
    </w:p>
    <w:p w14:paraId="3B14CBAE" w14:textId="77777777" w:rsidR="00485014" w:rsidRDefault="00485014" w:rsidP="004850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F263D97" w14:textId="30DA9E7A" w:rsidR="00485014" w:rsidRPr="00485014" w:rsidRDefault="00485014" w:rsidP="004850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85014">
        <w:rPr>
          <w:rFonts w:ascii="Arial" w:hAnsi="Arial" w:cs="Arial"/>
          <w:b/>
          <w:bCs/>
          <w:sz w:val="24"/>
          <w:szCs w:val="24"/>
        </w:rPr>
        <w:t xml:space="preserve">Oblast I </w:t>
      </w:r>
    </w:p>
    <w:p w14:paraId="72EC30DF" w14:textId="4915705E" w:rsidR="00485014" w:rsidRDefault="00485014" w:rsidP="004850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85014">
        <w:rPr>
          <w:rFonts w:ascii="Arial" w:hAnsi="Arial" w:cs="Arial"/>
          <w:b/>
          <w:bCs/>
          <w:sz w:val="24"/>
          <w:szCs w:val="24"/>
        </w:rPr>
        <w:t>Ulice:</w:t>
      </w:r>
    </w:p>
    <w:p w14:paraId="1E271B2C" w14:textId="77777777" w:rsidR="00485014" w:rsidRPr="00485014" w:rsidRDefault="00485014" w:rsidP="004850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093E5D6" w14:textId="4DDB80DB" w:rsidR="00485014" w:rsidRDefault="00485014" w:rsidP="004850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85014">
        <w:rPr>
          <w:rFonts w:ascii="Arial" w:hAnsi="Arial" w:cs="Arial"/>
          <w:sz w:val="24"/>
          <w:szCs w:val="24"/>
        </w:rPr>
        <w:t xml:space="preserve">17. listopadu, Antonína </w:t>
      </w:r>
      <w:proofErr w:type="spellStart"/>
      <w:r w:rsidRPr="00485014">
        <w:rPr>
          <w:rFonts w:ascii="Arial" w:hAnsi="Arial" w:cs="Arial"/>
          <w:sz w:val="24"/>
          <w:szCs w:val="24"/>
        </w:rPr>
        <w:t>Trapla</w:t>
      </w:r>
      <w:proofErr w:type="spellEnd"/>
      <w:r w:rsidRPr="00485014">
        <w:rPr>
          <w:rFonts w:ascii="Arial" w:hAnsi="Arial" w:cs="Arial"/>
          <w:sz w:val="24"/>
          <w:szCs w:val="24"/>
        </w:rPr>
        <w:t xml:space="preserve">, Bezručova, Bílkova, Dr. Svěráka, Hálkova, Hradní, Husova, Joštova, Komenského, Kpt. Jaroše, Křižíkova, Masarykovo náměstí, nám. Dr. </w:t>
      </w:r>
      <w:proofErr w:type="spellStart"/>
      <w:r w:rsidRPr="00485014">
        <w:rPr>
          <w:rFonts w:ascii="Arial" w:hAnsi="Arial" w:cs="Arial"/>
          <w:sz w:val="24"/>
          <w:szCs w:val="24"/>
        </w:rPr>
        <w:t>Snětiny</w:t>
      </w:r>
      <w:proofErr w:type="spellEnd"/>
      <w:r w:rsidRPr="00485014">
        <w:rPr>
          <w:rFonts w:ascii="Arial" w:hAnsi="Arial" w:cs="Arial"/>
          <w:sz w:val="24"/>
          <w:szCs w:val="24"/>
        </w:rPr>
        <w:t xml:space="preserve">, náměstí 9. května, Nerudova, Otakara Chlupa, Palackého náměstí, Plačkova, Pod Klášterem, Průchodní, Růžové náměstí, Slovákova, Sokolská, Soukupova, Sušilova (po ZŠ II), U Císařské, U Koupadel, U Templu, U Vážné studny, Úzká, Velenova, </w:t>
      </w:r>
      <w:proofErr w:type="spellStart"/>
      <w:r w:rsidRPr="00485014">
        <w:rPr>
          <w:rFonts w:ascii="Arial" w:hAnsi="Arial" w:cs="Arial"/>
          <w:sz w:val="24"/>
          <w:szCs w:val="24"/>
        </w:rPr>
        <w:t>Zástřizlova</w:t>
      </w:r>
      <w:proofErr w:type="spellEnd"/>
      <w:r w:rsidRPr="00485014">
        <w:rPr>
          <w:rFonts w:ascii="Arial" w:hAnsi="Arial" w:cs="Arial"/>
          <w:sz w:val="24"/>
          <w:szCs w:val="24"/>
        </w:rPr>
        <w:t>, Zborovská, Žerotínova.</w:t>
      </w:r>
    </w:p>
    <w:p w14:paraId="4A0EB3A5" w14:textId="77777777" w:rsidR="00485014" w:rsidRPr="00485014" w:rsidRDefault="00485014" w:rsidP="004850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10E8D5F" w14:textId="5B64BEF6" w:rsidR="00485014" w:rsidRPr="00485014" w:rsidRDefault="00485014" w:rsidP="004850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</w:t>
      </w:r>
      <w:r w:rsidRPr="00485014">
        <w:rPr>
          <w:rFonts w:ascii="Arial" w:hAnsi="Arial" w:cs="Arial"/>
          <w:b/>
          <w:bCs/>
          <w:sz w:val="24"/>
          <w:szCs w:val="24"/>
        </w:rPr>
        <w:t xml:space="preserve">blast II </w:t>
      </w:r>
    </w:p>
    <w:p w14:paraId="3FA75093" w14:textId="7A53B5AE" w:rsidR="00485014" w:rsidRPr="00B83C76" w:rsidRDefault="00485014" w:rsidP="004850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85014">
        <w:rPr>
          <w:rFonts w:ascii="Arial" w:hAnsi="Arial" w:cs="Arial"/>
          <w:sz w:val="24"/>
          <w:szCs w:val="24"/>
        </w:rPr>
        <w:t xml:space="preserve">Všechny ulice v </w:t>
      </w:r>
      <w:proofErr w:type="spellStart"/>
      <w:r w:rsidRPr="00485014">
        <w:rPr>
          <w:rFonts w:ascii="Arial" w:hAnsi="Arial" w:cs="Arial"/>
          <w:sz w:val="24"/>
          <w:szCs w:val="24"/>
        </w:rPr>
        <w:t>k.ú</w:t>
      </w:r>
      <w:proofErr w:type="spellEnd"/>
      <w:r w:rsidRPr="00485014">
        <w:rPr>
          <w:rFonts w:ascii="Arial" w:hAnsi="Arial" w:cs="Arial"/>
          <w:sz w:val="24"/>
          <w:szCs w:val="24"/>
        </w:rPr>
        <w:t xml:space="preserve">. Boskovice mimo ulice nacházející se v oblasti I., </w:t>
      </w:r>
      <w:r w:rsidRPr="00B83C76">
        <w:rPr>
          <w:rFonts w:ascii="Arial" w:hAnsi="Arial" w:cs="Arial"/>
          <w:sz w:val="24"/>
          <w:szCs w:val="24"/>
        </w:rPr>
        <w:t>a dále</w:t>
      </w:r>
      <w:r w:rsidR="0078168A" w:rsidRPr="00B83C76">
        <w:rPr>
          <w:rFonts w:ascii="Arial" w:hAnsi="Arial" w:cs="Arial"/>
          <w:sz w:val="24"/>
          <w:szCs w:val="24"/>
        </w:rPr>
        <w:t xml:space="preserve"> silnice</w:t>
      </w:r>
      <w:r w:rsidR="00311DD8" w:rsidRPr="00B83C76">
        <w:rPr>
          <w:rFonts w:ascii="Arial" w:hAnsi="Arial" w:cs="Arial"/>
          <w:sz w:val="24"/>
          <w:szCs w:val="24"/>
        </w:rPr>
        <w:t xml:space="preserve"> a </w:t>
      </w:r>
      <w:r w:rsidR="0078168A" w:rsidRPr="00B83C76">
        <w:rPr>
          <w:rFonts w:ascii="Arial" w:hAnsi="Arial" w:cs="Arial"/>
          <w:sz w:val="24"/>
          <w:szCs w:val="24"/>
        </w:rPr>
        <w:t xml:space="preserve">místní komunikace veřejná zeleň </w:t>
      </w:r>
      <w:r w:rsidR="00311DD8" w:rsidRPr="00B83C76">
        <w:rPr>
          <w:rFonts w:ascii="Arial" w:hAnsi="Arial" w:cs="Arial"/>
          <w:sz w:val="24"/>
          <w:szCs w:val="24"/>
        </w:rPr>
        <w:t xml:space="preserve">a chodníky k nim přilehlé v </w:t>
      </w:r>
      <w:r w:rsidRPr="00B83C76">
        <w:rPr>
          <w:rFonts w:ascii="Arial" w:hAnsi="Arial" w:cs="Arial"/>
          <w:sz w:val="24"/>
          <w:szCs w:val="24"/>
        </w:rPr>
        <w:t>místní</w:t>
      </w:r>
      <w:r w:rsidR="0078168A" w:rsidRPr="00B83C76">
        <w:rPr>
          <w:rFonts w:ascii="Arial" w:hAnsi="Arial" w:cs="Arial"/>
          <w:sz w:val="24"/>
          <w:szCs w:val="24"/>
        </w:rPr>
        <w:t>ch</w:t>
      </w:r>
      <w:r w:rsidRPr="00B83C76">
        <w:rPr>
          <w:rFonts w:ascii="Arial" w:hAnsi="Arial" w:cs="Arial"/>
          <w:sz w:val="24"/>
          <w:szCs w:val="24"/>
        </w:rPr>
        <w:t xml:space="preserve"> část</w:t>
      </w:r>
      <w:r w:rsidR="0078168A" w:rsidRPr="00B83C76">
        <w:rPr>
          <w:rFonts w:ascii="Arial" w:hAnsi="Arial" w:cs="Arial"/>
          <w:sz w:val="24"/>
          <w:szCs w:val="24"/>
        </w:rPr>
        <w:t>ech</w:t>
      </w:r>
      <w:r w:rsidRPr="00B83C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3C76">
        <w:rPr>
          <w:rFonts w:ascii="Arial" w:hAnsi="Arial" w:cs="Arial"/>
          <w:sz w:val="24"/>
          <w:szCs w:val="24"/>
        </w:rPr>
        <w:t>Bačov</w:t>
      </w:r>
      <w:proofErr w:type="spellEnd"/>
      <w:r w:rsidRPr="00B83C7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83C76">
        <w:rPr>
          <w:rFonts w:ascii="Arial" w:hAnsi="Arial" w:cs="Arial"/>
          <w:sz w:val="24"/>
          <w:szCs w:val="24"/>
        </w:rPr>
        <w:t>Hrádkov</w:t>
      </w:r>
      <w:proofErr w:type="spellEnd"/>
      <w:r w:rsidRPr="00B83C76">
        <w:rPr>
          <w:rFonts w:ascii="Arial" w:hAnsi="Arial" w:cs="Arial"/>
          <w:sz w:val="24"/>
          <w:szCs w:val="24"/>
        </w:rPr>
        <w:t>, Mladkov a</w:t>
      </w:r>
      <w:r w:rsidR="0078168A" w:rsidRPr="00B83C76">
        <w:rPr>
          <w:rFonts w:ascii="Arial" w:hAnsi="Arial" w:cs="Arial"/>
          <w:sz w:val="24"/>
          <w:szCs w:val="24"/>
        </w:rPr>
        <w:t> </w:t>
      </w:r>
      <w:proofErr w:type="spellStart"/>
      <w:r w:rsidRPr="00B83C76">
        <w:rPr>
          <w:rFonts w:ascii="Arial" w:hAnsi="Arial" w:cs="Arial"/>
          <w:sz w:val="24"/>
          <w:szCs w:val="24"/>
        </w:rPr>
        <w:t>Vratíkov</w:t>
      </w:r>
      <w:proofErr w:type="spellEnd"/>
      <w:r w:rsidR="00AD18E9" w:rsidRPr="00B83C76">
        <w:rPr>
          <w:rFonts w:ascii="Arial" w:hAnsi="Arial" w:cs="Arial"/>
          <w:sz w:val="24"/>
          <w:szCs w:val="24"/>
        </w:rPr>
        <w:t xml:space="preserve">. </w:t>
      </w:r>
    </w:p>
    <w:p w14:paraId="2AC27C99" w14:textId="77777777" w:rsidR="00485014" w:rsidRPr="00485014" w:rsidRDefault="00485014" w:rsidP="004850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232C51D" w14:textId="1A6AC7C8" w:rsidR="00485014" w:rsidRDefault="00485014" w:rsidP="004850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85014">
        <w:rPr>
          <w:rFonts w:ascii="Arial" w:hAnsi="Arial" w:cs="Arial"/>
          <w:sz w:val="24"/>
          <w:szCs w:val="24"/>
        </w:rPr>
        <w:t xml:space="preserve">Pro účely vyhlášky se z oblastí I. a II. vylučují tato veřejná prostranství: </w:t>
      </w:r>
    </w:p>
    <w:p w14:paraId="5CAD5012" w14:textId="77777777" w:rsidR="00485014" w:rsidRPr="00485014" w:rsidRDefault="00485014" w:rsidP="004850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0C0A09B" w14:textId="5B2465C3" w:rsidR="00485014" w:rsidRPr="00485014" w:rsidRDefault="00485014" w:rsidP="004850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85014">
        <w:rPr>
          <w:rFonts w:ascii="Arial" w:hAnsi="Arial" w:cs="Arial"/>
          <w:sz w:val="24"/>
          <w:szCs w:val="24"/>
        </w:rPr>
        <w:t>u obchodního domu Kaufland – parc.</w:t>
      </w:r>
      <w:r w:rsidR="004B3C87">
        <w:rPr>
          <w:rFonts w:ascii="Arial" w:hAnsi="Arial" w:cs="Arial"/>
          <w:sz w:val="24"/>
          <w:szCs w:val="24"/>
        </w:rPr>
        <w:t xml:space="preserve"> </w:t>
      </w:r>
      <w:r w:rsidRPr="00485014">
        <w:rPr>
          <w:rFonts w:ascii="Arial" w:hAnsi="Arial" w:cs="Arial"/>
          <w:sz w:val="24"/>
          <w:szCs w:val="24"/>
        </w:rPr>
        <w:t>č. 3337/10, parc.</w:t>
      </w:r>
      <w:r w:rsidR="004B3C87">
        <w:rPr>
          <w:rFonts w:ascii="Arial" w:hAnsi="Arial" w:cs="Arial"/>
          <w:sz w:val="24"/>
          <w:szCs w:val="24"/>
        </w:rPr>
        <w:t xml:space="preserve"> </w:t>
      </w:r>
      <w:r w:rsidRPr="00485014">
        <w:rPr>
          <w:rFonts w:ascii="Arial" w:hAnsi="Arial" w:cs="Arial"/>
          <w:sz w:val="24"/>
          <w:szCs w:val="24"/>
        </w:rPr>
        <w:t xml:space="preserve">č. 3337/13 a 3337/3 </w:t>
      </w:r>
    </w:p>
    <w:p w14:paraId="28DE478F" w14:textId="1E60E22D" w:rsidR="00485014" w:rsidRPr="00485014" w:rsidRDefault="00485014" w:rsidP="004850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85014">
        <w:rPr>
          <w:rFonts w:ascii="Arial" w:hAnsi="Arial" w:cs="Arial"/>
          <w:sz w:val="24"/>
          <w:szCs w:val="24"/>
        </w:rPr>
        <w:t>u čerpací stanice OMV – parc.</w:t>
      </w:r>
      <w:r w:rsidR="004B3C87">
        <w:rPr>
          <w:rFonts w:ascii="Arial" w:hAnsi="Arial" w:cs="Arial"/>
          <w:sz w:val="24"/>
          <w:szCs w:val="24"/>
        </w:rPr>
        <w:t xml:space="preserve"> </w:t>
      </w:r>
      <w:r w:rsidRPr="00485014">
        <w:rPr>
          <w:rFonts w:ascii="Arial" w:hAnsi="Arial" w:cs="Arial"/>
          <w:sz w:val="24"/>
          <w:szCs w:val="24"/>
        </w:rPr>
        <w:t xml:space="preserve">č. 3210/57 a 2929/17 </w:t>
      </w:r>
    </w:p>
    <w:p w14:paraId="726BFD0E" w14:textId="05D1A740" w:rsidR="00485014" w:rsidRPr="00485014" w:rsidRDefault="00485014" w:rsidP="004850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85014">
        <w:rPr>
          <w:rFonts w:ascii="Arial" w:hAnsi="Arial" w:cs="Arial"/>
          <w:sz w:val="24"/>
          <w:szCs w:val="24"/>
        </w:rPr>
        <w:t>u obchodního domu Albert – parc.</w:t>
      </w:r>
      <w:r w:rsidR="004B3C87">
        <w:rPr>
          <w:rFonts w:ascii="Arial" w:hAnsi="Arial" w:cs="Arial"/>
          <w:sz w:val="24"/>
          <w:szCs w:val="24"/>
        </w:rPr>
        <w:t xml:space="preserve"> </w:t>
      </w:r>
      <w:r w:rsidRPr="00485014">
        <w:rPr>
          <w:rFonts w:ascii="Arial" w:hAnsi="Arial" w:cs="Arial"/>
          <w:sz w:val="24"/>
          <w:szCs w:val="24"/>
        </w:rPr>
        <w:t xml:space="preserve">č. 496/28 a 516 </w:t>
      </w:r>
    </w:p>
    <w:p w14:paraId="33D8068F" w14:textId="5709FFFD" w:rsidR="00485014" w:rsidRPr="00485014" w:rsidRDefault="00485014" w:rsidP="004850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85014">
        <w:rPr>
          <w:rFonts w:ascii="Arial" w:hAnsi="Arial" w:cs="Arial"/>
          <w:sz w:val="24"/>
          <w:szCs w:val="24"/>
        </w:rPr>
        <w:t>u obchodního domu Tesco - parc.</w:t>
      </w:r>
      <w:r w:rsidR="004B3C87">
        <w:rPr>
          <w:rFonts w:ascii="Arial" w:hAnsi="Arial" w:cs="Arial"/>
          <w:sz w:val="24"/>
          <w:szCs w:val="24"/>
        </w:rPr>
        <w:t xml:space="preserve"> </w:t>
      </w:r>
      <w:r w:rsidRPr="00485014">
        <w:rPr>
          <w:rFonts w:ascii="Arial" w:hAnsi="Arial" w:cs="Arial"/>
          <w:sz w:val="24"/>
          <w:szCs w:val="24"/>
        </w:rPr>
        <w:t xml:space="preserve">č. 2929/224 </w:t>
      </w:r>
    </w:p>
    <w:p w14:paraId="01807B30" w14:textId="35AE8087" w:rsidR="00485014" w:rsidRPr="00485014" w:rsidRDefault="00485014" w:rsidP="004850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85014">
        <w:rPr>
          <w:rFonts w:ascii="Arial" w:hAnsi="Arial" w:cs="Arial"/>
          <w:sz w:val="24"/>
          <w:szCs w:val="24"/>
        </w:rPr>
        <w:t>u obchodního domu Lidl – parc.</w:t>
      </w:r>
      <w:r w:rsidR="004B3C87">
        <w:rPr>
          <w:rFonts w:ascii="Arial" w:hAnsi="Arial" w:cs="Arial"/>
          <w:sz w:val="24"/>
          <w:szCs w:val="24"/>
        </w:rPr>
        <w:t xml:space="preserve"> </w:t>
      </w:r>
      <w:r w:rsidRPr="00485014">
        <w:rPr>
          <w:rFonts w:ascii="Arial" w:hAnsi="Arial" w:cs="Arial"/>
          <w:sz w:val="24"/>
          <w:szCs w:val="24"/>
        </w:rPr>
        <w:t xml:space="preserve">č. 2929/163 </w:t>
      </w:r>
    </w:p>
    <w:p w14:paraId="39028EBE" w14:textId="028578F0" w:rsidR="00485014" w:rsidRPr="00485014" w:rsidRDefault="00485014" w:rsidP="004850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85014">
        <w:rPr>
          <w:rFonts w:ascii="Arial" w:hAnsi="Arial" w:cs="Arial"/>
          <w:sz w:val="24"/>
          <w:szCs w:val="24"/>
        </w:rPr>
        <w:t>u čerpací stanice Benzina (u vlakového přejezdu) – parc.</w:t>
      </w:r>
      <w:r w:rsidR="004B3C87">
        <w:rPr>
          <w:rFonts w:ascii="Arial" w:hAnsi="Arial" w:cs="Arial"/>
          <w:sz w:val="24"/>
          <w:szCs w:val="24"/>
        </w:rPr>
        <w:t xml:space="preserve"> </w:t>
      </w:r>
      <w:r w:rsidRPr="00485014">
        <w:rPr>
          <w:rFonts w:ascii="Arial" w:hAnsi="Arial" w:cs="Arial"/>
          <w:sz w:val="24"/>
          <w:szCs w:val="24"/>
        </w:rPr>
        <w:t xml:space="preserve">č. 2929/6 </w:t>
      </w:r>
    </w:p>
    <w:p w14:paraId="322AF29B" w14:textId="5585407F" w:rsidR="00485014" w:rsidRPr="00485014" w:rsidRDefault="00485014" w:rsidP="004850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85014">
        <w:rPr>
          <w:rFonts w:ascii="Arial" w:hAnsi="Arial" w:cs="Arial"/>
          <w:sz w:val="24"/>
          <w:szCs w:val="24"/>
        </w:rPr>
        <w:lastRenderedPageBreak/>
        <w:t>u Hotelu Slavia – parc.</w:t>
      </w:r>
      <w:r w:rsidR="004B3C87">
        <w:rPr>
          <w:rFonts w:ascii="Arial" w:hAnsi="Arial" w:cs="Arial"/>
          <w:sz w:val="24"/>
          <w:szCs w:val="24"/>
        </w:rPr>
        <w:t xml:space="preserve"> </w:t>
      </w:r>
      <w:r w:rsidRPr="00485014">
        <w:rPr>
          <w:rFonts w:ascii="Arial" w:hAnsi="Arial" w:cs="Arial"/>
          <w:sz w:val="24"/>
          <w:szCs w:val="24"/>
        </w:rPr>
        <w:t>č.</w:t>
      </w:r>
      <w:r w:rsidR="004B3C87">
        <w:rPr>
          <w:rFonts w:ascii="Arial" w:hAnsi="Arial" w:cs="Arial"/>
          <w:sz w:val="24"/>
          <w:szCs w:val="24"/>
        </w:rPr>
        <w:t xml:space="preserve"> </w:t>
      </w:r>
      <w:r w:rsidRPr="00485014">
        <w:rPr>
          <w:rFonts w:ascii="Arial" w:hAnsi="Arial" w:cs="Arial"/>
          <w:sz w:val="24"/>
          <w:szCs w:val="24"/>
        </w:rPr>
        <w:t xml:space="preserve">535/1, 785/162 </w:t>
      </w:r>
    </w:p>
    <w:p w14:paraId="34A9F29C" w14:textId="3F2EEF63" w:rsidR="00485014" w:rsidRPr="00485014" w:rsidRDefault="00485014" w:rsidP="004850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85014">
        <w:rPr>
          <w:rFonts w:ascii="Arial" w:hAnsi="Arial" w:cs="Arial"/>
          <w:sz w:val="24"/>
          <w:szCs w:val="24"/>
        </w:rPr>
        <w:t>u obchodu Jednota – Na Vyhlídce – parc.</w:t>
      </w:r>
      <w:r w:rsidR="004B3C87">
        <w:rPr>
          <w:rFonts w:ascii="Arial" w:hAnsi="Arial" w:cs="Arial"/>
          <w:sz w:val="24"/>
          <w:szCs w:val="24"/>
        </w:rPr>
        <w:t xml:space="preserve"> </w:t>
      </w:r>
      <w:r w:rsidRPr="00485014">
        <w:rPr>
          <w:rFonts w:ascii="Arial" w:hAnsi="Arial" w:cs="Arial"/>
          <w:sz w:val="24"/>
          <w:szCs w:val="24"/>
        </w:rPr>
        <w:t>č.</w:t>
      </w:r>
      <w:r w:rsidR="004B3C87">
        <w:rPr>
          <w:rFonts w:ascii="Arial" w:hAnsi="Arial" w:cs="Arial"/>
          <w:sz w:val="24"/>
          <w:szCs w:val="24"/>
        </w:rPr>
        <w:t xml:space="preserve"> </w:t>
      </w:r>
      <w:r w:rsidRPr="00485014">
        <w:rPr>
          <w:rFonts w:ascii="Arial" w:hAnsi="Arial" w:cs="Arial"/>
          <w:sz w:val="24"/>
          <w:szCs w:val="24"/>
        </w:rPr>
        <w:t xml:space="preserve">1927/5 </w:t>
      </w:r>
    </w:p>
    <w:p w14:paraId="76CD1D64" w14:textId="06A274DF" w:rsidR="00485014" w:rsidRPr="00485014" w:rsidRDefault="00485014" w:rsidP="004850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85014">
        <w:rPr>
          <w:rFonts w:ascii="Arial" w:hAnsi="Arial" w:cs="Arial"/>
          <w:sz w:val="24"/>
          <w:szCs w:val="24"/>
        </w:rPr>
        <w:t>u obchodu Jednota – Sokolská – parc.</w:t>
      </w:r>
      <w:r w:rsidR="004B3C87">
        <w:rPr>
          <w:rFonts w:ascii="Arial" w:hAnsi="Arial" w:cs="Arial"/>
          <w:sz w:val="24"/>
          <w:szCs w:val="24"/>
        </w:rPr>
        <w:t xml:space="preserve"> </w:t>
      </w:r>
      <w:r w:rsidRPr="00485014">
        <w:rPr>
          <w:rFonts w:ascii="Arial" w:hAnsi="Arial" w:cs="Arial"/>
          <w:sz w:val="24"/>
          <w:szCs w:val="24"/>
        </w:rPr>
        <w:t xml:space="preserve">č. 369 </w:t>
      </w:r>
    </w:p>
    <w:p w14:paraId="35ED738C" w14:textId="216A4291" w:rsidR="00485014" w:rsidRPr="00485014" w:rsidRDefault="00485014" w:rsidP="004850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85014">
        <w:rPr>
          <w:rFonts w:ascii="Arial" w:hAnsi="Arial" w:cs="Arial"/>
          <w:sz w:val="24"/>
          <w:szCs w:val="24"/>
        </w:rPr>
        <w:t>u obchodu Jednota – Mánesova – parc.</w:t>
      </w:r>
      <w:r w:rsidR="004B3C87">
        <w:rPr>
          <w:rFonts w:ascii="Arial" w:hAnsi="Arial" w:cs="Arial"/>
          <w:sz w:val="24"/>
          <w:szCs w:val="24"/>
        </w:rPr>
        <w:t xml:space="preserve"> </w:t>
      </w:r>
      <w:r w:rsidRPr="00485014">
        <w:rPr>
          <w:rFonts w:ascii="Arial" w:hAnsi="Arial" w:cs="Arial"/>
          <w:sz w:val="24"/>
          <w:szCs w:val="24"/>
        </w:rPr>
        <w:t xml:space="preserve">č. 781/3 </w:t>
      </w:r>
    </w:p>
    <w:p w14:paraId="7176A330" w14:textId="048866F5" w:rsidR="00485014" w:rsidRPr="00485014" w:rsidRDefault="00485014" w:rsidP="004850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85014">
        <w:rPr>
          <w:rFonts w:ascii="Arial" w:hAnsi="Arial" w:cs="Arial"/>
          <w:sz w:val="24"/>
          <w:szCs w:val="24"/>
        </w:rPr>
        <w:t>u obchodního centra Kras – parc.</w:t>
      </w:r>
      <w:r w:rsidR="004B3C87">
        <w:rPr>
          <w:rFonts w:ascii="Arial" w:hAnsi="Arial" w:cs="Arial"/>
          <w:sz w:val="24"/>
          <w:szCs w:val="24"/>
        </w:rPr>
        <w:t xml:space="preserve"> </w:t>
      </w:r>
      <w:r w:rsidRPr="00485014">
        <w:rPr>
          <w:rFonts w:ascii="Arial" w:hAnsi="Arial" w:cs="Arial"/>
          <w:sz w:val="24"/>
          <w:szCs w:val="24"/>
        </w:rPr>
        <w:t xml:space="preserve">č. 2595/1 a 2597/5 </w:t>
      </w:r>
    </w:p>
    <w:p w14:paraId="6F5F66C4" w14:textId="7FE273E8" w:rsidR="00485014" w:rsidRPr="00485014" w:rsidRDefault="00485014" w:rsidP="004850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85014">
        <w:rPr>
          <w:rFonts w:ascii="Arial" w:hAnsi="Arial" w:cs="Arial"/>
          <w:sz w:val="24"/>
          <w:szCs w:val="24"/>
        </w:rPr>
        <w:t>u obchodního centra Jakub – parc.</w:t>
      </w:r>
      <w:r w:rsidR="004B3C87">
        <w:rPr>
          <w:rFonts w:ascii="Arial" w:hAnsi="Arial" w:cs="Arial"/>
          <w:sz w:val="24"/>
          <w:szCs w:val="24"/>
        </w:rPr>
        <w:t xml:space="preserve"> </w:t>
      </w:r>
      <w:r w:rsidRPr="00485014">
        <w:rPr>
          <w:rFonts w:ascii="Arial" w:hAnsi="Arial" w:cs="Arial"/>
          <w:sz w:val="24"/>
          <w:szCs w:val="24"/>
        </w:rPr>
        <w:t xml:space="preserve">č. 6888/2 a 56/3 </w:t>
      </w:r>
    </w:p>
    <w:p w14:paraId="3F640A91" w14:textId="2D85803F" w:rsidR="00485014" w:rsidRPr="00D53FF8" w:rsidRDefault="00485014" w:rsidP="004850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85014">
        <w:rPr>
          <w:rFonts w:ascii="Arial" w:hAnsi="Arial" w:cs="Arial"/>
          <w:sz w:val="24"/>
          <w:szCs w:val="24"/>
        </w:rPr>
        <w:t>u obchodu „Potraviny Hana“ – ulice Hybešova - parc.</w:t>
      </w:r>
      <w:r w:rsidR="004B3C87">
        <w:rPr>
          <w:rFonts w:ascii="Arial" w:hAnsi="Arial" w:cs="Arial"/>
          <w:sz w:val="24"/>
          <w:szCs w:val="24"/>
        </w:rPr>
        <w:t xml:space="preserve"> </w:t>
      </w:r>
      <w:r w:rsidRPr="00485014">
        <w:rPr>
          <w:rFonts w:ascii="Arial" w:hAnsi="Arial" w:cs="Arial"/>
          <w:sz w:val="24"/>
          <w:szCs w:val="24"/>
        </w:rPr>
        <w:t>č.</w:t>
      </w:r>
      <w:r>
        <w:rPr>
          <w:rFonts w:ascii="Arial" w:hAnsi="Arial" w:cs="Arial"/>
          <w:sz w:val="24"/>
          <w:szCs w:val="24"/>
        </w:rPr>
        <w:t xml:space="preserve"> </w:t>
      </w:r>
      <w:r w:rsidRPr="00485014">
        <w:rPr>
          <w:rFonts w:ascii="Arial" w:hAnsi="Arial" w:cs="Arial"/>
          <w:sz w:val="24"/>
          <w:szCs w:val="24"/>
        </w:rPr>
        <w:t>7087/1</w:t>
      </w:r>
      <w:r>
        <w:rPr>
          <w:rFonts w:ascii="Arial" w:hAnsi="Arial" w:cs="Arial"/>
          <w:sz w:val="24"/>
          <w:szCs w:val="24"/>
        </w:rPr>
        <w:t>“</w:t>
      </w:r>
    </w:p>
    <w:p w14:paraId="48C55A63" w14:textId="77777777" w:rsidR="003C6420" w:rsidRDefault="003C6420" w:rsidP="004D2BEC">
      <w:pPr>
        <w:pStyle w:val="Odstavec"/>
        <w:autoSpaceDE w:val="0"/>
        <w:adjustRightInd w:val="0"/>
        <w:spacing w:after="0" w:line="240" w:lineRule="auto"/>
        <w:ind w:left="708" w:hanging="567"/>
        <w:textAlignment w:val="auto"/>
        <w:rPr>
          <w:b/>
          <w:color w:val="000000"/>
          <w:sz w:val="24"/>
          <w:szCs w:val="24"/>
        </w:rPr>
      </w:pPr>
    </w:p>
    <w:p w14:paraId="3E0B8B29" w14:textId="22BBD6BF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5654CD">
        <w:rPr>
          <w:rFonts w:ascii="Arial" w:hAnsi="Arial" w:cs="Arial"/>
          <w:b/>
          <w:color w:val="000000"/>
          <w:sz w:val="24"/>
          <w:szCs w:val="24"/>
        </w:rPr>
        <w:t>Čl. 2</w:t>
      </w:r>
    </w:p>
    <w:p w14:paraId="5BE67172" w14:textId="77777777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5654CD">
        <w:rPr>
          <w:rFonts w:ascii="Arial" w:hAnsi="Arial" w:cs="Arial"/>
          <w:b/>
          <w:color w:val="000000"/>
          <w:sz w:val="24"/>
          <w:szCs w:val="24"/>
        </w:rPr>
        <w:t>Účinnost</w:t>
      </w:r>
    </w:p>
    <w:p w14:paraId="329AFC2E" w14:textId="230C4B8E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7EC93B69" w14:textId="6CFF5C4A" w:rsidR="007B4D39" w:rsidRDefault="007B4D39" w:rsidP="006217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654CD">
        <w:rPr>
          <w:rFonts w:ascii="Arial" w:hAnsi="Arial" w:cs="Arial"/>
          <w:color w:val="000000"/>
          <w:sz w:val="24"/>
          <w:szCs w:val="24"/>
        </w:rPr>
        <w:t>Tato vyhláška nabývá účinnosti počátkem patnáctého dne následujícího po dni jejího</w:t>
      </w:r>
      <w:r w:rsidR="006217E0" w:rsidRPr="005654CD">
        <w:rPr>
          <w:rFonts w:ascii="Arial" w:hAnsi="Arial" w:cs="Arial"/>
          <w:color w:val="000000"/>
          <w:sz w:val="24"/>
          <w:szCs w:val="24"/>
        </w:rPr>
        <w:t xml:space="preserve"> </w:t>
      </w:r>
      <w:r w:rsidRPr="005654CD">
        <w:rPr>
          <w:rFonts w:ascii="Arial" w:hAnsi="Arial" w:cs="Arial"/>
          <w:color w:val="000000"/>
          <w:sz w:val="24"/>
          <w:szCs w:val="24"/>
        </w:rPr>
        <w:t>vyhlášení.</w:t>
      </w:r>
    </w:p>
    <w:p w14:paraId="01F51A4D" w14:textId="77777777" w:rsidR="00D53FF8" w:rsidRPr="005654CD" w:rsidRDefault="00D53FF8" w:rsidP="006217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09B69D8E" w14:textId="77777777" w:rsidR="00621084" w:rsidRDefault="00621084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719D6ADC" w14:textId="77777777" w:rsidR="00CC3B72" w:rsidRPr="005654CD" w:rsidRDefault="00CC3B7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5AA70A5F" w14:textId="0AE997F9" w:rsidR="00D53FF8" w:rsidRPr="005654CD" w:rsidRDefault="00D53FF8" w:rsidP="00D53F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  <w:t xml:space="preserve">       </w:t>
      </w:r>
    </w:p>
    <w:p w14:paraId="1C520E9E" w14:textId="5B75EA6A" w:rsidR="003C6420" w:rsidRPr="00C678B1" w:rsidRDefault="00D53FF8" w:rsidP="003C6420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Ing. arch. Jana Syrovátková</w:t>
      </w:r>
      <w:r w:rsidR="003C6420" w:rsidRPr="00C678B1">
        <w:rPr>
          <w:rFonts w:ascii="Arial" w:hAnsi="Arial" w:cs="Arial"/>
          <w:sz w:val="24"/>
          <w:szCs w:val="24"/>
        </w:rPr>
        <w:t xml:space="preserve"> v.r.</w:t>
      </w:r>
      <w:r>
        <w:rPr>
          <w:rFonts w:ascii="Arial" w:hAnsi="Arial" w:cs="Arial"/>
          <w:sz w:val="24"/>
          <w:szCs w:val="24"/>
        </w:rPr>
        <w:tab/>
        <w:t>Ing. Lukáš Holík</w:t>
      </w:r>
      <w:r w:rsidR="003C6420" w:rsidRPr="00C678B1">
        <w:rPr>
          <w:rFonts w:ascii="Arial" w:hAnsi="Arial" w:cs="Arial"/>
          <w:sz w:val="24"/>
          <w:szCs w:val="24"/>
        </w:rPr>
        <w:t xml:space="preserve"> v.r.</w:t>
      </w:r>
    </w:p>
    <w:p w14:paraId="130771C8" w14:textId="11DA1C1B" w:rsidR="003C6420" w:rsidRDefault="00865761" w:rsidP="00865761">
      <w:pPr>
        <w:pStyle w:val="Zkladntext"/>
        <w:tabs>
          <w:tab w:val="left" w:pos="1080"/>
          <w:tab w:val="left" w:pos="7020"/>
        </w:tabs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3C6420" w:rsidRPr="00C678B1">
        <w:rPr>
          <w:rFonts w:ascii="Arial" w:hAnsi="Arial" w:cs="Arial"/>
          <w:sz w:val="24"/>
          <w:szCs w:val="24"/>
        </w:rPr>
        <w:t>starost</w:t>
      </w:r>
      <w:r w:rsidR="00D53FF8">
        <w:rPr>
          <w:rFonts w:ascii="Arial" w:hAnsi="Arial" w:cs="Arial"/>
          <w:sz w:val="24"/>
          <w:szCs w:val="24"/>
        </w:rPr>
        <w:t>ka</w:t>
      </w:r>
      <w:r w:rsidR="003C6420" w:rsidRPr="00C678B1">
        <w:rPr>
          <w:rFonts w:ascii="Arial" w:hAnsi="Arial" w:cs="Arial"/>
          <w:sz w:val="24"/>
          <w:szCs w:val="24"/>
        </w:rPr>
        <w:tab/>
        <w:t>místostarosta</w:t>
      </w:r>
    </w:p>
    <w:p w14:paraId="6A7C9401" w14:textId="77777777" w:rsidR="00AB04D1" w:rsidRPr="005654CD" w:rsidRDefault="00AB04D1" w:rsidP="00AB04D1">
      <w:pPr>
        <w:tabs>
          <w:tab w:val="left" w:pos="7371"/>
          <w:tab w:val="left" w:pos="7655"/>
        </w:tabs>
        <w:spacing w:line="276" w:lineRule="auto"/>
        <w:ind w:firstLine="708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5654CD">
        <w:rPr>
          <w:rFonts w:ascii="Arial" w:hAnsi="Arial" w:cs="Arial"/>
          <w:sz w:val="24"/>
          <w:szCs w:val="24"/>
        </w:rPr>
        <w:tab/>
        <w:t xml:space="preserve">  </w:t>
      </w:r>
    </w:p>
    <w:p w14:paraId="4846CF71" w14:textId="77777777" w:rsidR="001D07E2" w:rsidRPr="005654CD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sectPr w:rsidR="001D07E2" w:rsidRPr="005654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06F5C" w14:textId="77777777" w:rsidR="000A0354" w:rsidRDefault="000A0354" w:rsidP="001D07E2">
      <w:pPr>
        <w:spacing w:after="0" w:line="240" w:lineRule="auto"/>
      </w:pPr>
      <w:r>
        <w:separator/>
      </w:r>
    </w:p>
  </w:endnote>
  <w:endnote w:type="continuationSeparator" w:id="0">
    <w:p w14:paraId="56BAB02F" w14:textId="77777777" w:rsidR="000A0354" w:rsidRDefault="000A0354" w:rsidP="001D0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C591B" w14:textId="77777777" w:rsidR="000A0354" w:rsidRDefault="000A0354" w:rsidP="001D07E2">
      <w:pPr>
        <w:spacing w:after="0" w:line="240" w:lineRule="auto"/>
      </w:pPr>
      <w:r>
        <w:separator/>
      </w:r>
    </w:p>
  </w:footnote>
  <w:footnote w:type="continuationSeparator" w:id="0">
    <w:p w14:paraId="770783E6" w14:textId="77777777" w:rsidR="000A0354" w:rsidRDefault="000A0354" w:rsidP="001D07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43E2E"/>
    <w:multiLevelType w:val="hybridMultilevel"/>
    <w:tmpl w:val="A57899D6"/>
    <w:lvl w:ilvl="0" w:tplc="28328200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C30589"/>
    <w:multiLevelType w:val="hybridMultilevel"/>
    <w:tmpl w:val="B99651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3321E"/>
    <w:multiLevelType w:val="hybridMultilevel"/>
    <w:tmpl w:val="FB767FE2"/>
    <w:lvl w:ilvl="0" w:tplc="C4BC1B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2B54CC"/>
    <w:multiLevelType w:val="hybridMultilevel"/>
    <w:tmpl w:val="8A3245EC"/>
    <w:lvl w:ilvl="0" w:tplc="42C4EC86">
      <w:start w:val="3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28AA40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ACD0F01"/>
    <w:multiLevelType w:val="hybridMultilevel"/>
    <w:tmpl w:val="9C3A0A7E"/>
    <w:lvl w:ilvl="0" w:tplc="15FCEB18">
      <w:start w:val="3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E4365BF"/>
    <w:multiLevelType w:val="hybridMultilevel"/>
    <w:tmpl w:val="7220D0AA"/>
    <w:lvl w:ilvl="0" w:tplc="A22E28D6">
      <w:start w:val="2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0ED0021E"/>
    <w:multiLevelType w:val="hybridMultilevel"/>
    <w:tmpl w:val="9B9E843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18B4011"/>
    <w:multiLevelType w:val="hybridMultilevel"/>
    <w:tmpl w:val="9B9E843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2322B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34B1F78"/>
    <w:multiLevelType w:val="hybridMultilevel"/>
    <w:tmpl w:val="DF0A442A"/>
    <w:lvl w:ilvl="0" w:tplc="5E30BC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D5FAD"/>
    <w:multiLevelType w:val="hybridMultilevel"/>
    <w:tmpl w:val="9B9E843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A1D5D28"/>
    <w:multiLevelType w:val="multilevel"/>
    <w:tmpl w:val="0E7C118C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7F48A7"/>
    <w:multiLevelType w:val="multilevel"/>
    <w:tmpl w:val="BF9424C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2EA23C43"/>
    <w:multiLevelType w:val="multilevel"/>
    <w:tmpl w:val="1BDAF8FC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6" w15:restartNumberingAfterBreak="0">
    <w:nsid w:val="34747C92"/>
    <w:multiLevelType w:val="multilevel"/>
    <w:tmpl w:val="1E1A330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7" w15:restartNumberingAfterBreak="0">
    <w:nsid w:val="3AAF1260"/>
    <w:multiLevelType w:val="multilevel"/>
    <w:tmpl w:val="1E1A330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2AA3266"/>
    <w:multiLevelType w:val="hybridMultilevel"/>
    <w:tmpl w:val="875662B0"/>
    <w:lvl w:ilvl="0" w:tplc="F6F23C12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92E1D6E"/>
    <w:multiLevelType w:val="multilevel"/>
    <w:tmpl w:val="702600F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B1E7F74"/>
    <w:multiLevelType w:val="hybridMultilevel"/>
    <w:tmpl w:val="FC0E6152"/>
    <w:lvl w:ilvl="0" w:tplc="3412DFC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7909F5"/>
    <w:multiLevelType w:val="hybridMultilevel"/>
    <w:tmpl w:val="C1D8F2F8"/>
    <w:lvl w:ilvl="0" w:tplc="98906F3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9658133">
    <w:abstractNumId w:val="11"/>
  </w:num>
  <w:num w:numId="2" w16cid:durableId="1523587722">
    <w:abstractNumId w:val="23"/>
  </w:num>
  <w:num w:numId="3" w16cid:durableId="982807258">
    <w:abstractNumId w:val="18"/>
  </w:num>
  <w:num w:numId="4" w16cid:durableId="161287532">
    <w:abstractNumId w:val="20"/>
  </w:num>
  <w:num w:numId="5" w16cid:durableId="1628580256">
    <w:abstractNumId w:val="13"/>
  </w:num>
  <w:num w:numId="6" w16cid:durableId="1186938557">
    <w:abstractNumId w:val="21"/>
  </w:num>
  <w:num w:numId="7" w16cid:durableId="2100249314">
    <w:abstractNumId w:val="14"/>
  </w:num>
  <w:num w:numId="8" w16cid:durableId="1735658242">
    <w:abstractNumId w:val="26"/>
  </w:num>
  <w:num w:numId="9" w16cid:durableId="1405449074">
    <w:abstractNumId w:val="1"/>
  </w:num>
  <w:num w:numId="10" w16cid:durableId="618996363">
    <w:abstractNumId w:val="2"/>
  </w:num>
  <w:num w:numId="11" w16cid:durableId="1436289921">
    <w:abstractNumId w:val="12"/>
  </w:num>
  <w:num w:numId="12" w16cid:durableId="448860306">
    <w:abstractNumId w:val="7"/>
  </w:num>
  <w:num w:numId="13" w16cid:durableId="1917745244">
    <w:abstractNumId w:val="8"/>
  </w:num>
  <w:num w:numId="14" w16cid:durableId="10924314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25032390">
    <w:abstractNumId w:val="19"/>
  </w:num>
  <w:num w:numId="16" w16cid:durableId="285353038">
    <w:abstractNumId w:val="22"/>
  </w:num>
  <w:num w:numId="17" w16cid:durableId="1521506228">
    <w:abstractNumId w:val="3"/>
  </w:num>
  <w:num w:numId="18" w16cid:durableId="1594826444">
    <w:abstractNumId w:val="5"/>
  </w:num>
  <w:num w:numId="19" w16cid:durableId="519125354">
    <w:abstractNumId w:val="15"/>
  </w:num>
  <w:num w:numId="20" w16cid:durableId="146430084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8663607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35000923">
    <w:abstractNumId w:val="16"/>
  </w:num>
  <w:num w:numId="23" w16cid:durableId="149294827">
    <w:abstractNumId w:val="24"/>
  </w:num>
  <w:num w:numId="24" w16cid:durableId="15468371">
    <w:abstractNumId w:val="10"/>
  </w:num>
  <w:num w:numId="25" w16cid:durableId="608006670">
    <w:abstractNumId w:val="0"/>
  </w:num>
  <w:num w:numId="26" w16cid:durableId="1497457520">
    <w:abstractNumId w:val="6"/>
  </w:num>
  <w:num w:numId="27" w16cid:durableId="1919946069">
    <w:abstractNumId w:val="25"/>
  </w:num>
  <w:num w:numId="28" w16cid:durableId="2107117940">
    <w:abstractNumId w:val="4"/>
  </w:num>
  <w:num w:numId="29" w16cid:durableId="73933087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7E2"/>
    <w:rsid w:val="0001366B"/>
    <w:rsid w:val="00055102"/>
    <w:rsid w:val="00057402"/>
    <w:rsid w:val="00065F36"/>
    <w:rsid w:val="000823E2"/>
    <w:rsid w:val="00082ADD"/>
    <w:rsid w:val="00093494"/>
    <w:rsid w:val="000A0140"/>
    <w:rsid w:val="000A0354"/>
    <w:rsid w:val="000C3D0E"/>
    <w:rsid w:val="000E18B8"/>
    <w:rsid w:val="000E704A"/>
    <w:rsid w:val="000F26DD"/>
    <w:rsid w:val="00123391"/>
    <w:rsid w:val="00147892"/>
    <w:rsid w:val="001B3BF8"/>
    <w:rsid w:val="001C0637"/>
    <w:rsid w:val="001D07E2"/>
    <w:rsid w:val="001D46E4"/>
    <w:rsid w:val="00216AD5"/>
    <w:rsid w:val="0024195E"/>
    <w:rsid w:val="00284AFC"/>
    <w:rsid w:val="002949D2"/>
    <w:rsid w:val="002B6665"/>
    <w:rsid w:val="002C76FE"/>
    <w:rsid w:val="002D1F17"/>
    <w:rsid w:val="002D67BA"/>
    <w:rsid w:val="002E1C3D"/>
    <w:rsid w:val="00311DD8"/>
    <w:rsid w:val="00314013"/>
    <w:rsid w:val="0032424B"/>
    <w:rsid w:val="00332BC4"/>
    <w:rsid w:val="003723CA"/>
    <w:rsid w:val="003B4183"/>
    <w:rsid w:val="003B7756"/>
    <w:rsid w:val="003B7D7A"/>
    <w:rsid w:val="003C6420"/>
    <w:rsid w:val="003E27B4"/>
    <w:rsid w:val="00412F1D"/>
    <w:rsid w:val="00447E00"/>
    <w:rsid w:val="00467E45"/>
    <w:rsid w:val="00472B91"/>
    <w:rsid w:val="0048498B"/>
    <w:rsid w:val="00485014"/>
    <w:rsid w:val="00493AD0"/>
    <w:rsid w:val="004B3C87"/>
    <w:rsid w:val="004B7C66"/>
    <w:rsid w:val="004C6FB0"/>
    <w:rsid w:val="004D2BEC"/>
    <w:rsid w:val="004F1BB7"/>
    <w:rsid w:val="005654CD"/>
    <w:rsid w:val="00590F9E"/>
    <w:rsid w:val="005C5DE6"/>
    <w:rsid w:val="005E60C2"/>
    <w:rsid w:val="005F1E8F"/>
    <w:rsid w:val="00621084"/>
    <w:rsid w:val="006217E0"/>
    <w:rsid w:val="00631C68"/>
    <w:rsid w:val="00695DFB"/>
    <w:rsid w:val="006C15A3"/>
    <w:rsid w:val="006C1FC9"/>
    <w:rsid w:val="006C4CBD"/>
    <w:rsid w:val="006C7DC4"/>
    <w:rsid w:val="006D227C"/>
    <w:rsid w:val="00706C91"/>
    <w:rsid w:val="00713189"/>
    <w:rsid w:val="00760928"/>
    <w:rsid w:val="00766A90"/>
    <w:rsid w:val="00771BCD"/>
    <w:rsid w:val="0078168A"/>
    <w:rsid w:val="00783D45"/>
    <w:rsid w:val="007B4D39"/>
    <w:rsid w:val="007E7436"/>
    <w:rsid w:val="008044E7"/>
    <w:rsid w:val="00821E38"/>
    <w:rsid w:val="00865761"/>
    <w:rsid w:val="00885C0F"/>
    <w:rsid w:val="008A2B93"/>
    <w:rsid w:val="008C0D2B"/>
    <w:rsid w:val="008D220A"/>
    <w:rsid w:val="00932CED"/>
    <w:rsid w:val="00933CDC"/>
    <w:rsid w:val="0098218C"/>
    <w:rsid w:val="00990AAB"/>
    <w:rsid w:val="009E0DB4"/>
    <w:rsid w:val="009E59CF"/>
    <w:rsid w:val="009E6306"/>
    <w:rsid w:val="009F7D16"/>
    <w:rsid w:val="00A14C89"/>
    <w:rsid w:val="00A20BFC"/>
    <w:rsid w:val="00A220EC"/>
    <w:rsid w:val="00A30AD6"/>
    <w:rsid w:val="00A47ED6"/>
    <w:rsid w:val="00A83CB2"/>
    <w:rsid w:val="00A97359"/>
    <w:rsid w:val="00AB04D1"/>
    <w:rsid w:val="00AB6D50"/>
    <w:rsid w:val="00AC3BBB"/>
    <w:rsid w:val="00AD18E9"/>
    <w:rsid w:val="00AD2A7B"/>
    <w:rsid w:val="00B03EAC"/>
    <w:rsid w:val="00B447B5"/>
    <w:rsid w:val="00B64CCA"/>
    <w:rsid w:val="00B83C76"/>
    <w:rsid w:val="00B85B98"/>
    <w:rsid w:val="00BB1C9C"/>
    <w:rsid w:val="00BB4691"/>
    <w:rsid w:val="00BC23A0"/>
    <w:rsid w:val="00BE2424"/>
    <w:rsid w:val="00C156D5"/>
    <w:rsid w:val="00C251A6"/>
    <w:rsid w:val="00C329FB"/>
    <w:rsid w:val="00C63A8C"/>
    <w:rsid w:val="00C678B1"/>
    <w:rsid w:val="00CA4C79"/>
    <w:rsid w:val="00CC3B72"/>
    <w:rsid w:val="00CC3D0F"/>
    <w:rsid w:val="00D068E6"/>
    <w:rsid w:val="00D0790F"/>
    <w:rsid w:val="00D40A05"/>
    <w:rsid w:val="00D53FF8"/>
    <w:rsid w:val="00DA3F32"/>
    <w:rsid w:val="00DB11D6"/>
    <w:rsid w:val="00E126FF"/>
    <w:rsid w:val="00E128B9"/>
    <w:rsid w:val="00E15073"/>
    <w:rsid w:val="00E31F57"/>
    <w:rsid w:val="00E82671"/>
    <w:rsid w:val="00E85793"/>
    <w:rsid w:val="00E90317"/>
    <w:rsid w:val="00EA59EE"/>
    <w:rsid w:val="00EE3D14"/>
    <w:rsid w:val="00F30254"/>
    <w:rsid w:val="00F408F6"/>
    <w:rsid w:val="00F40F84"/>
    <w:rsid w:val="00F43AFF"/>
    <w:rsid w:val="00F53B9A"/>
    <w:rsid w:val="00FC400A"/>
    <w:rsid w:val="00FF1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18DB3"/>
  <w15:chartTrackingRefBased/>
  <w15:docId w15:val="{BE7E8921-1942-4C4B-89AB-6500503F6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D07E2"/>
    <w:pPr>
      <w:ind w:left="720"/>
      <w:contextualSpacing/>
    </w:pPr>
  </w:style>
  <w:style w:type="paragraph" w:styleId="Textpoznpodarou">
    <w:name w:val="footnote text"/>
    <w:basedOn w:val="Normln"/>
    <w:link w:val="TextpoznpodarouChar"/>
    <w:rsid w:val="001D07E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qFormat/>
    <w:rsid w:val="001D07E2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1D07E2"/>
    <w:rPr>
      <w:vertAlign w:val="superscript"/>
    </w:rPr>
  </w:style>
  <w:style w:type="paragraph" w:customStyle="1" w:styleId="slalnk">
    <w:name w:val="Čísla článků"/>
    <w:basedOn w:val="Normln"/>
    <w:qFormat/>
    <w:rsid w:val="001D07E2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qFormat/>
    <w:rsid w:val="001D07E2"/>
    <w:pPr>
      <w:spacing w:before="60" w:after="16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63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3A8C"/>
    <w:rPr>
      <w:rFonts w:ascii="Segoe UI" w:hAnsi="Segoe UI" w:cs="Segoe UI"/>
      <w:sz w:val="18"/>
      <w:szCs w:val="18"/>
    </w:rPr>
  </w:style>
  <w:style w:type="character" w:customStyle="1" w:styleId="ZkladntextChar">
    <w:name w:val="Základní text Char"/>
    <w:link w:val="Zkladntext"/>
    <w:uiPriority w:val="99"/>
    <w:qFormat/>
    <w:locked/>
    <w:rsid w:val="00AB04D1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AB04D1"/>
    <w:pPr>
      <w:suppressAutoHyphens/>
      <w:spacing w:after="120" w:line="240" w:lineRule="auto"/>
      <w:jc w:val="center"/>
    </w:pPr>
    <w:rPr>
      <w:rFonts w:cs="Times New Roman"/>
    </w:rPr>
  </w:style>
  <w:style w:type="character" w:customStyle="1" w:styleId="ZkladntextChar1">
    <w:name w:val="Základní text Char1"/>
    <w:basedOn w:val="Standardnpsmoodstavce"/>
    <w:uiPriority w:val="99"/>
    <w:semiHidden/>
    <w:rsid w:val="00AB04D1"/>
  </w:style>
  <w:style w:type="paragraph" w:styleId="Zhlav">
    <w:name w:val="header"/>
    <w:basedOn w:val="Normln"/>
    <w:link w:val="ZhlavChar"/>
    <w:rsid w:val="005E60C2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5E60C2"/>
    <w:rPr>
      <w:rFonts w:ascii="Arial" w:eastAsia="Times New Roman" w:hAnsi="Arial" w:cs="Arial"/>
      <w:sz w:val="24"/>
      <w:szCs w:val="24"/>
      <w:lang w:eastAsia="cs-CZ"/>
    </w:rPr>
  </w:style>
  <w:style w:type="character" w:customStyle="1" w:styleId="dn">
    <w:name w:val="Žádný"/>
    <w:rsid w:val="005E60C2"/>
  </w:style>
  <w:style w:type="paragraph" w:customStyle="1" w:styleId="Text">
    <w:name w:val="Text"/>
    <w:basedOn w:val="Normln"/>
    <w:link w:val="TextChar"/>
    <w:qFormat/>
    <w:rsid w:val="00F408F6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TextChar">
    <w:name w:val="Text Char"/>
    <w:link w:val="Text"/>
    <w:qFormat/>
    <w:locked/>
    <w:rsid w:val="00F408F6"/>
    <w:rPr>
      <w:rFonts w:ascii="Arial" w:eastAsia="Times New Roman" w:hAnsi="Arial" w:cs="Arial"/>
      <w:sz w:val="24"/>
      <w:szCs w:val="24"/>
      <w:lang w:eastAsia="cs-CZ"/>
    </w:rPr>
  </w:style>
  <w:style w:type="paragraph" w:customStyle="1" w:styleId="text0">
    <w:name w:val="text"/>
    <w:basedOn w:val="Normln"/>
    <w:rsid w:val="00F40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al0">
    <w:name w:val="Normal0"/>
    <w:rsid w:val="00F408F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de-DE" w:eastAsia="cs-CZ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F408F6"/>
    <w:pPr>
      <w:spacing w:after="0" w:line="276" w:lineRule="auto"/>
      <w:jc w:val="both"/>
    </w:pPr>
    <w:rPr>
      <w:rFonts w:ascii="Calibri" w:eastAsia="Calibri" w:hAnsi="Calibri" w:cs="Times New Roman"/>
      <w:sz w:val="24"/>
      <w:lang w:eastAsia="cs-CZ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F408F6"/>
    <w:rPr>
      <w:rFonts w:ascii="Calibri" w:eastAsia="Calibri" w:hAnsi="Calibri" w:cs="Times New Roman"/>
      <w:sz w:val="24"/>
      <w:lang w:eastAsia="cs-CZ"/>
    </w:rPr>
  </w:style>
  <w:style w:type="paragraph" w:customStyle="1" w:styleId="Default">
    <w:name w:val="Default"/>
    <w:rsid w:val="007B4D3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Odstavec">
    <w:name w:val="Odstavec"/>
    <w:basedOn w:val="Normln"/>
    <w:rsid w:val="00B85B98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5654CD"/>
    <w:pPr>
      <w:suppressLineNumbers/>
      <w:suppressAutoHyphens/>
      <w:autoSpaceDN w:val="0"/>
      <w:spacing w:after="0" w:line="240" w:lineRule="auto"/>
      <w:ind w:left="170" w:hanging="170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76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MÜLLEROVÁ Hana, Mgr.</dc:creator>
  <cp:keywords/>
  <dc:description/>
  <cp:lastModifiedBy>Mgr. Martin Moučka</cp:lastModifiedBy>
  <cp:revision>2</cp:revision>
  <cp:lastPrinted>2026-01-28T09:22:00Z</cp:lastPrinted>
  <dcterms:created xsi:type="dcterms:W3CDTF">2026-02-04T08:17:00Z</dcterms:created>
  <dcterms:modified xsi:type="dcterms:W3CDTF">2026-02-04T08:17:00Z</dcterms:modified>
</cp:coreProperties>
</file>