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C372" w14:textId="77777777" w:rsidR="00C21C64" w:rsidRDefault="00C21C64">
      <w:pPr>
        <w:pStyle w:val="Nadpis2"/>
        <w:spacing w:line="280" w:lineRule="atLeast"/>
        <w:jc w:val="center"/>
        <w:rPr>
          <w:b/>
          <w:spacing w:val="40"/>
          <w:sz w:val="32"/>
          <w:szCs w:val="32"/>
          <w:u w:val="none"/>
        </w:rPr>
      </w:pPr>
      <w:bookmarkStart w:id="0" w:name="_GoBack"/>
      <w:bookmarkEnd w:id="0"/>
    </w:p>
    <w:p w14:paraId="6CF1C67A" w14:textId="77777777" w:rsidR="00C21C64" w:rsidRDefault="00C21C64">
      <w:pPr>
        <w:tabs>
          <w:tab w:val="left" w:pos="3544"/>
        </w:tabs>
        <w:jc w:val="center"/>
      </w:pPr>
      <w:r>
        <w:rPr>
          <w:rFonts w:ascii="Arial" w:hAnsi="Arial" w:cs="Arial"/>
          <w:b/>
          <w:bCs/>
        </w:rPr>
        <w:t xml:space="preserve">OBEC </w:t>
      </w:r>
      <w:r w:rsidR="00D273BB">
        <w:rPr>
          <w:rFonts w:ascii="Arial" w:hAnsi="Arial" w:cs="Arial"/>
          <w:b/>
          <w:bCs/>
        </w:rPr>
        <w:t>LIPINKA</w:t>
      </w:r>
    </w:p>
    <w:p w14:paraId="12581CE6" w14:textId="77777777" w:rsidR="00C21C64" w:rsidRDefault="00C21C64">
      <w:pPr>
        <w:spacing w:line="276" w:lineRule="auto"/>
        <w:jc w:val="center"/>
      </w:pPr>
      <w:r>
        <w:rPr>
          <w:rFonts w:ascii="Arial" w:hAnsi="Arial" w:cs="Arial"/>
          <w:b/>
          <w:bCs/>
        </w:rPr>
        <w:t xml:space="preserve">Zastupitelstvo obce </w:t>
      </w:r>
      <w:r w:rsidR="00D273BB">
        <w:rPr>
          <w:rFonts w:ascii="Arial" w:hAnsi="Arial" w:cs="Arial"/>
          <w:b/>
          <w:bCs/>
        </w:rPr>
        <w:t>Lipinka</w:t>
      </w:r>
    </w:p>
    <w:p w14:paraId="595970A8" w14:textId="77777777" w:rsidR="00C21C64" w:rsidRDefault="00C21C64">
      <w:pPr>
        <w:spacing w:line="276" w:lineRule="auto"/>
        <w:jc w:val="center"/>
      </w:pPr>
      <w:r>
        <w:rPr>
          <w:rFonts w:ascii="Arial" w:hAnsi="Arial" w:cs="Arial"/>
          <w:b/>
        </w:rPr>
        <w:t xml:space="preserve">Obecně závazná vyhláška obce </w:t>
      </w:r>
      <w:r w:rsidR="00D273BB">
        <w:rPr>
          <w:rFonts w:ascii="Arial" w:hAnsi="Arial" w:cs="Arial"/>
          <w:b/>
        </w:rPr>
        <w:t>Lipinka</w:t>
      </w:r>
      <w:r>
        <w:rPr>
          <w:rFonts w:ascii="Arial" w:hAnsi="Arial" w:cs="Arial"/>
          <w:b/>
        </w:rPr>
        <w:t>,</w:t>
      </w:r>
    </w:p>
    <w:p w14:paraId="5743B359" w14:textId="77777777" w:rsidR="00C21C64" w:rsidRPr="00B559AD" w:rsidRDefault="00C21C64">
      <w:pPr>
        <w:pStyle w:val="NormlnIMP"/>
        <w:spacing w:line="240" w:lineRule="auto"/>
        <w:jc w:val="center"/>
        <w:rPr>
          <w:rFonts w:ascii="Arial" w:hAnsi="Arial" w:cs="Arial"/>
          <w:b/>
          <w:color w:val="000000"/>
          <w:sz w:val="18"/>
          <w:szCs w:val="18"/>
        </w:rPr>
      </w:pPr>
    </w:p>
    <w:p w14:paraId="5B4440C3" w14:textId="77777777" w:rsidR="00C21C64" w:rsidRDefault="00C21C64">
      <w:pPr>
        <w:spacing w:after="120"/>
        <w:jc w:val="center"/>
      </w:pPr>
      <w:r>
        <w:rPr>
          <w:rFonts w:ascii="Arial" w:hAnsi="Arial" w:cs="Arial"/>
          <w:b/>
        </w:rPr>
        <w:t>o nočním klidu</w:t>
      </w:r>
    </w:p>
    <w:p w14:paraId="6475541A" w14:textId="77777777" w:rsidR="00C21C64" w:rsidRDefault="00C21C64">
      <w:pPr>
        <w:spacing w:after="120"/>
        <w:jc w:val="both"/>
      </w:pPr>
      <w:r>
        <w:rPr>
          <w:rFonts w:ascii="Arial" w:hAnsi="Arial" w:cs="Arial"/>
          <w:sz w:val="22"/>
          <w:szCs w:val="22"/>
        </w:rPr>
        <w:t xml:space="preserve">Zastupitelstvo obce </w:t>
      </w:r>
      <w:r w:rsidR="00D273BB">
        <w:rPr>
          <w:rFonts w:ascii="Arial" w:hAnsi="Arial" w:cs="Arial"/>
          <w:sz w:val="22"/>
          <w:szCs w:val="22"/>
        </w:rPr>
        <w:t>Lipinka</w:t>
      </w:r>
      <w:r>
        <w:rPr>
          <w:rFonts w:ascii="Arial" w:hAnsi="Arial" w:cs="Arial"/>
          <w:sz w:val="22"/>
          <w:szCs w:val="22"/>
        </w:rPr>
        <w:t xml:space="preserve"> se na svém zasedání dne </w:t>
      </w:r>
      <w:r w:rsidR="00DA0F21">
        <w:rPr>
          <w:rFonts w:ascii="Arial" w:hAnsi="Arial" w:cs="Arial"/>
          <w:sz w:val="22"/>
          <w:szCs w:val="22"/>
        </w:rPr>
        <w:t xml:space="preserve">22. 11. 2023 usnesením č. 5/2023 </w:t>
      </w:r>
      <w:r w:rsidR="00D273BB">
        <w:rPr>
          <w:rFonts w:ascii="Arial" w:hAnsi="Arial" w:cs="Arial"/>
          <w:sz w:val="22"/>
          <w:szCs w:val="22"/>
        </w:rPr>
        <w:t xml:space="preserve">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4284C6E" w14:textId="77777777" w:rsidR="00C21C64" w:rsidRPr="00B559AD" w:rsidRDefault="00C21C64">
      <w:pPr>
        <w:spacing w:after="120"/>
        <w:jc w:val="both"/>
        <w:rPr>
          <w:rFonts w:ascii="Arial" w:hAnsi="Arial" w:cs="Arial"/>
          <w:sz w:val="16"/>
          <w:szCs w:val="16"/>
        </w:rPr>
      </w:pPr>
    </w:p>
    <w:p w14:paraId="1908C96B" w14:textId="77777777" w:rsidR="00C21C64" w:rsidRDefault="00C21C64">
      <w:pPr>
        <w:jc w:val="center"/>
      </w:pPr>
      <w:r>
        <w:rPr>
          <w:rFonts w:ascii="Arial" w:hAnsi="Arial" w:cs="Arial"/>
          <w:b/>
          <w:sz w:val="22"/>
          <w:szCs w:val="22"/>
        </w:rPr>
        <w:t>Čl. 1</w:t>
      </w:r>
    </w:p>
    <w:p w14:paraId="0123BCDB" w14:textId="77777777" w:rsidR="00C21C64" w:rsidRDefault="00C21C64">
      <w:pPr>
        <w:jc w:val="center"/>
      </w:pPr>
      <w:r>
        <w:rPr>
          <w:rFonts w:ascii="Arial" w:hAnsi="Arial" w:cs="Arial"/>
          <w:b/>
          <w:sz w:val="22"/>
          <w:szCs w:val="22"/>
        </w:rPr>
        <w:t xml:space="preserve">Předmět </w:t>
      </w:r>
    </w:p>
    <w:p w14:paraId="5310CCC3" w14:textId="77777777" w:rsidR="00C21C64" w:rsidRDefault="00C21C64">
      <w:pPr>
        <w:jc w:val="both"/>
        <w:rPr>
          <w:rFonts w:ascii="Arial" w:hAnsi="Arial" w:cs="Arial"/>
          <w:b/>
          <w:sz w:val="22"/>
          <w:szCs w:val="22"/>
        </w:rPr>
      </w:pPr>
    </w:p>
    <w:p w14:paraId="468C3F50" w14:textId="77777777" w:rsidR="00C21C64" w:rsidRDefault="00C21C64">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p>
    <w:p w14:paraId="0D65C9A4" w14:textId="77777777" w:rsidR="00B559AD" w:rsidRPr="00B559AD" w:rsidRDefault="00B559AD">
      <w:pPr>
        <w:spacing w:after="120"/>
        <w:jc w:val="both"/>
        <w:rPr>
          <w:sz w:val="16"/>
          <w:szCs w:val="16"/>
        </w:rPr>
      </w:pPr>
    </w:p>
    <w:p w14:paraId="14F5496F" w14:textId="77777777" w:rsidR="00C21C64" w:rsidRDefault="00C21C64">
      <w:pPr>
        <w:jc w:val="center"/>
      </w:pPr>
      <w:r>
        <w:rPr>
          <w:rFonts w:ascii="Arial" w:hAnsi="Arial" w:cs="Arial"/>
          <w:b/>
          <w:sz w:val="22"/>
          <w:szCs w:val="22"/>
        </w:rPr>
        <w:t>Čl. 2</w:t>
      </w:r>
    </w:p>
    <w:p w14:paraId="210EEB49" w14:textId="77777777" w:rsidR="00C21C64" w:rsidRDefault="00C21C64">
      <w:pPr>
        <w:jc w:val="center"/>
      </w:pPr>
      <w:r>
        <w:rPr>
          <w:rFonts w:ascii="Arial" w:hAnsi="Arial" w:cs="Arial"/>
          <w:b/>
          <w:sz w:val="22"/>
          <w:szCs w:val="22"/>
        </w:rPr>
        <w:t>Doba nočního klidu</w:t>
      </w:r>
    </w:p>
    <w:p w14:paraId="54651FB1" w14:textId="77777777" w:rsidR="00C21C64" w:rsidRDefault="00C21C64">
      <w:pPr>
        <w:jc w:val="center"/>
        <w:rPr>
          <w:rFonts w:ascii="Arial" w:hAnsi="Arial" w:cs="Arial"/>
          <w:b/>
          <w:sz w:val="22"/>
          <w:szCs w:val="22"/>
        </w:rPr>
      </w:pPr>
    </w:p>
    <w:p w14:paraId="467DB0C7" w14:textId="77777777" w:rsidR="00C21C64" w:rsidRDefault="00C21C6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ypropoznmkupodarou"/>
          <w:rFonts w:ascii="Arial" w:hAnsi="Arial" w:cs="Arial"/>
          <w:sz w:val="22"/>
          <w:szCs w:val="22"/>
        </w:rPr>
        <w:footnoteReference w:id="1"/>
      </w:r>
    </w:p>
    <w:p w14:paraId="5EF39636" w14:textId="77777777" w:rsidR="00C21C64" w:rsidRPr="00B559AD" w:rsidRDefault="00C21C64">
      <w:pPr>
        <w:spacing w:after="120"/>
        <w:rPr>
          <w:rFonts w:ascii="Arial" w:hAnsi="Arial" w:cs="Arial"/>
          <w:sz w:val="16"/>
          <w:szCs w:val="16"/>
        </w:rPr>
      </w:pPr>
    </w:p>
    <w:p w14:paraId="41D6803E" w14:textId="77777777" w:rsidR="00C21C64" w:rsidRDefault="00C21C64">
      <w:pPr>
        <w:jc w:val="center"/>
      </w:pPr>
      <w:r>
        <w:rPr>
          <w:rFonts w:ascii="Arial" w:hAnsi="Arial" w:cs="Arial"/>
          <w:b/>
          <w:sz w:val="22"/>
          <w:szCs w:val="22"/>
        </w:rPr>
        <w:t>Čl. 3</w:t>
      </w:r>
    </w:p>
    <w:p w14:paraId="5D029035" w14:textId="77777777" w:rsidR="00C21C64" w:rsidRDefault="00C21C64">
      <w:pPr>
        <w:jc w:val="center"/>
      </w:pPr>
      <w:r>
        <w:rPr>
          <w:rFonts w:ascii="Arial" w:hAnsi="Arial" w:cs="Arial"/>
          <w:b/>
          <w:sz w:val="22"/>
          <w:szCs w:val="22"/>
        </w:rPr>
        <w:t xml:space="preserve">Stanovení výjimečných případů, při nichž je doba nočního klidu vymezena dobou kratší </w:t>
      </w:r>
    </w:p>
    <w:p w14:paraId="4663183F" w14:textId="77777777" w:rsidR="00C21C64" w:rsidRDefault="00C21C64">
      <w:pPr>
        <w:tabs>
          <w:tab w:val="left" w:pos="284"/>
        </w:tabs>
        <w:spacing w:after="120"/>
        <w:rPr>
          <w:rFonts w:ascii="Arial" w:hAnsi="Arial" w:cs="Arial"/>
          <w:sz w:val="22"/>
          <w:szCs w:val="22"/>
        </w:rPr>
      </w:pPr>
    </w:p>
    <w:p w14:paraId="62A5FE4E" w14:textId="77777777" w:rsidR="00C21C64" w:rsidRDefault="00C21C64">
      <w:pPr>
        <w:tabs>
          <w:tab w:val="left" w:pos="284"/>
        </w:tabs>
        <w:spacing w:after="120"/>
      </w:pPr>
      <w:r>
        <w:rPr>
          <w:rFonts w:ascii="Arial" w:hAnsi="Arial" w:cs="Arial"/>
          <w:sz w:val="22"/>
          <w:szCs w:val="22"/>
        </w:rPr>
        <w:t>1) Doba nočního klidu se vymezuje od 02:00 do 06:00 hodin, a to v následujících případech:</w:t>
      </w:r>
    </w:p>
    <w:p w14:paraId="1519D2E0" w14:textId="77777777" w:rsidR="00C21C64" w:rsidRDefault="00C21C64">
      <w:pPr>
        <w:tabs>
          <w:tab w:val="left" w:pos="284"/>
        </w:tabs>
        <w:spacing w:after="120"/>
      </w:pPr>
      <w:r>
        <w:rPr>
          <w:rFonts w:ascii="Arial" w:hAnsi="Arial" w:cs="Arial"/>
          <w:sz w:val="22"/>
          <w:szCs w:val="22"/>
        </w:rPr>
        <w:t>a) v noci z 31. prosince na 1. ledna z důvodu konání oslav příchodu nového roku,</w:t>
      </w:r>
    </w:p>
    <w:p w14:paraId="1ABB9B5E" w14:textId="77777777" w:rsidR="00C21C64" w:rsidRDefault="00C21C64" w:rsidP="002B722A">
      <w:pPr>
        <w:tabs>
          <w:tab w:val="left" w:pos="284"/>
        </w:tabs>
        <w:spacing w:after="120"/>
      </w:pPr>
      <w:r>
        <w:rPr>
          <w:rFonts w:ascii="Arial" w:hAnsi="Arial" w:cs="Arial"/>
          <w:sz w:val="22"/>
          <w:szCs w:val="22"/>
        </w:rPr>
        <w:t xml:space="preserve">b) v noci ze dne konání tradiční akce </w:t>
      </w:r>
      <w:r w:rsidR="00B559AD">
        <w:rPr>
          <w:rFonts w:ascii="Arial" w:hAnsi="Arial" w:cs="Arial"/>
          <w:sz w:val="22"/>
          <w:szCs w:val="22"/>
        </w:rPr>
        <w:t>„</w:t>
      </w:r>
      <w:r>
        <w:rPr>
          <w:rFonts w:ascii="Arial" w:hAnsi="Arial" w:cs="Arial"/>
          <w:sz w:val="22"/>
          <w:szCs w:val="22"/>
        </w:rPr>
        <w:t>Společenský ples</w:t>
      </w:r>
      <w:r w:rsidR="00B559AD">
        <w:rPr>
          <w:rFonts w:ascii="Arial" w:hAnsi="Arial" w:cs="Arial"/>
          <w:sz w:val="22"/>
          <w:szCs w:val="22"/>
        </w:rPr>
        <w:t>“</w:t>
      </w:r>
      <w:r>
        <w:rPr>
          <w:rFonts w:ascii="Arial" w:hAnsi="Arial" w:cs="Arial"/>
          <w:sz w:val="22"/>
          <w:szCs w:val="22"/>
        </w:rPr>
        <w:t xml:space="preserve"> na den následující, konané jednu noc ze soboty na neděli, v měsíci únoru,</w:t>
      </w:r>
    </w:p>
    <w:p w14:paraId="2A441D45" w14:textId="77777777" w:rsidR="00C21C64" w:rsidRDefault="002B722A">
      <w:pPr>
        <w:tabs>
          <w:tab w:val="left" w:pos="284"/>
        </w:tabs>
        <w:spacing w:after="120"/>
        <w:jc w:val="both"/>
      </w:pPr>
      <w:r>
        <w:rPr>
          <w:rFonts w:ascii="Arial" w:hAnsi="Arial" w:cs="Arial"/>
          <w:sz w:val="22"/>
          <w:szCs w:val="22"/>
        </w:rPr>
        <w:t>c</w:t>
      </w:r>
      <w:r w:rsidR="00C21C64">
        <w:rPr>
          <w:rFonts w:ascii="Arial" w:hAnsi="Arial" w:cs="Arial"/>
          <w:sz w:val="22"/>
          <w:szCs w:val="22"/>
        </w:rPr>
        <w:t xml:space="preserve">) v noci ze dne konání tradiční akce </w:t>
      </w:r>
      <w:r w:rsidR="00B559AD">
        <w:rPr>
          <w:rFonts w:ascii="Arial" w:hAnsi="Arial" w:cs="Arial"/>
          <w:sz w:val="22"/>
          <w:szCs w:val="22"/>
        </w:rPr>
        <w:t>„</w:t>
      </w:r>
      <w:r w:rsidR="00C21C64">
        <w:rPr>
          <w:rFonts w:ascii="Arial" w:hAnsi="Arial" w:cs="Arial"/>
          <w:sz w:val="22"/>
          <w:szCs w:val="22"/>
        </w:rPr>
        <w:t>Turnaj v malé kopané</w:t>
      </w:r>
      <w:r w:rsidR="00B559AD">
        <w:rPr>
          <w:rFonts w:ascii="Arial" w:hAnsi="Arial" w:cs="Arial"/>
          <w:sz w:val="22"/>
          <w:szCs w:val="22"/>
        </w:rPr>
        <w:t>“</w:t>
      </w:r>
      <w:r w:rsidR="00C21C64">
        <w:rPr>
          <w:rFonts w:ascii="Arial" w:hAnsi="Arial" w:cs="Arial"/>
          <w:sz w:val="22"/>
          <w:szCs w:val="22"/>
        </w:rPr>
        <w:t xml:space="preserve"> na den následující, konané ze soboty na neděli, v měsíci červenci,</w:t>
      </w:r>
    </w:p>
    <w:p w14:paraId="1223BBC8" w14:textId="77777777" w:rsidR="00C21C64" w:rsidRPr="00B559AD" w:rsidRDefault="002B722A">
      <w:pPr>
        <w:tabs>
          <w:tab w:val="left" w:pos="284"/>
        </w:tabs>
        <w:spacing w:after="120"/>
        <w:jc w:val="both"/>
        <w:rPr>
          <w:rFonts w:ascii="Arial" w:hAnsi="Arial" w:cs="Arial"/>
          <w:sz w:val="22"/>
          <w:szCs w:val="22"/>
          <w:shd w:val="clear" w:color="auto" w:fill="FFFF00"/>
        </w:rPr>
      </w:pPr>
      <w:r>
        <w:rPr>
          <w:rFonts w:ascii="Arial" w:hAnsi="Arial" w:cs="Arial"/>
          <w:sz w:val="22"/>
          <w:szCs w:val="22"/>
        </w:rPr>
        <w:t>d</w:t>
      </w:r>
      <w:r w:rsidR="00C21C64">
        <w:rPr>
          <w:rFonts w:ascii="Arial" w:hAnsi="Arial" w:cs="Arial"/>
          <w:sz w:val="22"/>
          <w:szCs w:val="22"/>
        </w:rPr>
        <w:t xml:space="preserve">) v noci ze dne konání tradičních </w:t>
      </w:r>
      <w:r w:rsidR="00B559AD">
        <w:rPr>
          <w:rFonts w:ascii="Arial" w:hAnsi="Arial" w:cs="Arial"/>
          <w:sz w:val="22"/>
          <w:szCs w:val="22"/>
        </w:rPr>
        <w:t>„</w:t>
      </w:r>
      <w:r w:rsidR="00C21C64">
        <w:rPr>
          <w:rFonts w:ascii="Arial" w:hAnsi="Arial" w:cs="Arial"/>
          <w:sz w:val="22"/>
          <w:szCs w:val="22"/>
        </w:rPr>
        <w:t>Svatováclavských hodů</w:t>
      </w:r>
      <w:r w:rsidR="00B559AD">
        <w:rPr>
          <w:rFonts w:ascii="Arial" w:hAnsi="Arial" w:cs="Arial"/>
          <w:sz w:val="22"/>
          <w:szCs w:val="22"/>
        </w:rPr>
        <w:t>“</w:t>
      </w:r>
      <w:r w:rsidR="00C21C64">
        <w:rPr>
          <w:rFonts w:ascii="Arial" w:hAnsi="Arial" w:cs="Arial"/>
          <w:sz w:val="22"/>
          <w:szCs w:val="22"/>
        </w:rPr>
        <w:t xml:space="preserve"> a hodové zábavy, konané jeden víkend v noci z pátku na sobotu a v noci ze soboty na neděli,</w:t>
      </w:r>
      <w:r w:rsidR="00B559AD">
        <w:rPr>
          <w:rFonts w:ascii="Arial" w:hAnsi="Arial" w:cs="Arial"/>
          <w:sz w:val="22"/>
          <w:szCs w:val="22"/>
        </w:rPr>
        <w:t xml:space="preserve"> poslední týden v září </w:t>
      </w:r>
      <w:r w:rsidR="007D26B6">
        <w:rPr>
          <w:rFonts w:ascii="Arial" w:hAnsi="Arial" w:cs="Arial"/>
          <w:sz w:val="22"/>
          <w:szCs w:val="22"/>
        </w:rPr>
        <w:t>nebo</w:t>
      </w:r>
      <w:r w:rsidR="00B559AD">
        <w:rPr>
          <w:rFonts w:ascii="Arial" w:hAnsi="Arial" w:cs="Arial"/>
          <w:sz w:val="22"/>
          <w:szCs w:val="22"/>
        </w:rPr>
        <w:t xml:space="preserve"> první týden v říjnu,</w:t>
      </w:r>
      <w:r w:rsidR="00C21C64">
        <w:rPr>
          <w:rFonts w:ascii="Arial" w:hAnsi="Arial" w:cs="Arial"/>
          <w:sz w:val="22"/>
          <w:szCs w:val="22"/>
        </w:rPr>
        <w:t xml:space="preserve"> </w:t>
      </w:r>
    </w:p>
    <w:p w14:paraId="7FE7A7B7" w14:textId="77777777" w:rsidR="00B559AD" w:rsidRPr="00B559AD" w:rsidRDefault="002B722A" w:rsidP="00B559AD">
      <w:pPr>
        <w:tabs>
          <w:tab w:val="left" w:pos="284"/>
        </w:tabs>
        <w:spacing w:after="120"/>
        <w:jc w:val="both"/>
        <w:rPr>
          <w:rFonts w:ascii="Arial" w:hAnsi="Arial" w:cs="Arial"/>
          <w:sz w:val="22"/>
          <w:szCs w:val="22"/>
        </w:rPr>
      </w:pPr>
      <w:r>
        <w:rPr>
          <w:rFonts w:ascii="Arial" w:hAnsi="Arial" w:cs="Arial"/>
          <w:sz w:val="22"/>
          <w:szCs w:val="22"/>
        </w:rPr>
        <w:t>e</w:t>
      </w:r>
      <w:r w:rsidR="00B559AD" w:rsidRPr="00B559AD">
        <w:rPr>
          <w:rFonts w:ascii="Arial" w:hAnsi="Arial" w:cs="Arial"/>
          <w:sz w:val="22"/>
          <w:szCs w:val="22"/>
        </w:rPr>
        <w:t xml:space="preserve">) v noci ze dne konání tradiční akce </w:t>
      </w:r>
      <w:r w:rsidR="00B559AD">
        <w:rPr>
          <w:rFonts w:ascii="Arial" w:hAnsi="Arial" w:cs="Arial"/>
          <w:sz w:val="22"/>
          <w:szCs w:val="22"/>
        </w:rPr>
        <w:t>„</w:t>
      </w:r>
      <w:r w:rsidR="00B559AD" w:rsidRPr="00B559AD">
        <w:rPr>
          <w:rFonts w:ascii="Arial" w:hAnsi="Arial" w:cs="Arial"/>
          <w:sz w:val="22"/>
          <w:szCs w:val="22"/>
        </w:rPr>
        <w:t>Mikulášská zábava</w:t>
      </w:r>
      <w:r w:rsidR="00B559AD">
        <w:rPr>
          <w:rFonts w:ascii="Arial" w:hAnsi="Arial" w:cs="Arial"/>
          <w:sz w:val="22"/>
          <w:szCs w:val="22"/>
        </w:rPr>
        <w:t>“</w:t>
      </w:r>
      <w:r w:rsidR="00B559AD" w:rsidRPr="00B559AD">
        <w:rPr>
          <w:rFonts w:ascii="Arial" w:hAnsi="Arial" w:cs="Arial"/>
          <w:sz w:val="22"/>
          <w:szCs w:val="22"/>
        </w:rPr>
        <w:t xml:space="preserve"> na den následující, konané jednu noc ze soboty na neděli, v měsíci </w:t>
      </w:r>
      <w:r w:rsidR="00B559AD">
        <w:rPr>
          <w:rFonts w:ascii="Arial" w:hAnsi="Arial" w:cs="Arial"/>
          <w:sz w:val="22"/>
          <w:szCs w:val="22"/>
        </w:rPr>
        <w:t>prosinci</w:t>
      </w:r>
    </w:p>
    <w:p w14:paraId="751A234B" w14:textId="77777777" w:rsidR="00C21C64" w:rsidRDefault="00C21C64">
      <w:pPr>
        <w:tabs>
          <w:tab w:val="left" w:pos="284"/>
        </w:tabs>
        <w:spacing w:after="120"/>
        <w:rPr>
          <w:rFonts w:ascii="Arial" w:hAnsi="Arial" w:cs="Arial"/>
          <w:color w:val="FF0000"/>
          <w:sz w:val="22"/>
          <w:szCs w:val="22"/>
        </w:rPr>
      </w:pPr>
    </w:p>
    <w:p w14:paraId="06C8F25B" w14:textId="77777777" w:rsidR="00C21C64" w:rsidRDefault="00C21C64">
      <w:pPr>
        <w:tabs>
          <w:tab w:val="left" w:pos="284"/>
        </w:tabs>
        <w:spacing w:after="120"/>
        <w:jc w:val="both"/>
      </w:pPr>
      <w:r>
        <w:rPr>
          <w:rFonts w:ascii="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hAnsi="Arial" w:cs="Arial"/>
          <w:sz w:val="22"/>
          <w:szCs w:val="22"/>
        </w:rPr>
        <w:br/>
        <w:t xml:space="preserve">před datem konání. </w:t>
      </w:r>
    </w:p>
    <w:p w14:paraId="66063525" w14:textId="77777777" w:rsidR="00C21C64" w:rsidRDefault="00C21C64">
      <w:pPr>
        <w:tabs>
          <w:tab w:val="left" w:pos="284"/>
        </w:tabs>
        <w:spacing w:after="120"/>
        <w:jc w:val="both"/>
        <w:rPr>
          <w:rFonts w:ascii="Arial" w:hAnsi="Arial" w:cs="Arial"/>
          <w:i/>
          <w:sz w:val="20"/>
          <w:szCs w:val="20"/>
        </w:rPr>
      </w:pPr>
    </w:p>
    <w:p w14:paraId="1731AD1A" w14:textId="77777777" w:rsidR="00C21C64" w:rsidRDefault="00C21C64">
      <w:pPr>
        <w:jc w:val="center"/>
      </w:pPr>
      <w:r>
        <w:rPr>
          <w:rFonts w:ascii="Arial" w:hAnsi="Arial" w:cs="Arial"/>
          <w:b/>
          <w:sz w:val="22"/>
          <w:szCs w:val="22"/>
        </w:rPr>
        <w:t>Čl. 4</w:t>
      </w:r>
    </w:p>
    <w:p w14:paraId="67CA7E0F" w14:textId="77777777" w:rsidR="00C21C64" w:rsidRDefault="00C21C64">
      <w:pPr>
        <w:jc w:val="center"/>
      </w:pPr>
      <w:r>
        <w:rPr>
          <w:rFonts w:ascii="Arial" w:hAnsi="Arial" w:cs="Arial"/>
          <w:b/>
          <w:sz w:val="22"/>
          <w:szCs w:val="22"/>
        </w:rPr>
        <w:t>Zrušovací ustanovení</w:t>
      </w:r>
    </w:p>
    <w:p w14:paraId="5E52E774" w14:textId="77777777" w:rsidR="00C21C64" w:rsidRDefault="00C21C64">
      <w:pPr>
        <w:ind w:left="360"/>
        <w:jc w:val="center"/>
        <w:rPr>
          <w:rFonts w:ascii="Arial" w:hAnsi="Arial" w:cs="Arial"/>
          <w:b/>
          <w:sz w:val="22"/>
          <w:szCs w:val="22"/>
          <w:u w:val="single"/>
        </w:rPr>
      </w:pPr>
    </w:p>
    <w:p w14:paraId="2D863D76" w14:textId="77777777" w:rsidR="00C21C64" w:rsidRDefault="00C21C64">
      <w:pPr>
        <w:spacing w:before="120" w:line="288" w:lineRule="auto"/>
        <w:jc w:val="both"/>
        <w:rPr>
          <w:rFonts w:ascii="Arial" w:hAnsi="Arial" w:cs="Arial"/>
          <w:sz w:val="22"/>
          <w:szCs w:val="22"/>
        </w:rPr>
      </w:pPr>
      <w:bookmarkStart w:id="1" w:name="_Hlk54595723"/>
      <w:r>
        <w:rPr>
          <w:rFonts w:ascii="Arial" w:hAnsi="Arial" w:cs="Arial"/>
          <w:sz w:val="22"/>
          <w:szCs w:val="22"/>
        </w:rPr>
        <w:t xml:space="preserve">Zrušuje se obecně závazná vyhláška </w:t>
      </w:r>
      <w:bookmarkEnd w:id="1"/>
      <w:r>
        <w:rPr>
          <w:rFonts w:ascii="Arial" w:hAnsi="Arial" w:cs="Arial"/>
          <w:sz w:val="22"/>
          <w:szCs w:val="22"/>
        </w:rPr>
        <w:t xml:space="preserve">č. </w:t>
      </w:r>
      <w:r w:rsidR="00DA0F21">
        <w:rPr>
          <w:rFonts w:ascii="Arial" w:hAnsi="Arial" w:cs="Arial"/>
          <w:sz w:val="22"/>
          <w:szCs w:val="22"/>
        </w:rPr>
        <w:t>2/2016</w:t>
      </w:r>
      <w:r>
        <w:rPr>
          <w:rFonts w:ascii="Arial" w:hAnsi="Arial" w:cs="Arial"/>
          <w:sz w:val="22"/>
          <w:szCs w:val="22"/>
        </w:rPr>
        <w:t xml:space="preserve">, o nočním klidu, ze dne </w:t>
      </w:r>
      <w:r w:rsidR="00DA0F21">
        <w:rPr>
          <w:rFonts w:ascii="Arial" w:hAnsi="Arial" w:cs="Arial"/>
          <w:sz w:val="22"/>
          <w:szCs w:val="22"/>
        </w:rPr>
        <w:t>13. 9. 2016.</w:t>
      </w:r>
      <w:r w:rsidR="007562E6">
        <w:rPr>
          <w:rFonts w:ascii="Arial" w:hAnsi="Arial" w:cs="Arial"/>
          <w:sz w:val="22"/>
          <w:szCs w:val="22"/>
        </w:rPr>
        <w:t xml:space="preserve">         </w:t>
      </w:r>
    </w:p>
    <w:p w14:paraId="11F09610" w14:textId="77777777" w:rsidR="00DA0F21" w:rsidRPr="007562E6" w:rsidRDefault="00DA0F21">
      <w:pPr>
        <w:spacing w:before="120" w:line="288" w:lineRule="auto"/>
        <w:jc w:val="both"/>
        <w:rPr>
          <w:b/>
          <w:bCs/>
        </w:rPr>
      </w:pPr>
    </w:p>
    <w:p w14:paraId="55B98E25" w14:textId="77777777" w:rsidR="00C21C64" w:rsidRPr="007562E6" w:rsidRDefault="00C21C64">
      <w:pPr>
        <w:tabs>
          <w:tab w:val="left" w:pos="284"/>
        </w:tabs>
        <w:spacing w:after="120"/>
        <w:rPr>
          <w:rFonts w:ascii="Arial" w:hAnsi="Arial" w:cs="Arial"/>
          <w:b/>
          <w:bCs/>
          <w:i/>
          <w:color w:val="FF0000"/>
          <w:sz w:val="22"/>
          <w:szCs w:val="22"/>
        </w:rPr>
      </w:pPr>
    </w:p>
    <w:p w14:paraId="4A8F1355" w14:textId="77777777" w:rsidR="00C21C64" w:rsidRDefault="00C21C64">
      <w:pPr>
        <w:jc w:val="center"/>
      </w:pPr>
      <w:r>
        <w:rPr>
          <w:rFonts w:ascii="Arial" w:hAnsi="Arial" w:cs="Arial"/>
          <w:b/>
          <w:sz w:val="22"/>
          <w:szCs w:val="22"/>
        </w:rPr>
        <w:t>Čl. 5</w:t>
      </w:r>
    </w:p>
    <w:p w14:paraId="6DE58150" w14:textId="77777777" w:rsidR="00C21C64" w:rsidRDefault="00C21C64">
      <w:pPr>
        <w:jc w:val="center"/>
      </w:pPr>
      <w:r>
        <w:rPr>
          <w:rFonts w:ascii="Arial" w:hAnsi="Arial" w:cs="Arial"/>
          <w:b/>
          <w:sz w:val="22"/>
          <w:szCs w:val="22"/>
        </w:rPr>
        <w:t>Účinnost</w:t>
      </w:r>
    </w:p>
    <w:p w14:paraId="189EC750" w14:textId="77777777" w:rsidR="00C21C64" w:rsidRDefault="00C21C64">
      <w:pPr>
        <w:jc w:val="center"/>
        <w:rPr>
          <w:rFonts w:ascii="Arial" w:hAnsi="Arial" w:cs="Arial"/>
          <w:b/>
          <w:sz w:val="22"/>
          <w:szCs w:val="22"/>
        </w:rPr>
      </w:pPr>
    </w:p>
    <w:p w14:paraId="1E50F53F" w14:textId="77777777" w:rsidR="00C21C64" w:rsidRDefault="00C21C64">
      <w:pPr>
        <w:jc w:val="both"/>
      </w:pPr>
      <w:r>
        <w:rPr>
          <w:rFonts w:ascii="Arial" w:hAnsi="Arial" w:cs="Arial"/>
          <w:sz w:val="22"/>
          <w:szCs w:val="22"/>
        </w:rPr>
        <w:t xml:space="preserve">Tato obecně závazná vyhláška nabývá účinnosti </w:t>
      </w:r>
      <w:r w:rsidR="002973B1">
        <w:rPr>
          <w:rFonts w:ascii="Arial" w:hAnsi="Arial" w:cs="Arial"/>
          <w:sz w:val="22"/>
          <w:szCs w:val="22"/>
        </w:rPr>
        <w:t>1.1.2024.</w:t>
      </w:r>
    </w:p>
    <w:p w14:paraId="22DD39AC" w14:textId="77777777" w:rsidR="00C21C64" w:rsidRDefault="00C21C64">
      <w:pPr>
        <w:spacing w:after="120"/>
        <w:rPr>
          <w:rFonts w:ascii="Arial" w:hAnsi="Arial" w:cs="Arial"/>
          <w:sz w:val="22"/>
          <w:szCs w:val="22"/>
        </w:rPr>
      </w:pPr>
    </w:p>
    <w:p w14:paraId="1BFA2F6A" w14:textId="77777777" w:rsidR="00C21C64" w:rsidRDefault="00C21C64">
      <w:pPr>
        <w:spacing w:after="120"/>
        <w:rPr>
          <w:rFonts w:ascii="Arial" w:hAnsi="Arial" w:cs="Arial"/>
          <w:sz w:val="22"/>
          <w:szCs w:val="22"/>
        </w:rPr>
      </w:pPr>
    </w:p>
    <w:p w14:paraId="67F9A443" w14:textId="77777777" w:rsidR="00C21C64" w:rsidRDefault="00C21C64">
      <w:pPr>
        <w:spacing w:after="120"/>
      </w:pPr>
      <w:r>
        <w:rPr>
          <w:rFonts w:ascii="Arial" w:eastAsia="Arial" w:hAnsi="Arial" w:cs="Arial"/>
          <w:sz w:val="22"/>
          <w:szCs w:val="22"/>
        </w:rPr>
        <w:t xml:space="preserve">     </w:t>
      </w:r>
    </w:p>
    <w:p w14:paraId="6F1F855D" w14:textId="77777777" w:rsidR="00C21C64" w:rsidRDefault="00C21C64">
      <w:pPr>
        <w:spacing w:after="120"/>
      </w:pPr>
      <w:r>
        <w:rPr>
          <w:rFonts w:ascii="Arial" w:hAnsi="Arial" w:cs="Arial"/>
          <w:sz w:val="22"/>
          <w:szCs w:val="22"/>
        </w:rPr>
        <w:t>.........................</w:t>
      </w:r>
      <w:r w:rsidR="00B559AD">
        <w:rPr>
          <w:rFonts w:ascii="Arial" w:hAnsi="Arial" w:cs="Arial"/>
          <w:sz w:val="22"/>
          <w:szCs w:val="22"/>
        </w:rPr>
        <w:t>......</w:t>
      </w:r>
      <w:r>
        <w:rPr>
          <w:rFonts w:ascii="Arial" w:hAnsi="Arial" w:cs="Arial"/>
          <w:sz w:val="22"/>
          <w:szCs w:val="22"/>
        </w:rPr>
        <w:t>....</w:t>
      </w:r>
      <w:r w:rsidR="009A1BD3">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559AD">
        <w:rPr>
          <w:rFonts w:ascii="Arial" w:hAnsi="Arial" w:cs="Arial"/>
          <w:sz w:val="22"/>
          <w:szCs w:val="22"/>
        </w:rPr>
        <w:t>….</w:t>
      </w:r>
      <w:r>
        <w:rPr>
          <w:rFonts w:ascii="Arial" w:hAnsi="Arial" w:cs="Arial"/>
          <w:sz w:val="22"/>
          <w:szCs w:val="22"/>
        </w:rPr>
        <w:t>....................................</w:t>
      </w:r>
      <w:r w:rsidR="009A1BD3">
        <w:rPr>
          <w:rFonts w:ascii="Arial" w:hAnsi="Arial" w:cs="Arial"/>
          <w:sz w:val="22"/>
          <w:szCs w:val="22"/>
        </w:rPr>
        <w:t>.....</w:t>
      </w:r>
    </w:p>
    <w:p w14:paraId="274C37A0" w14:textId="77777777" w:rsidR="00C21C64" w:rsidRPr="009A1BD3" w:rsidRDefault="00C21C64">
      <w:pPr>
        <w:spacing w:after="120"/>
        <w:rPr>
          <w:b/>
          <w:bCs/>
        </w:rPr>
      </w:pPr>
      <w:r w:rsidRPr="009A1BD3">
        <w:rPr>
          <w:rFonts w:ascii="Arial" w:eastAsia="Arial" w:hAnsi="Arial" w:cs="Arial"/>
          <w:b/>
          <w:bCs/>
          <w:sz w:val="22"/>
          <w:szCs w:val="22"/>
        </w:rPr>
        <w:t xml:space="preserve">  </w:t>
      </w:r>
      <w:r w:rsidR="00B559AD" w:rsidRPr="009A1BD3">
        <w:rPr>
          <w:rFonts w:ascii="Arial" w:eastAsia="Arial" w:hAnsi="Arial" w:cs="Arial"/>
          <w:b/>
          <w:bCs/>
          <w:sz w:val="22"/>
          <w:szCs w:val="22"/>
        </w:rPr>
        <w:t xml:space="preserve"> </w:t>
      </w:r>
      <w:r w:rsidR="007562E6" w:rsidRPr="009A1BD3">
        <w:rPr>
          <w:rFonts w:ascii="Arial" w:eastAsia="Arial" w:hAnsi="Arial" w:cs="Arial"/>
          <w:b/>
          <w:bCs/>
          <w:sz w:val="22"/>
          <w:szCs w:val="22"/>
        </w:rPr>
        <w:t>Pavel Procházka</w:t>
      </w:r>
      <w:r w:rsidR="009A1BD3">
        <w:rPr>
          <w:rFonts w:ascii="Arial" w:eastAsia="Arial" w:hAnsi="Arial" w:cs="Arial"/>
          <w:b/>
          <w:bCs/>
          <w:sz w:val="22"/>
          <w:szCs w:val="22"/>
        </w:rPr>
        <w:t xml:space="preserve"> v. r.</w:t>
      </w:r>
      <w:r w:rsidR="007562E6" w:rsidRPr="009A1BD3">
        <w:rPr>
          <w:rFonts w:ascii="Arial" w:eastAsia="Arial" w:hAnsi="Arial" w:cs="Arial"/>
          <w:b/>
          <w:bCs/>
          <w:sz w:val="22"/>
          <w:szCs w:val="22"/>
        </w:rPr>
        <w:t xml:space="preserve">                                                         Mgr. Lenka Králová</w:t>
      </w:r>
      <w:r w:rsidR="009A1BD3">
        <w:rPr>
          <w:rFonts w:ascii="Arial" w:eastAsia="Arial" w:hAnsi="Arial" w:cs="Arial"/>
          <w:b/>
          <w:bCs/>
          <w:sz w:val="22"/>
          <w:szCs w:val="22"/>
        </w:rPr>
        <w:t xml:space="preserve"> v. r.</w:t>
      </w:r>
    </w:p>
    <w:p w14:paraId="31FEABE6" w14:textId="77777777" w:rsidR="00C21C64" w:rsidRDefault="00C21C64">
      <w:pPr>
        <w:spacing w:after="120"/>
      </w:pPr>
      <w:r>
        <w:rPr>
          <w:rFonts w:ascii="Arial" w:eastAsia="Arial" w:hAnsi="Arial" w:cs="Arial"/>
          <w:sz w:val="22"/>
          <w:szCs w:val="22"/>
        </w:rPr>
        <w:t xml:space="preserve">  </w:t>
      </w:r>
      <w:r w:rsidR="00B559AD">
        <w:rPr>
          <w:rFonts w:ascii="Arial" w:eastAsia="Arial" w:hAnsi="Arial" w:cs="Arial"/>
          <w:sz w:val="22"/>
          <w:szCs w:val="22"/>
        </w:rPr>
        <w:t xml:space="preserve">  </w:t>
      </w:r>
      <w:r>
        <w:rPr>
          <w:rFonts w:ascii="Arial" w:eastAsia="Arial" w:hAnsi="Arial" w:cs="Arial"/>
          <w:sz w:val="22"/>
          <w:szCs w:val="22"/>
        </w:rPr>
        <w:t xml:space="preserve"> </w:t>
      </w:r>
      <w:r w:rsidR="00B559AD">
        <w:rPr>
          <w:rFonts w:ascii="Arial" w:eastAsia="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b/>
      </w:r>
      <w:r w:rsidR="00B559AD">
        <w:rPr>
          <w:rFonts w:ascii="Arial" w:hAnsi="Arial" w:cs="Arial"/>
          <w:sz w:val="22"/>
          <w:szCs w:val="22"/>
        </w:rPr>
        <w:t xml:space="preserve">  </w:t>
      </w:r>
      <w:r>
        <w:rPr>
          <w:rFonts w:ascii="Arial" w:hAnsi="Arial" w:cs="Arial"/>
          <w:sz w:val="22"/>
          <w:szCs w:val="22"/>
        </w:rPr>
        <w:t>staros</w:t>
      </w:r>
      <w:r w:rsidR="009A1BD3">
        <w:rPr>
          <w:rFonts w:ascii="Arial" w:hAnsi="Arial" w:cs="Arial"/>
          <w:sz w:val="22"/>
          <w:szCs w:val="22"/>
        </w:rPr>
        <w:t>tka</w:t>
      </w:r>
      <w:proofErr w:type="gramEnd"/>
      <w:r w:rsidR="009A1BD3">
        <w:rPr>
          <w:rFonts w:ascii="Arial" w:hAnsi="Arial" w:cs="Arial"/>
          <w:sz w:val="22"/>
          <w:szCs w:val="22"/>
        </w:rPr>
        <w:t xml:space="preserve"> obce</w:t>
      </w:r>
    </w:p>
    <w:p w14:paraId="121567EE" w14:textId="77777777" w:rsidR="00C21C64" w:rsidRDefault="00C21C64">
      <w:pPr>
        <w:rPr>
          <w:b/>
        </w:rPr>
      </w:pPr>
    </w:p>
    <w:p w14:paraId="5A40D2FA" w14:textId="77777777" w:rsidR="00C21C64" w:rsidRDefault="00C21C64">
      <w:pPr>
        <w:rPr>
          <w:b/>
        </w:rPr>
      </w:pPr>
    </w:p>
    <w:p w14:paraId="03EA9F89" w14:textId="77777777" w:rsidR="00C21C64" w:rsidRDefault="00C21C64">
      <w:pPr>
        <w:rPr>
          <w:b/>
        </w:rPr>
      </w:pPr>
    </w:p>
    <w:p w14:paraId="5AF6EEA9" w14:textId="77777777" w:rsidR="00C21C64" w:rsidRDefault="00C21C64">
      <w:pPr>
        <w:rPr>
          <w:b/>
        </w:rPr>
      </w:pPr>
    </w:p>
    <w:p w14:paraId="4E2EA375" w14:textId="77777777" w:rsidR="00C21C64" w:rsidRDefault="00C21C64">
      <w:pPr>
        <w:rPr>
          <w:b/>
        </w:rPr>
      </w:pPr>
    </w:p>
    <w:p w14:paraId="6E41A614" w14:textId="77777777" w:rsidR="00C21C64" w:rsidRDefault="00C21C64">
      <w:pPr>
        <w:rPr>
          <w:b/>
        </w:rPr>
      </w:pPr>
    </w:p>
    <w:p w14:paraId="678D40A7" w14:textId="77777777" w:rsidR="00C21C64" w:rsidRDefault="00C21C64">
      <w:pPr>
        <w:rPr>
          <w:b/>
        </w:rPr>
      </w:pPr>
    </w:p>
    <w:p w14:paraId="30F63C62" w14:textId="77777777" w:rsidR="00C21C64" w:rsidRDefault="00C21C64">
      <w:pPr>
        <w:rPr>
          <w:b/>
        </w:rPr>
      </w:pPr>
    </w:p>
    <w:p w14:paraId="71773CC9" w14:textId="77777777" w:rsidR="00C21C64" w:rsidRDefault="00C21C64">
      <w:pPr>
        <w:rPr>
          <w:b/>
        </w:rPr>
      </w:pPr>
    </w:p>
    <w:p w14:paraId="0663EC46" w14:textId="77777777" w:rsidR="00C21C64" w:rsidRDefault="00C21C64">
      <w:pPr>
        <w:rPr>
          <w:b/>
        </w:rPr>
      </w:pPr>
    </w:p>
    <w:p w14:paraId="426BF9A5" w14:textId="77777777" w:rsidR="00C21C64" w:rsidRDefault="00C21C64">
      <w:pPr>
        <w:rPr>
          <w:b/>
        </w:rPr>
      </w:pPr>
    </w:p>
    <w:p w14:paraId="4354FBF8" w14:textId="77777777" w:rsidR="00C21C64" w:rsidRDefault="00C21C64">
      <w:pPr>
        <w:rPr>
          <w:b/>
        </w:rPr>
      </w:pPr>
    </w:p>
    <w:p w14:paraId="2E532872" w14:textId="77777777" w:rsidR="00C21C64" w:rsidRDefault="00C21C64">
      <w:pPr>
        <w:rPr>
          <w:b/>
        </w:rPr>
      </w:pPr>
    </w:p>
    <w:p w14:paraId="47435E9A" w14:textId="77777777" w:rsidR="00C21C64" w:rsidRDefault="00C21C64">
      <w:pPr>
        <w:rPr>
          <w:b/>
        </w:rPr>
      </w:pPr>
    </w:p>
    <w:p w14:paraId="7E9114D4" w14:textId="77777777" w:rsidR="00C21C64" w:rsidRDefault="00C21C64">
      <w:pPr>
        <w:rPr>
          <w:b/>
        </w:rPr>
      </w:pPr>
    </w:p>
    <w:p w14:paraId="1ED915E2" w14:textId="77777777" w:rsidR="00C21C64" w:rsidRDefault="00C21C64"/>
    <w:sectPr w:rsidR="00C21C64">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90A3" w14:textId="77777777" w:rsidR="002940DF" w:rsidRDefault="002940DF">
      <w:r>
        <w:separator/>
      </w:r>
    </w:p>
  </w:endnote>
  <w:endnote w:type="continuationSeparator" w:id="0">
    <w:p w14:paraId="75FDB102" w14:textId="77777777" w:rsidR="002940DF" w:rsidRDefault="0029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23179" w14:textId="77777777" w:rsidR="002940DF" w:rsidRDefault="002940DF">
      <w:r>
        <w:separator/>
      </w:r>
    </w:p>
  </w:footnote>
  <w:footnote w:type="continuationSeparator" w:id="0">
    <w:p w14:paraId="56281E93" w14:textId="77777777" w:rsidR="002940DF" w:rsidRDefault="002940DF">
      <w:r>
        <w:continuationSeparator/>
      </w:r>
    </w:p>
  </w:footnote>
  <w:footnote w:id="1">
    <w:p w14:paraId="0729BF11" w14:textId="77777777" w:rsidR="00C21C64" w:rsidRDefault="00C21C64">
      <w:pPr>
        <w:pStyle w:val="Textpoznpodarou"/>
        <w:jc w:val="both"/>
      </w:pPr>
      <w:r>
        <w:rPr>
          <w:rStyle w:val="Znakypropoznmkupodarou"/>
          <w:rFonts w:ascii="Arial" w:hAnsi="Arial"/>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793A56C" w14:textId="77777777" w:rsidR="00C21C64" w:rsidRDefault="00C21C64">
      <w:pPr>
        <w:pStyle w:val="Textpoznpodarou"/>
        <w:jc w:val="both"/>
        <w:rPr>
          <w:rFonts w:ascii="Arial" w:hAnsi="Arial" w:cs="Arial"/>
          <w: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9509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AD"/>
    <w:rsid w:val="002940DF"/>
    <w:rsid w:val="002973B1"/>
    <w:rsid w:val="002B6588"/>
    <w:rsid w:val="002B722A"/>
    <w:rsid w:val="00616F87"/>
    <w:rsid w:val="006D5EFA"/>
    <w:rsid w:val="007562E6"/>
    <w:rsid w:val="007D26B6"/>
    <w:rsid w:val="009A1BD3"/>
    <w:rsid w:val="009D57E6"/>
    <w:rsid w:val="00A41351"/>
    <w:rsid w:val="00A951CC"/>
    <w:rsid w:val="00B559AD"/>
    <w:rsid w:val="00C21C64"/>
    <w:rsid w:val="00D273BB"/>
    <w:rsid w:val="00DA0F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CE785E"/>
  <w15:chartTrackingRefBased/>
  <w15:docId w15:val="{4C913566-AA77-4EB4-BB22-CA6D1E9C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b w:val="0"/>
      <w:u w:val="none"/>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ZkladntextChar">
    <w:name w:val="Základní text Char"/>
    <w:rPr>
      <w:sz w:val="24"/>
    </w:rPr>
  </w:style>
  <w:style w:type="character" w:customStyle="1" w:styleId="TextpoznpodarouChar">
    <w:name w:val="Text pozn. pod čarou Char"/>
    <w:rPr>
      <w:lang w:val="cs-CZ" w:eastAsia="cs-CZ"/>
    </w:rPr>
  </w:style>
  <w:style w:type="character" w:customStyle="1" w:styleId="TextChar">
    <w:name w:val="Text Char"/>
    <w:rPr>
      <w:rFonts w:ascii="Arial" w:hAnsi="Arial" w:cs="Arial"/>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rPr>
      <w:szCs w:val="20"/>
      <w:lang w:val="x-none"/>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lang/>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rPr>
      <w:szCs w:val="20"/>
    </w:rPr>
  </w:style>
  <w:style w:type="paragraph" w:styleId="Textpoznpodarou">
    <w:name w:val="footnote text"/>
    <w:basedOn w:val="Normln"/>
    <w:rPr>
      <w:sz w:val="20"/>
      <w:szCs w:val="20"/>
      <w:lang w:val="x-none"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ind w:left="720"/>
      <w:contextualSpacing/>
    </w:pPr>
  </w:style>
  <w:style w:type="paragraph" w:customStyle="1" w:styleId="Text">
    <w:name w:val="Text"/>
    <w:basedOn w:val="Normln"/>
    <w:rPr>
      <w:rFonts w:ascii="Arial" w:hAnsi="Arial" w:cs="Arial"/>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1928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BarRus</cp:lastModifiedBy>
  <cp:revision>2</cp:revision>
  <cp:lastPrinted>2023-12-06T17:09:00Z</cp:lastPrinted>
  <dcterms:created xsi:type="dcterms:W3CDTF">2024-01-22T21:09:00Z</dcterms:created>
  <dcterms:modified xsi:type="dcterms:W3CDTF">2024-01-22T21:09:00Z</dcterms:modified>
</cp:coreProperties>
</file>