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61F3" w14:textId="77777777" w:rsidR="00720C22" w:rsidRPr="00720C22" w:rsidRDefault="00D45352" w:rsidP="00C30D30">
      <w:pPr>
        <w:pStyle w:val="Nzev"/>
        <w:spacing w:before="62"/>
        <w:rPr>
          <w:sz w:val="28"/>
          <w:szCs w:val="26"/>
        </w:rPr>
      </w:pPr>
      <w:r w:rsidRPr="00720C22">
        <w:rPr>
          <w:sz w:val="28"/>
          <w:szCs w:val="26"/>
        </w:rPr>
        <w:t>M</w:t>
      </w:r>
      <w:r w:rsidR="00720C22" w:rsidRPr="00720C22">
        <w:rPr>
          <w:sz w:val="28"/>
          <w:szCs w:val="26"/>
        </w:rPr>
        <w:t>ĚSTO ŠTERNBERK</w:t>
      </w:r>
    </w:p>
    <w:p w14:paraId="6C2D3320" w14:textId="57F15CFE" w:rsidR="00D45352" w:rsidRDefault="00D45352" w:rsidP="00C30D30">
      <w:pPr>
        <w:pStyle w:val="Nzev"/>
        <w:spacing w:before="62"/>
      </w:pPr>
      <w:r>
        <w:br/>
        <w:t>Zastupitelstvo města Šternberk</w:t>
      </w:r>
      <w:r w:rsidR="0059088C">
        <w:t>a</w:t>
      </w:r>
    </w:p>
    <w:p w14:paraId="30D5AA88" w14:textId="77777777" w:rsidR="005168D7" w:rsidRPr="00355823" w:rsidRDefault="005168D7" w:rsidP="005168D7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211FFA16" w14:textId="3A5359B8" w:rsidR="001E5B60" w:rsidRPr="00355823" w:rsidRDefault="001E5B60" w:rsidP="001E5B60">
      <w:pPr>
        <w:spacing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 xml:space="preserve">Obecně závazná vyhláška </w:t>
      </w:r>
      <w:r>
        <w:rPr>
          <w:rFonts w:ascii="Arial" w:hAnsi="Arial" w:cs="Arial"/>
          <w:b/>
        </w:rPr>
        <w:t>města Šternberk</w:t>
      </w:r>
      <w:r w:rsidR="0059088C">
        <w:rPr>
          <w:rFonts w:ascii="Arial" w:hAnsi="Arial" w:cs="Arial"/>
          <w:b/>
        </w:rPr>
        <w:t>a</w:t>
      </w:r>
    </w:p>
    <w:p w14:paraId="62C9D536" w14:textId="0BF5F8F8" w:rsidR="001E5B60" w:rsidRPr="00355823" w:rsidRDefault="001E5B60" w:rsidP="001E5B60">
      <w:pPr>
        <w:spacing w:after="120"/>
        <w:jc w:val="center"/>
        <w:rPr>
          <w:rFonts w:ascii="Arial" w:hAnsi="Arial" w:cs="Arial"/>
          <w:b/>
        </w:rPr>
      </w:pPr>
      <w:r w:rsidRPr="007A38F3">
        <w:rPr>
          <w:rFonts w:ascii="Arial" w:hAnsi="Arial" w:cs="Arial"/>
          <w:b/>
        </w:rPr>
        <w:t>o zákazu žebrání</w:t>
      </w:r>
      <w:r w:rsidR="001C6819">
        <w:rPr>
          <w:rFonts w:ascii="Arial" w:hAnsi="Arial" w:cs="Arial"/>
          <w:b/>
        </w:rPr>
        <w:t>,</w:t>
      </w:r>
      <w:r w:rsidR="007A38F3">
        <w:rPr>
          <w:rFonts w:ascii="Arial" w:hAnsi="Arial" w:cs="Arial"/>
          <w:b/>
        </w:rPr>
        <w:t xml:space="preserve"> bivakování a táboření na veřejných prostranstvích</w:t>
      </w:r>
    </w:p>
    <w:p w14:paraId="740573CC" w14:textId="77777777" w:rsidR="001E5B60" w:rsidRPr="00355823" w:rsidRDefault="001E5B60" w:rsidP="001E5B60">
      <w:pPr>
        <w:rPr>
          <w:rFonts w:ascii="Arial" w:hAnsi="Arial" w:cs="Arial"/>
          <w:b/>
          <w:sz w:val="22"/>
          <w:szCs w:val="22"/>
          <w:u w:val="single"/>
        </w:rPr>
      </w:pPr>
    </w:p>
    <w:p w14:paraId="10384AA1" w14:textId="4E88A72C" w:rsidR="001E5B60" w:rsidRPr="00355823" w:rsidRDefault="001E5B60" w:rsidP="001E5B6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C30D30">
        <w:rPr>
          <w:rFonts w:ascii="Arial" w:hAnsi="Arial" w:cs="Arial"/>
          <w:sz w:val="22"/>
          <w:szCs w:val="22"/>
        </w:rPr>
        <w:t>Zastupitelstvo města Šternberk</w:t>
      </w:r>
      <w:r w:rsidR="0059088C">
        <w:rPr>
          <w:rFonts w:ascii="Arial" w:hAnsi="Arial" w:cs="Arial"/>
          <w:sz w:val="22"/>
          <w:szCs w:val="22"/>
        </w:rPr>
        <w:t>a</w:t>
      </w:r>
      <w:r w:rsidRPr="00C30D30">
        <w:rPr>
          <w:rFonts w:ascii="Arial" w:hAnsi="Arial" w:cs="Arial"/>
          <w:sz w:val="22"/>
          <w:szCs w:val="22"/>
        </w:rPr>
        <w:t xml:space="preserve"> se na svém zasedání dne 2</w:t>
      </w:r>
      <w:r w:rsidR="00D525DD">
        <w:rPr>
          <w:rFonts w:ascii="Arial" w:hAnsi="Arial" w:cs="Arial"/>
          <w:sz w:val="22"/>
          <w:szCs w:val="22"/>
        </w:rPr>
        <w:t>3</w:t>
      </w:r>
      <w:r w:rsidRPr="00C30D30">
        <w:rPr>
          <w:rFonts w:ascii="Arial" w:hAnsi="Arial" w:cs="Arial"/>
          <w:sz w:val="22"/>
          <w:szCs w:val="22"/>
        </w:rPr>
        <w:t>. </w:t>
      </w:r>
      <w:r w:rsidR="00D525DD">
        <w:rPr>
          <w:rFonts w:ascii="Arial" w:hAnsi="Arial" w:cs="Arial"/>
          <w:sz w:val="22"/>
          <w:szCs w:val="22"/>
        </w:rPr>
        <w:t>září</w:t>
      </w:r>
      <w:r w:rsidRPr="00C30D30">
        <w:rPr>
          <w:rFonts w:ascii="Arial" w:hAnsi="Arial" w:cs="Arial"/>
          <w:sz w:val="22"/>
          <w:szCs w:val="22"/>
        </w:rPr>
        <w:t> 2026</w:t>
      </w:r>
      <w:r w:rsidR="002344B9">
        <w:rPr>
          <w:rFonts w:ascii="Arial" w:hAnsi="Arial" w:cs="Arial"/>
          <w:sz w:val="22"/>
          <w:szCs w:val="22"/>
        </w:rPr>
        <w:t>,</w:t>
      </w:r>
      <w:r w:rsidR="0059088C">
        <w:rPr>
          <w:rFonts w:ascii="Arial" w:hAnsi="Arial" w:cs="Arial"/>
          <w:sz w:val="22"/>
          <w:szCs w:val="22"/>
        </w:rPr>
        <w:t xml:space="preserve"> </w:t>
      </w:r>
      <w:r w:rsidRPr="00C30D30">
        <w:rPr>
          <w:rFonts w:ascii="Arial" w:hAnsi="Arial" w:cs="Arial"/>
          <w:sz w:val="22"/>
          <w:szCs w:val="22"/>
        </w:rPr>
        <w:t xml:space="preserve">usnesením </w:t>
      </w:r>
      <w:r w:rsidR="00857547">
        <w:rPr>
          <w:rFonts w:ascii="Arial" w:hAnsi="Arial" w:cs="Arial"/>
          <w:sz w:val="22"/>
          <w:szCs w:val="22"/>
        </w:rPr>
        <w:br/>
      </w:r>
      <w:r w:rsidRPr="00C30D30">
        <w:rPr>
          <w:rFonts w:ascii="Arial" w:hAnsi="Arial" w:cs="Arial"/>
          <w:sz w:val="22"/>
          <w:szCs w:val="22"/>
        </w:rPr>
        <w:t>č</w:t>
      </w:r>
      <w:r w:rsidR="00857547">
        <w:rPr>
          <w:rFonts w:ascii="Arial" w:hAnsi="Arial" w:cs="Arial"/>
          <w:sz w:val="22"/>
          <w:szCs w:val="22"/>
        </w:rPr>
        <w:t>. 551/21</w:t>
      </w:r>
      <w:r w:rsidR="002344B9">
        <w:rPr>
          <w:rFonts w:ascii="Arial" w:hAnsi="Arial" w:cs="Arial"/>
          <w:sz w:val="22"/>
          <w:szCs w:val="22"/>
        </w:rPr>
        <w:t>,</w:t>
      </w:r>
      <w:r w:rsidRPr="00C30D30">
        <w:rPr>
          <w:rFonts w:ascii="Arial" w:hAnsi="Arial" w:cs="Arial"/>
          <w:sz w:val="22"/>
          <w:szCs w:val="22"/>
        </w:rPr>
        <w:t xml:space="preserve"> </w:t>
      </w:r>
      <w:r w:rsidRPr="00355823">
        <w:rPr>
          <w:rFonts w:ascii="Arial" w:hAnsi="Arial" w:cs="Arial"/>
          <w:sz w:val="22"/>
          <w:szCs w:val="22"/>
        </w:rPr>
        <w:t>usneslo vydat na</w:t>
      </w:r>
      <w:r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základě ustanovení § 10 písm. a) a ustanovení § 84 odst. 2 písm. h) zákona č.</w:t>
      </w:r>
      <w:r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128/2000</w:t>
      </w:r>
      <w:r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Sb., o obcích (obecní zřízení), ve znění pozdějších předpisů, tuto obecně závaznou vyhlášku (dále jen „vyhláška“):</w:t>
      </w:r>
    </w:p>
    <w:p w14:paraId="5A93BD28" w14:textId="77777777" w:rsidR="001E5B60" w:rsidRPr="00355823" w:rsidRDefault="001E5B60" w:rsidP="001E5B60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1</w:t>
      </w:r>
    </w:p>
    <w:p w14:paraId="70CC89FC" w14:textId="77777777" w:rsidR="001E5B60" w:rsidRPr="00355823" w:rsidRDefault="001E5B60" w:rsidP="001E5B60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Úvodní ustanovení</w:t>
      </w:r>
      <w:r w:rsidRPr="00355823">
        <w:rPr>
          <w:rFonts w:ascii="Arial" w:hAnsi="Arial" w:cs="Arial"/>
          <w:b/>
        </w:rPr>
        <w:t xml:space="preserve"> </w:t>
      </w:r>
    </w:p>
    <w:p w14:paraId="73BA4421" w14:textId="515399C8" w:rsidR="007B164C" w:rsidRPr="00FC2D85" w:rsidRDefault="007B164C" w:rsidP="007B164C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FC2D85">
        <w:rPr>
          <w:rFonts w:ascii="Arial" w:hAnsi="Arial" w:cs="Arial"/>
          <w:sz w:val="22"/>
          <w:szCs w:val="22"/>
        </w:rPr>
        <w:t>Cílem této vyhlášky j</w:t>
      </w:r>
      <w:r w:rsidR="00DA43D4">
        <w:rPr>
          <w:rFonts w:ascii="Arial" w:hAnsi="Arial" w:cs="Arial"/>
          <w:sz w:val="22"/>
          <w:szCs w:val="22"/>
        </w:rPr>
        <w:t>sou</w:t>
      </w:r>
      <w:r w:rsidRPr="00FC2D85">
        <w:rPr>
          <w:rFonts w:ascii="Arial" w:hAnsi="Arial" w:cs="Arial"/>
          <w:sz w:val="22"/>
          <w:szCs w:val="22"/>
        </w:rPr>
        <w:t xml:space="preserve"> opatření směřující k zabezpečení místních záležitostí jako stavu, který umožňuje pokojné soužití občanů i návštěvníků města, vytváření příznivých podmínek pro pohodu bydlení a život ve městě, vytváření estetického vzhledu </w:t>
      </w:r>
      <w:r w:rsidR="00DA43D4">
        <w:rPr>
          <w:rFonts w:ascii="Arial" w:hAnsi="Arial" w:cs="Arial"/>
          <w:sz w:val="22"/>
          <w:szCs w:val="22"/>
        </w:rPr>
        <w:t>m</w:t>
      </w:r>
      <w:r w:rsidRPr="00FC2D85">
        <w:rPr>
          <w:rFonts w:ascii="Arial" w:hAnsi="Arial" w:cs="Arial"/>
          <w:sz w:val="22"/>
          <w:szCs w:val="22"/>
        </w:rPr>
        <w:t>ěsta</w:t>
      </w:r>
      <w:r w:rsidR="00FD489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 ochranu </w:t>
      </w:r>
      <w:r w:rsidR="007A38F3">
        <w:rPr>
          <w:rFonts w:ascii="Arial" w:hAnsi="Arial" w:cs="Arial"/>
          <w:sz w:val="22"/>
          <w:szCs w:val="22"/>
        </w:rPr>
        <w:t xml:space="preserve">dobrých mravů, </w:t>
      </w:r>
      <w:r w:rsidR="00FD489E">
        <w:rPr>
          <w:rFonts w:ascii="Arial" w:hAnsi="Arial" w:cs="Arial"/>
          <w:sz w:val="22"/>
          <w:szCs w:val="22"/>
        </w:rPr>
        <w:t>bezpečnosti, zdraví a majetku.</w:t>
      </w:r>
    </w:p>
    <w:p w14:paraId="4BD49807" w14:textId="77777777" w:rsidR="007B164C" w:rsidRPr="00FC2D85" w:rsidRDefault="007B164C" w:rsidP="007B164C">
      <w:pPr>
        <w:autoSpaceDE w:val="0"/>
        <w:autoSpaceDN w:val="0"/>
        <w:adjustRightInd w:val="0"/>
        <w:ind w:left="426"/>
        <w:contextualSpacing/>
        <w:jc w:val="both"/>
        <w:rPr>
          <w:rFonts w:ascii="Arial" w:hAnsi="Arial" w:cs="Arial"/>
          <w:sz w:val="22"/>
          <w:szCs w:val="22"/>
        </w:rPr>
      </w:pPr>
    </w:p>
    <w:p w14:paraId="35D93011" w14:textId="2C7F2D35" w:rsidR="007B164C" w:rsidRPr="00FC2D85" w:rsidRDefault="007B164C" w:rsidP="007B164C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FC2D85">
        <w:rPr>
          <w:rFonts w:ascii="Arial" w:hAnsi="Arial" w:cs="Arial"/>
          <w:sz w:val="22"/>
          <w:szCs w:val="22"/>
        </w:rPr>
        <w:t>Předmětem</w:t>
      </w:r>
      <w:r w:rsidR="00DA43D4">
        <w:rPr>
          <w:rFonts w:ascii="Arial" w:hAnsi="Arial" w:cs="Arial"/>
          <w:sz w:val="22"/>
          <w:szCs w:val="22"/>
        </w:rPr>
        <w:t xml:space="preserve"> této vyhlášky je </w:t>
      </w:r>
      <w:r w:rsidR="007A38F3" w:rsidRPr="007A38F3">
        <w:rPr>
          <w:rFonts w:ascii="Arial" w:hAnsi="Arial" w:cs="Arial"/>
          <w:sz w:val="22"/>
          <w:szCs w:val="22"/>
        </w:rPr>
        <w:t>regulace žebrání</w:t>
      </w:r>
      <w:r w:rsidR="001C6819">
        <w:rPr>
          <w:rFonts w:ascii="Arial" w:hAnsi="Arial" w:cs="Arial"/>
          <w:sz w:val="22"/>
          <w:szCs w:val="22"/>
        </w:rPr>
        <w:t>, bivakování a táboření</w:t>
      </w:r>
      <w:r w:rsidR="007A38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vymezených plochách veřejného prostranství, neboť se jedná o činnost</w:t>
      </w:r>
      <w:r w:rsidR="00DA43D4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, </w:t>
      </w:r>
      <w:r w:rsidRPr="00FC2D85">
        <w:rPr>
          <w:rFonts w:ascii="Arial" w:hAnsi="Arial" w:cs="Arial"/>
          <w:sz w:val="22"/>
          <w:szCs w:val="22"/>
        </w:rPr>
        <w:t>kter</w:t>
      </w:r>
      <w:r w:rsidR="00DA43D4">
        <w:rPr>
          <w:rFonts w:ascii="Arial" w:hAnsi="Arial" w:cs="Arial"/>
          <w:sz w:val="22"/>
          <w:szCs w:val="22"/>
        </w:rPr>
        <w:t>é</w:t>
      </w:r>
      <w:r w:rsidRPr="00FC2D85">
        <w:rPr>
          <w:rFonts w:ascii="Arial" w:hAnsi="Arial" w:cs="Arial"/>
          <w:sz w:val="22"/>
          <w:szCs w:val="22"/>
        </w:rPr>
        <w:t xml:space="preserve"> by mohl</w:t>
      </w:r>
      <w:r w:rsidR="00DA43D4">
        <w:rPr>
          <w:rFonts w:ascii="Arial" w:hAnsi="Arial" w:cs="Arial"/>
          <w:sz w:val="22"/>
          <w:szCs w:val="22"/>
        </w:rPr>
        <w:t>y</w:t>
      </w:r>
      <w:r w:rsidRPr="00FC2D85">
        <w:rPr>
          <w:rFonts w:ascii="Arial" w:hAnsi="Arial" w:cs="Arial"/>
          <w:sz w:val="22"/>
          <w:szCs w:val="22"/>
        </w:rPr>
        <w:t xml:space="preserve"> narušit veřejný pořádek ve městě Šternberk, jeho estetický vzhled, nebo být v rozporu s dobrými mravy</w:t>
      </w:r>
      <w:r>
        <w:rPr>
          <w:rFonts w:ascii="Arial" w:hAnsi="Arial" w:cs="Arial"/>
          <w:sz w:val="22"/>
          <w:szCs w:val="22"/>
        </w:rPr>
        <w:t xml:space="preserve">, ochranou bezpečnosti, zdraví a majetku. </w:t>
      </w:r>
    </w:p>
    <w:p w14:paraId="6815C8C0" w14:textId="77777777" w:rsidR="007B164C" w:rsidRPr="00FC2D85" w:rsidRDefault="007B164C" w:rsidP="007B164C">
      <w:pPr>
        <w:pStyle w:val="Odstavecseseznamem"/>
        <w:rPr>
          <w:rFonts w:ascii="Arial" w:hAnsi="Arial" w:cs="Arial"/>
          <w:sz w:val="22"/>
          <w:szCs w:val="22"/>
        </w:rPr>
      </w:pPr>
    </w:p>
    <w:p w14:paraId="26C36004" w14:textId="217DB3E9" w:rsidR="007B164C" w:rsidRDefault="007B164C" w:rsidP="007B164C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contextualSpacing/>
        <w:jc w:val="both"/>
        <w:rPr>
          <w:rFonts w:ascii="Arial" w:hAnsi="Arial" w:cs="Arial"/>
          <w:sz w:val="22"/>
          <w:szCs w:val="22"/>
        </w:rPr>
      </w:pPr>
      <w:r w:rsidRPr="00FC5DA9">
        <w:rPr>
          <w:rFonts w:ascii="Arial" w:hAnsi="Arial" w:cs="Arial"/>
          <w:sz w:val="22"/>
          <w:szCs w:val="22"/>
        </w:rPr>
        <w:t>Veřejným prostranstvím</w:t>
      </w:r>
      <w:r w:rsidRPr="00FC2D85">
        <w:rPr>
          <w:rFonts w:ascii="Arial" w:hAnsi="Arial" w:cs="Arial"/>
          <w:sz w:val="22"/>
          <w:szCs w:val="22"/>
        </w:rPr>
        <w:t xml:space="preserve"> se rozumí všechna náměstí, ulice, tržiště, chodníky, veřejná zeleň, parky a další prostory přístupné každému bez omezení, tedy sloužící obecnému užívání, a to bez ohledu na vlastnictví </w:t>
      </w:r>
      <w:r w:rsidR="001C6819">
        <w:rPr>
          <w:rFonts w:ascii="Arial" w:hAnsi="Arial" w:cs="Arial"/>
          <w:sz w:val="22"/>
          <w:szCs w:val="22"/>
        </w:rPr>
        <w:t xml:space="preserve">k </w:t>
      </w:r>
      <w:r w:rsidRPr="00FC2D85">
        <w:rPr>
          <w:rFonts w:ascii="Arial" w:hAnsi="Arial" w:cs="Arial"/>
          <w:sz w:val="22"/>
          <w:szCs w:val="22"/>
        </w:rPr>
        <w:t>tomuto prostoru</w:t>
      </w:r>
      <w:r w:rsidRPr="00FC2D85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FC2D85">
        <w:rPr>
          <w:rFonts w:ascii="Arial" w:hAnsi="Arial" w:cs="Arial"/>
          <w:sz w:val="22"/>
          <w:szCs w:val="22"/>
        </w:rPr>
        <w:t>.</w:t>
      </w:r>
    </w:p>
    <w:p w14:paraId="6B84390C" w14:textId="77777777" w:rsidR="005168D7" w:rsidRDefault="005168D7" w:rsidP="00CA7CF3">
      <w:pPr>
        <w:jc w:val="both"/>
        <w:rPr>
          <w:rFonts w:ascii="Arial" w:hAnsi="Arial" w:cs="Arial"/>
          <w:sz w:val="22"/>
          <w:szCs w:val="22"/>
        </w:rPr>
      </w:pPr>
    </w:p>
    <w:p w14:paraId="4A8D6504" w14:textId="77777777" w:rsidR="005168D7" w:rsidRPr="00355823" w:rsidRDefault="005168D7" w:rsidP="00CA7CF3">
      <w:pPr>
        <w:spacing w:before="360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2</w:t>
      </w:r>
    </w:p>
    <w:p w14:paraId="2D691469" w14:textId="2884BD40" w:rsidR="005168D7" w:rsidRPr="00355823" w:rsidRDefault="00C565D6" w:rsidP="005168D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Zákaz</w:t>
      </w:r>
      <w:r w:rsidR="005168D7" w:rsidRPr="00355823">
        <w:rPr>
          <w:rFonts w:ascii="Arial" w:hAnsi="Arial" w:cs="Arial"/>
          <w:b/>
        </w:rPr>
        <w:t xml:space="preserve"> </w:t>
      </w:r>
      <w:r w:rsidR="001E5B60">
        <w:rPr>
          <w:rFonts w:ascii="Arial" w:hAnsi="Arial" w:cs="Arial"/>
          <w:b/>
        </w:rPr>
        <w:t>žebrání</w:t>
      </w:r>
      <w:r w:rsidR="001C6819">
        <w:rPr>
          <w:rFonts w:ascii="Arial" w:hAnsi="Arial" w:cs="Arial"/>
          <w:b/>
        </w:rPr>
        <w:t>, bivakování a táboření na veřejných prostranstvích</w:t>
      </w:r>
    </w:p>
    <w:p w14:paraId="320DD515" w14:textId="5433C2FF" w:rsidR="001C6819" w:rsidRPr="001C6819" w:rsidRDefault="00FD489E" w:rsidP="001C6819">
      <w:pPr>
        <w:pStyle w:val="Odstavecseseznamem"/>
        <w:numPr>
          <w:ilvl w:val="0"/>
          <w:numId w:val="2"/>
        </w:numPr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</w:t>
      </w:r>
      <w:r w:rsidR="001C6819" w:rsidRPr="001C6819">
        <w:rPr>
          <w:rFonts w:ascii="Arial" w:hAnsi="Arial" w:cs="Arial"/>
          <w:sz w:val="22"/>
          <w:szCs w:val="22"/>
        </w:rPr>
        <w:t xml:space="preserve">ebráním se pro účely této vyhlášky rozumí hlasové projevy, posunky a celkové chování osob, ze kterého se lze důvodně domnívat, že směřuje k získání peněžitého či věcného daru, jídla, pití či jiných požitků bez zákonného důvodu nebo bez protihodnoty anebo </w:t>
      </w:r>
      <w:r w:rsidR="001C6819">
        <w:rPr>
          <w:rFonts w:ascii="Arial" w:hAnsi="Arial" w:cs="Arial"/>
          <w:sz w:val="22"/>
          <w:szCs w:val="22"/>
        </w:rPr>
        <w:br/>
        <w:t>z</w:t>
      </w:r>
      <w:r w:rsidR="001C6819" w:rsidRPr="001C6819">
        <w:rPr>
          <w:rFonts w:ascii="Arial" w:hAnsi="Arial" w:cs="Arial"/>
          <w:sz w:val="22"/>
          <w:szCs w:val="22"/>
        </w:rPr>
        <w:t>a protihodnotu zjevně nepřiměřenou, a to aktivní obtěžující formou, např. oslovování</w:t>
      </w:r>
      <w:r w:rsidR="00857760">
        <w:rPr>
          <w:rFonts w:ascii="Arial" w:hAnsi="Arial" w:cs="Arial"/>
          <w:sz w:val="22"/>
          <w:szCs w:val="22"/>
        </w:rPr>
        <w:t>m</w:t>
      </w:r>
      <w:r w:rsidR="001C6819" w:rsidRPr="001C6819">
        <w:rPr>
          <w:rFonts w:ascii="Arial" w:hAnsi="Arial" w:cs="Arial"/>
          <w:sz w:val="22"/>
          <w:szCs w:val="22"/>
        </w:rPr>
        <w:t xml:space="preserve"> osob, omezování</w:t>
      </w:r>
      <w:r w:rsidR="00857760">
        <w:rPr>
          <w:rFonts w:ascii="Arial" w:hAnsi="Arial" w:cs="Arial"/>
          <w:sz w:val="22"/>
          <w:szCs w:val="22"/>
        </w:rPr>
        <w:t>m</w:t>
      </w:r>
      <w:r w:rsidR="001C6819" w:rsidRPr="001C6819">
        <w:rPr>
          <w:rFonts w:ascii="Arial" w:hAnsi="Arial" w:cs="Arial"/>
          <w:sz w:val="22"/>
          <w:szCs w:val="22"/>
        </w:rPr>
        <w:t xml:space="preserve"> nebo blokování</w:t>
      </w:r>
      <w:r w:rsidR="00857760">
        <w:rPr>
          <w:rFonts w:ascii="Arial" w:hAnsi="Arial" w:cs="Arial"/>
          <w:sz w:val="22"/>
          <w:szCs w:val="22"/>
        </w:rPr>
        <w:t>m</w:t>
      </w:r>
      <w:r w:rsidR="001C6819" w:rsidRPr="001C6819">
        <w:rPr>
          <w:rFonts w:ascii="Arial" w:hAnsi="Arial" w:cs="Arial"/>
          <w:sz w:val="22"/>
          <w:szCs w:val="22"/>
        </w:rPr>
        <w:t xml:space="preserve"> vstupu do budov, vstupování</w:t>
      </w:r>
      <w:r w:rsidR="00857760">
        <w:rPr>
          <w:rFonts w:ascii="Arial" w:hAnsi="Arial" w:cs="Arial"/>
          <w:sz w:val="22"/>
          <w:szCs w:val="22"/>
        </w:rPr>
        <w:t>m</w:t>
      </w:r>
      <w:r w:rsidR="001C6819" w:rsidRPr="001C6819">
        <w:rPr>
          <w:rFonts w:ascii="Arial" w:hAnsi="Arial" w:cs="Arial"/>
          <w:sz w:val="22"/>
          <w:szCs w:val="22"/>
        </w:rPr>
        <w:t xml:space="preserve"> do cesty, pronásledování</w:t>
      </w:r>
      <w:r w:rsidR="00857760">
        <w:rPr>
          <w:rFonts w:ascii="Arial" w:hAnsi="Arial" w:cs="Arial"/>
          <w:sz w:val="22"/>
          <w:szCs w:val="22"/>
        </w:rPr>
        <w:t>m</w:t>
      </w:r>
      <w:r w:rsidR="001C6819" w:rsidRPr="001C6819">
        <w:rPr>
          <w:rFonts w:ascii="Arial" w:hAnsi="Arial" w:cs="Arial"/>
          <w:sz w:val="22"/>
          <w:szCs w:val="22"/>
        </w:rPr>
        <w:t xml:space="preserve"> osob apod.</w:t>
      </w:r>
    </w:p>
    <w:p w14:paraId="186FBD6B" w14:textId="77777777" w:rsidR="00FD489E" w:rsidRDefault="00FD489E" w:rsidP="00FD489E">
      <w:pPr>
        <w:pStyle w:val="Odstavecseseznamem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63F164FD" w14:textId="16297B59" w:rsidR="001E5B60" w:rsidRPr="00E2611C" w:rsidRDefault="001E5B60" w:rsidP="008C0A72">
      <w:pPr>
        <w:pStyle w:val="Odstavecseseznamem"/>
        <w:numPr>
          <w:ilvl w:val="0"/>
          <w:numId w:val="2"/>
        </w:numPr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Za žebrání se podle této vyhlášky nepovažuje:</w:t>
      </w:r>
    </w:p>
    <w:p w14:paraId="3EBC1B0C" w14:textId="77777777" w:rsidR="001E5B60" w:rsidRPr="00E2611C" w:rsidRDefault="001E5B60" w:rsidP="008C0A72">
      <w:pPr>
        <w:pStyle w:val="Odstavecseseznamem"/>
        <w:numPr>
          <w:ilvl w:val="1"/>
          <w:numId w:val="3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vybírání peněz studenty, související s ukončením střední školy – tzv. poslední zvonění,</w:t>
      </w:r>
    </w:p>
    <w:p w14:paraId="51666CBB" w14:textId="77777777" w:rsidR="001E5B60" w:rsidRPr="00E2611C" w:rsidRDefault="001E5B60" w:rsidP="008C0A72">
      <w:pPr>
        <w:pStyle w:val="Odstavecseseznamem"/>
        <w:numPr>
          <w:ilvl w:val="1"/>
          <w:numId w:val="3"/>
        </w:numPr>
        <w:spacing w:before="120"/>
        <w:ind w:left="993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vybírání milodarů členy řeholních řádů (shromažďování finančních prostředků církvemi a náboženskými společnostmi registrovaných podle zvláštního právního předpisu</w:t>
      </w:r>
      <w:r w:rsidRPr="00E2611C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E2611C">
        <w:rPr>
          <w:rFonts w:ascii="Arial" w:hAnsi="Arial" w:cs="Arial"/>
          <w:sz w:val="22"/>
          <w:szCs w:val="22"/>
        </w:rPr>
        <w:t>),</w:t>
      </w:r>
    </w:p>
    <w:p w14:paraId="1512EBD4" w14:textId="02481919" w:rsidR="001C6819" w:rsidRDefault="001E5B60" w:rsidP="001C6819">
      <w:pPr>
        <w:pStyle w:val="Odstavecseseznamem"/>
        <w:numPr>
          <w:ilvl w:val="1"/>
          <w:numId w:val="3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lastRenderedPageBreak/>
        <w:t>vybírání finančních prostředků v rámci veřejné sbírky</w:t>
      </w:r>
      <w:r w:rsidRPr="00E2611C">
        <w:rPr>
          <w:rFonts w:ascii="Arial" w:hAnsi="Arial" w:cs="Arial"/>
          <w:sz w:val="22"/>
          <w:szCs w:val="22"/>
          <w:vertAlign w:val="superscript"/>
        </w:rPr>
        <w:footnoteReference w:id="3"/>
      </w:r>
      <w:r w:rsidRPr="00E2611C">
        <w:rPr>
          <w:rFonts w:ascii="Arial" w:hAnsi="Arial" w:cs="Arial"/>
          <w:sz w:val="22"/>
          <w:szCs w:val="22"/>
        </w:rPr>
        <w:t xml:space="preserve"> a sjednávání dárcovství, </w:t>
      </w:r>
      <w:r w:rsidR="00C565D6">
        <w:rPr>
          <w:rFonts w:ascii="Arial" w:hAnsi="Arial" w:cs="Arial"/>
          <w:sz w:val="22"/>
          <w:szCs w:val="22"/>
        </w:rPr>
        <w:br/>
      </w:r>
      <w:r w:rsidRPr="00E2611C">
        <w:rPr>
          <w:rFonts w:ascii="Arial" w:hAnsi="Arial" w:cs="Arial"/>
          <w:sz w:val="22"/>
          <w:szCs w:val="22"/>
        </w:rPr>
        <w:t>při kterém nedochází k vybírání finančních prostředků v hotovosti.</w:t>
      </w:r>
    </w:p>
    <w:p w14:paraId="03B55E22" w14:textId="77777777" w:rsidR="001C6819" w:rsidRDefault="001C6819" w:rsidP="001C6819">
      <w:pPr>
        <w:jc w:val="both"/>
        <w:rPr>
          <w:rFonts w:ascii="Arial" w:hAnsi="Arial" w:cs="Arial"/>
          <w:sz w:val="22"/>
          <w:szCs w:val="22"/>
        </w:rPr>
      </w:pPr>
    </w:p>
    <w:p w14:paraId="646899DA" w14:textId="201A7759" w:rsidR="001C6819" w:rsidRDefault="001C6819" w:rsidP="001C6819">
      <w:pPr>
        <w:pStyle w:val="Odstavecseseznamem"/>
        <w:numPr>
          <w:ilvl w:val="0"/>
          <w:numId w:val="2"/>
        </w:numPr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1C6819">
        <w:rPr>
          <w:rFonts w:ascii="Arial" w:hAnsi="Arial" w:cs="Arial"/>
          <w:sz w:val="22"/>
          <w:szCs w:val="22"/>
        </w:rPr>
        <w:t>Bivakováním se rozumí jednorázové přespání pod širým nebem, které nevykazuje znaky dlouhodobějšího pobytu, a to bez ohledu na denní dobu.</w:t>
      </w:r>
    </w:p>
    <w:p w14:paraId="58E44782" w14:textId="77777777" w:rsidR="001C6819" w:rsidRPr="001C6819" w:rsidRDefault="001C6819" w:rsidP="001C6819">
      <w:pPr>
        <w:pStyle w:val="Odstavecseseznamem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3D2DC5E3" w14:textId="3BE63BFB" w:rsidR="001C6819" w:rsidRPr="001C6819" w:rsidRDefault="001C6819" w:rsidP="001C6819">
      <w:pPr>
        <w:pStyle w:val="Odstavecseseznamem"/>
        <w:numPr>
          <w:ilvl w:val="0"/>
          <w:numId w:val="2"/>
        </w:numPr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1C6819">
        <w:rPr>
          <w:rFonts w:ascii="Arial" w:hAnsi="Arial" w:cs="Arial"/>
          <w:sz w:val="22"/>
          <w:szCs w:val="22"/>
        </w:rPr>
        <w:t>Tábořením se rozumí souhrn činností, které umožňují vícedenní pobyt na jednom místě spojený s možností přespání, a to zpravidla s využitím stanu nebo jiného přístřešku.</w:t>
      </w:r>
    </w:p>
    <w:p w14:paraId="26C57B46" w14:textId="18C887FC" w:rsidR="001E5B60" w:rsidRPr="00E2611C" w:rsidRDefault="001E5B60" w:rsidP="008C0A72">
      <w:pPr>
        <w:pStyle w:val="Odstavecseseznamem"/>
        <w:widowControl w:val="0"/>
        <w:numPr>
          <w:ilvl w:val="0"/>
          <w:numId w:val="2"/>
        </w:numPr>
        <w:spacing w:before="120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Na území města Šternberka se zakazuje žebrání</w:t>
      </w:r>
      <w:r w:rsidR="00EA5BF5">
        <w:rPr>
          <w:rFonts w:ascii="Arial" w:hAnsi="Arial" w:cs="Arial"/>
          <w:sz w:val="22"/>
          <w:szCs w:val="22"/>
        </w:rPr>
        <w:t>, bivakování a táboření</w:t>
      </w:r>
      <w:r w:rsidRPr="00E2611C">
        <w:rPr>
          <w:rFonts w:ascii="Arial" w:hAnsi="Arial" w:cs="Arial"/>
          <w:sz w:val="22"/>
          <w:szCs w:val="22"/>
        </w:rPr>
        <w:t xml:space="preserve"> na níže uvedených veřejných prostranstvích:</w:t>
      </w:r>
    </w:p>
    <w:p w14:paraId="0116F6B0" w14:textId="37A21FB2" w:rsidR="001E5B60" w:rsidRPr="00E2611C" w:rsidRDefault="001E5B60" w:rsidP="008C0A72">
      <w:pPr>
        <w:pStyle w:val="Odstavecseseznamem"/>
        <w:widowControl w:val="0"/>
        <w:numPr>
          <w:ilvl w:val="0"/>
          <w:numId w:val="1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v okruhu 100 m od mateřských, základních a středních škol </w:t>
      </w:r>
      <w:r w:rsidR="00D4050F">
        <w:rPr>
          <w:rFonts w:ascii="Arial" w:hAnsi="Arial" w:cs="Arial"/>
          <w:sz w:val="22"/>
          <w:szCs w:val="22"/>
        </w:rPr>
        <w:t xml:space="preserve">a domova pro seniory </w:t>
      </w:r>
      <w:r w:rsidRPr="00E2611C">
        <w:rPr>
          <w:rFonts w:ascii="Arial" w:hAnsi="Arial" w:cs="Arial"/>
          <w:sz w:val="22"/>
          <w:szCs w:val="22"/>
        </w:rPr>
        <w:t xml:space="preserve">vymezených v příloze </w:t>
      </w:r>
      <w:r w:rsidR="00FD489E">
        <w:rPr>
          <w:rFonts w:ascii="Arial" w:hAnsi="Arial" w:cs="Arial"/>
          <w:sz w:val="22"/>
          <w:szCs w:val="22"/>
        </w:rPr>
        <w:t xml:space="preserve">č. </w:t>
      </w:r>
      <w:r w:rsidRPr="00E2611C">
        <w:rPr>
          <w:rFonts w:ascii="Arial" w:hAnsi="Arial" w:cs="Arial"/>
          <w:sz w:val="22"/>
          <w:szCs w:val="22"/>
        </w:rPr>
        <w:t>1,</w:t>
      </w:r>
    </w:p>
    <w:p w14:paraId="690271A3" w14:textId="35E34D8B" w:rsidR="001E5B60" w:rsidRPr="00E2611C" w:rsidRDefault="001E5B60" w:rsidP="008C0A72">
      <w:pPr>
        <w:pStyle w:val="Odstavecseseznamem"/>
        <w:widowControl w:val="0"/>
        <w:numPr>
          <w:ilvl w:val="0"/>
          <w:numId w:val="1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v okruhu 100 m od hřbitovů a kostelů vymezených v příloze </w:t>
      </w:r>
      <w:r w:rsidR="00FD489E">
        <w:rPr>
          <w:rFonts w:ascii="Arial" w:hAnsi="Arial" w:cs="Arial"/>
          <w:sz w:val="22"/>
          <w:szCs w:val="22"/>
        </w:rPr>
        <w:t xml:space="preserve">č. </w:t>
      </w:r>
      <w:r w:rsidRPr="00E2611C">
        <w:rPr>
          <w:rFonts w:ascii="Arial" w:hAnsi="Arial" w:cs="Arial"/>
          <w:sz w:val="22"/>
          <w:szCs w:val="22"/>
        </w:rPr>
        <w:t>2,</w:t>
      </w:r>
    </w:p>
    <w:p w14:paraId="1DCE60CC" w14:textId="6E7F93C5" w:rsidR="001E5B60" w:rsidRPr="00E2611C" w:rsidRDefault="001E5B60" w:rsidP="008C0A72">
      <w:pPr>
        <w:pStyle w:val="Odstavecseseznamem"/>
        <w:widowControl w:val="0"/>
        <w:numPr>
          <w:ilvl w:val="0"/>
          <w:numId w:val="1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v Tyršových sadech (</w:t>
      </w:r>
      <w:proofErr w:type="spellStart"/>
      <w:r w:rsidRPr="00E2611C">
        <w:rPr>
          <w:rFonts w:ascii="Arial" w:hAnsi="Arial" w:cs="Arial"/>
          <w:sz w:val="22"/>
          <w:szCs w:val="22"/>
        </w:rPr>
        <w:t>parc</w:t>
      </w:r>
      <w:proofErr w:type="spellEnd"/>
      <w:r w:rsidRPr="00E2611C">
        <w:rPr>
          <w:rFonts w:ascii="Arial" w:hAnsi="Arial" w:cs="Arial"/>
          <w:sz w:val="22"/>
          <w:szCs w:val="22"/>
        </w:rPr>
        <w:t>. č. 1037 a 1036/4 v k.</w:t>
      </w:r>
      <w:r w:rsidR="00720C2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2611C">
        <w:rPr>
          <w:rFonts w:ascii="Arial" w:hAnsi="Arial" w:cs="Arial"/>
          <w:sz w:val="22"/>
          <w:szCs w:val="22"/>
        </w:rPr>
        <w:t>ú.</w:t>
      </w:r>
      <w:proofErr w:type="spellEnd"/>
      <w:r w:rsidRPr="00E2611C">
        <w:rPr>
          <w:rFonts w:ascii="Arial" w:hAnsi="Arial" w:cs="Arial"/>
          <w:sz w:val="22"/>
          <w:szCs w:val="22"/>
        </w:rPr>
        <w:t xml:space="preserve"> Šternberk),</w:t>
      </w:r>
    </w:p>
    <w:p w14:paraId="1164243D" w14:textId="77777777" w:rsidR="001E5B60" w:rsidRPr="00E2611C" w:rsidRDefault="001E5B60" w:rsidP="008C0A72">
      <w:pPr>
        <w:pStyle w:val="Odstavecseseznamem"/>
        <w:widowControl w:val="0"/>
        <w:numPr>
          <w:ilvl w:val="0"/>
          <w:numId w:val="1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v okruhu 100 m od prodejen: </w:t>
      </w:r>
    </w:p>
    <w:p w14:paraId="49CEFF7E" w14:textId="77777777" w:rsidR="001E5B60" w:rsidRPr="00E2611C" w:rsidRDefault="001E5B60" w:rsidP="008C0A72">
      <w:pPr>
        <w:pStyle w:val="Odstavecseseznamem"/>
        <w:widowControl w:val="0"/>
        <w:numPr>
          <w:ilvl w:val="2"/>
          <w:numId w:val="3"/>
        </w:numPr>
        <w:ind w:left="1276" w:hanging="283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E2611C">
        <w:rPr>
          <w:rFonts w:ascii="Arial" w:hAnsi="Arial" w:cs="Arial"/>
          <w:sz w:val="22"/>
          <w:szCs w:val="22"/>
        </w:rPr>
        <w:t>Jívavská</w:t>
      </w:r>
      <w:proofErr w:type="spellEnd"/>
      <w:r w:rsidRPr="00E2611C">
        <w:rPr>
          <w:rFonts w:ascii="Arial" w:hAnsi="Arial" w:cs="Arial"/>
          <w:sz w:val="22"/>
          <w:szCs w:val="22"/>
        </w:rPr>
        <w:t xml:space="preserve"> 2434/23, Šternberk,</w:t>
      </w:r>
    </w:p>
    <w:p w14:paraId="252C5B9E" w14:textId="77777777" w:rsidR="001E5B60" w:rsidRPr="00E2611C" w:rsidRDefault="001E5B60" w:rsidP="008C0A72">
      <w:pPr>
        <w:pStyle w:val="Odstavecseseznamem"/>
        <w:widowControl w:val="0"/>
        <w:numPr>
          <w:ilvl w:val="2"/>
          <w:numId w:val="3"/>
        </w:numPr>
        <w:ind w:left="1276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Nádražní 2445/33, Šternberk, </w:t>
      </w:r>
    </w:p>
    <w:p w14:paraId="31C383E2" w14:textId="77777777" w:rsidR="001E5B60" w:rsidRPr="00E2611C" w:rsidRDefault="001E5B60" w:rsidP="008C0A72">
      <w:pPr>
        <w:pStyle w:val="Odstavecseseznamem"/>
        <w:widowControl w:val="0"/>
        <w:numPr>
          <w:ilvl w:val="2"/>
          <w:numId w:val="3"/>
        </w:numPr>
        <w:ind w:left="1276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Nádražní 2356/21, Šternberk, </w:t>
      </w:r>
    </w:p>
    <w:p w14:paraId="34A73385" w14:textId="77777777" w:rsidR="001E5B60" w:rsidRPr="00E2611C" w:rsidRDefault="001E5B60" w:rsidP="008C0A72">
      <w:pPr>
        <w:pStyle w:val="Odstavecseseznamem"/>
        <w:widowControl w:val="0"/>
        <w:numPr>
          <w:ilvl w:val="2"/>
          <w:numId w:val="3"/>
        </w:numPr>
        <w:ind w:left="1276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Obchodní 2554/1, Šternberk,</w:t>
      </w:r>
    </w:p>
    <w:p w14:paraId="0D70348F" w14:textId="77777777" w:rsidR="001E5B60" w:rsidRPr="00E2611C" w:rsidRDefault="001E5B60" w:rsidP="008C0A72">
      <w:pPr>
        <w:pStyle w:val="Odstavecseseznamem"/>
        <w:widowControl w:val="0"/>
        <w:numPr>
          <w:ilvl w:val="2"/>
          <w:numId w:val="3"/>
        </w:numPr>
        <w:ind w:left="1276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>Průmyslová 2699/1, Šternberk,</w:t>
      </w:r>
    </w:p>
    <w:p w14:paraId="249D111E" w14:textId="3A38267D" w:rsidR="001E5B60" w:rsidRPr="00E2611C" w:rsidRDefault="001E5B60" w:rsidP="008C0A72">
      <w:pPr>
        <w:pStyle w:val="Odstavecseseznamem"/>
        <w:widowControl w:val="0"/>
        <w:numPr>
          <w:ilvl w:val="0"/>
          <w:numId w:val="1"/>
        </w:numPr>
        <w:spacing w:before="120"/>
        <w:ind w:left="992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2611C">
        <w:rPr>
          <w:rFonts w:ascii="Arial" w:hAnsi="Arial" w:cs="Arial"/>
          <w:sz w:val="22"/>
          <w:szCs w:val="22"/>
        </w:rPr>
        <w:t xml:space="preserve">na veřejných prostranstvích vymezených v příloze </w:t>
      </w:r>
      <w:r w:rsidR="00FD489E">
        <w:rPr>
          <w:rFonts w:ascii="Arial" w:hAnsi="Arial" w:cs="Arial"/>
          <w:sz w:val="22"/>
          <w:szCs w:val="22"/>
        </w:rPr>
        <w:t xml:space="preserve">č. </w:t>
      </w:r>
      <w:r w:rsidRPr="00E2611C">
        <w:rPr>
          <w:rFonts w:ascii="Arial" w:hAnsi="Arial" w:cs="Arial"/>
          <w:sz w:val="22"/>
          <w:szCs w:val="22"/>
        </w:rPr>
        <w:t>3.</w:t>
      </w:r>
    </w:p>
    <w:p w14:paraId="66DAC9D8" w14:textId="56CF14B8" w:rsidR="00D6447D" w:rsidRPr="00C14700" w:rsidRDefault="00D6447D" w:rsidP="00C8017B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0341E15" w14:textId="6C263A5A" w:rsidR="005168D7" w:rsidRPr="00CA7CF3" w:rsidRDefault="005168D7" w:rsidP="00CA7CF3">
      <w:pPr>
        <w:spacing w:before="360"/>
        <w:jc w:val="center"/>
        <w:rPr>
          <w:rFonts w:ascii="Arial" w:hAnsi="Arial" w:cs="Arial"/>
          <w:b/>
        </w:rPr>
      </w:pPr>
      <w:r w:rsidRPr="00CA7CF3">
        <w:rPr>
          <w:rFonts w:ascii="Arial" w:hAnsi="Arial" w:cs="Arial"/>
          <w:b/>
        </w:rPr>
        <w:t xml:space="preserve">Čl. </w:t>
      </w:r>
      <w:r w:rsidR="00C8017B">
        <w:rPr>
          <w:rFonts w:ascii="Arial" w:hAnsi="Arial" w:cs="Arial"/>
          <w:b/>
        </w:rPr>
        <w:t>3</w:t>
      </w:r>
    </w:p>
    <w:p w14:paraId="3A72C2B4" w14:textId="77777777" w:rsidR="005168D7" w:rsidRPr="00CA7CF3" w:rsidRDefault="005168D7" w:rsidP="005168D7">
      <w:pPr>
        <w:spacing w:after="120" w:line="276" w:lineRule="auto"/>
        <w:jc w:val="center"/>
        <w:rPr>
          <w:rFonts w:ascii="Arial" w:hAnsi="Arial" w:cs="Arial"/>
          <w:b/>
        </w:rPr>
      </w:pPr>
      <w:r w:rsidRPr="00CA7CF3">
        <w:rPr>
          <w:rFonts w:ascii="Arial" w:hAnsi="Arial" w:cs="Arial"/>
          <w:b/>
        </w:rPr>
        <w:t>Účinnost</w:t>
      </w:r>
    </w:p>
    <w:p w14:paraId="54F67CE6" w14:textId="6ED307A9" w:rsidR="00A02BE3" w:rsidRPr="00C30D30" w:rsidRDefault="00A02BE3" w:rsidP="00C30D30">
      <w:pPr>
        <w:keepNext/>
        <w:spacing w:after="120" w:line="276" w:lineRule="auto"/>
        <w:jc w:val="both"/>
        <w:rPr>
          <w:rFonts w:ascii="Arial" w:eastAsia="Calibri" w:hAnsi="Arial" w:cs="Arial"/>
          <w:i/>
          <w:color w:val="ED7D31"/>
          <w:sz w:val="22"/>
          <w:szCs w:val="22"/>
          <w:lang w:eastAsia="en-US"/>
        </w:rPr>
      </w:pPr>
      <w:r w:rsidRPr="00C30D30">
        <w:rPr>
          <w:rFonts w:ascii="Arial" w:eastAsia="Calibri" w:hAnsi="Arial" w:cs="Arial"/>
          <w:sz w:val="22"/>
          <w:szCs w:val="22"/>
          <w:lang w:eastAsia="en-US"/>
        </w:rPr>
        <w:t>Tato</w:t>
      </w:r>
      <w:r w:rsidR="00D525D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30D30">
        <w:rPr>
          <w:rFonts w:ascii="Arial" w:eastAsia="Calibri" w:hAnsi="Arial" w:cs="Arial"/>
          <w:sz w:val="22"/>
          <w:szCs w:val="22"/>
          <w:lang w:eastAsia="en-US"/>
        </w:rPr>
        <w:t>vyhláška nabývá účinnosti počátkem</w:t>
      </w:r>
      <w:r w:rsidR="00CA7CF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30D30">
        <w:rPr>
          <w:rFonts w:ascii="Arial" w:eastAsia="Calibri" w:hAnsi="Arial" w:cs="Arial"/>
          <w:sz w:val="22"/>
          <w:szCs w:val="22"/>
          <w:lang w:eastAsia="en-US"/>
        </w:rPr>
        <w:t xml:space="preserve">patnáctého dne následujícího po dni jejího </w:t>
      </w:r>
      <w:r w:rsidR="00CA7CF3">
        <w:rPr>
          <w:rFonts w:ascii="Arial" w:eastAsia="Calibri" w:hAnsi="Arial" w:cs="Arial"/>
          <w:sz w:val="22"/>
          <w:szCs w:val="22"/>
          <w:lang w:eastAsia="en-US"/>
        </w:rPr>
        <w:t>v</w:t>
      </w:r>
      <w:r w:rsidRPr="00C30D30">
        <w:rPr>
          <w:rFonts w:ascii="Arial" w:eastAsia="Calibri" w:hAnsi="Arial" w:cs="Arial"/>
          <w:sz w:val="22"/>
          <w:szCs w:val="22"/>
          <w:lang w:eastAsia="en-US"/>
        </w:rPr>
        <w:t>yhlášení.</w:t>
      </w:r>
    </w:p>
    <w:p w14:paraId="2D182970" w14:textId="77777777" w:rsidR="00C30D30" w:rsidRDefault="005168D7" w:rsidP="00C30D30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355823">
        <w:rPr>
          <w:rFonts w:ascii="Arial" w:hAnsi="Arial" w:cs="Arial"/>
          <w:i/>
          <w:sz w:val="22"/>
          <w:szCs w:val="22"/>
        </w:rPr>
        <w:tab/>
      </w:r>
    </w:p>
    <w:p w14:paraId="14E6DDE9" w14:textId="77777777" w:rsidR="00CA7CF3" w:rsidRDefault="00CA7CF3" w:rsidP="00C30D30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96A1A32" w14:textId="77777777" w:rsidR="00C565D6" w:rsidRDefault="00C565D6" w:rsidP="00C30D30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1ABCBF5" w14:textId="77777777" w:rsidR="00C565D6" w:rsidRPr="00355823" w:rsidRDefault="00C565D6" w:rsidP="00C30D30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C30D30" w14:paraId="1648D185" w14:textId="77777777" w:rsidTr="00130636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FA6896" w14:textId="77777777" w:rsidR="00C30D30" w:rsidRDefault="00C30D30" w:rsidP="00130636">
            <w:pPr>
              <w:pStyle w:val="PodpisovePole"/>
            </w:pPr>
          </w:p>
          <w:p w14:paraId="2B8AED21" w14:textId="77777777" w:rsidR="00C30D30" w:rsidRDefault="00C30D30" w:rsidP="00130636">
            <w:pPr>
              <w:pStyle w:val="PodpisovePole"/>
            </w:pPr>
          </w:p>
          <w:p w14:paraId="0BB7CC08" w14:textId="77777777" w:rsidR="00C30D30" w:rsidRDefault="00C30D30" w:rsidP="00130636">
            <w:pPr>
              <w:pStyle w:val="PodpisovePole"/>
            </w:pPr>
            <w:r>
              <w:t>Ing. Stanislav Orság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51AF57F" w14:textId="77777777" w:rsidR="00C30D30" w:rsidRDefault="00C30D30" w:rsidP="00130636">
            <w:pPr>
              <w:pStyle w:val="PodpisovePole"/>
            </w:pPr>
            <w:r>
              <w:t>Bc. Jiří Kraus v. r.</w:t>
            </w:r>
            <w:r>
              <w:br/>
              <w:t xml:space="preserve"> místostarosta</w:t>
            </w:r>
          </w:p>
        </w:tc>
      </w:tr>
    </w:tbl>
    <w:p w14:paraId="2CF1FE07" w14:textId="77777777" w:rsidR="00CA7CF3" w:rsidRDefault="00CA7CF3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1EA3E055" w14:textId="77777777" w:rsidR="001E5B60" w:rsidRDefault="001E5B60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68899C1F" w14:textId="77777777" w:rsidR="001E5B60" w:rsidRDefault="001E5B60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1AF8C50C" w14:textId="77777777" w:rsidR="001E5B60" w:rsidRDefault="001E5B60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6CB4D4E0" w14:textId="77777777" w:rsidR="001E5B60" w:rsidRDefault="001E5B60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1A840339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20B9BCC5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56E88139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42D3FAA9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1E89EAA8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799D81DA" w14:textId="77777777" w:rsidR="00833468" w:rsidRDefault="00833468">
      <w:pPr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5761835C" w14:textId="07EB55B8" w:rsidR="001E5B60" w:rsidRPr="0041587E" w:rsidRDefault="001E5B60" w:rsidP="00566BEC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lastRenderedPageBreak/>
        <w:t xml:space="preserve">Příloha </w:t>
      </w:r>
      <w:r w:rsidR="000E0F37">
        <w:rPr>
          <w:rFonts w:ascii="Arial" w:hAnsi="Arial" w:cs="Arial"/>
          <w:b/>
          <w:bCs/>
        </w:rPr>
        <w:t xml:space="preserve">č. </w:t>
      </w:r>
      <w:r>
        <w:rPr>
          <w:rFonts w:ascii="Arial" w:hAnsi="Arial" w:cs="Arial"/>
          <w:b/>
          <w:bCs/>
        </w:rPr>
        <w:t>1</w:t>
      </w:r>
      <w:r w:rsidRPr="0041587E">
        <w:rPr>
          <w:rFonts w:ascii="Arial" w:hAnsi="Arial" w:cs="Arial"/>
          <w:b/>
          <w:bCs/>
        </w:rPr>
        <w:t xml:space="preserve"> k obecně závazné vyhlášce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města Šternberka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o zákazu žebrání, bivakování a táboření na veřejných prostranstvích</w:t>
      </w:r>
    </w:p>
    <w:p w14:paraId="52F93CCF" w14:textId="242A82F4" w:rsidR="001E5B60" w:rsidRDefault="001E5B60" w:rsidP="001E5B60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t xml:space="preserve">Přehled </w:t>
      </w:r>
      <w:r w:rsidRPr="00583CB5">
        <w:rPr>
          <w:rFonts w:ascii="Arial" w:hAnsi="Arial" w:cs="Arial"/>
          <w:b/>
          <w:bCs/>
        </w:rPr>
        <w:t>mateřských, základních</w:t>
      </w:r>
      <w:r>
        <w:rPr>
          <w:rFonts w:ascii="Arial" w:hAnsi="Arial" w:cs="Arial"/>
          <w:b/>
          <w:bCs/>
        </w:rPr>
        <w:t xml:space="preserve"> a</w:t>
      </w:r>
      <w:r w:rsidRPr="00583CB5">
        <w:rPr>
          <w:rFonts w:ascii="Arial" w:hAnsi="Arial" w:cs="Arial"/>
          <w:b/>
          <w:bCs/>
        </w:rPr>
        <w:t xml:space="preserve"> středních škol, </w:t>
      </w:r>
      <w:r>
        <w:rPr>
          <w:rFonts w:ascii="Arial" w:hAnsi="Arial" w:cs="Arial"/>
          <w:b/>
          <w:bCs/>
        </w:rPr>
        <w:t xml:space="preserve">v jejichž okruhu </w:t>
      </w:r>
      <w:r w:rsidRPr="0041587E">
        <w:rPr>
          <w:rFonts w:ascii="Arial" w:hAnsi="Arial" w:cs="Arial"/>
          <w:b/>
          <w:bCs/>
        </w:rPr>
        <w:t xml:space="preserve">je zakázáno </w:t>
      </w:r>
      <w:r>
        <w:rPr>
          <w:rFonts w:ascii="Arial" w:hAnsi="Arial" w:cs="Arial"/>
          <w:b/>
          <w:bCs/>
        </w:rPr>
        <w:t>žebrání</w:t>
      </w:r>
      <w:r w:rsidR="00D4050F">
        <w:rPr>
          <w:rFonts w:ascii="Arial" w:hAnsi="Arial" w:cs="Arial"/>
          <w:b/>
          <w:bCs/>
        </w:rPr>
        <w:t xml:space="preserve">, </w:t>
      </w:r>
      <w:r w:rsidR="00D4050F" w:rsidRPr="00566BEC">
        <w:rPr>
          <w:rFonts w:ascii="Arial" w:hAnsi="Arial" w:cs="Arial"/>
          <w:b/>
          <w:bCs/>
        </w:rPr>
        <w:t>bivakování a táboření</w:t>
      </w:r>
      <w:r w:rsidRPr="0041587E">
        <w:rPr>
          <w:rFonts w:ascii="Arial" w:hAnsi="Arial" w:cs="Arial"/>
          <w:b/>
          <w:bCs/>
        </w:rPr>
        <w:t>:</w:t>
      </w:r>
    </w:p>
    <w:p w14:paraId="3E9EA99D" w14:textId="77777777" w:rsidR="001E5B60" w:rsidRPr="004E182B" w:rsidRDefault="001E5B60" w:rsidP="001E5B60">
      <w:pPr>
        <w:widowControl w:val="0"/>
        <w:spacing w:before="120"/>
        <w:rPr>
          <w:rFonts w:ascii="Arial" w:hAnsi="Arial" w:cs="Arial"/>
        </w:rPr>
      </w:pPr>
      <w:r w:rsidRPr="004E182B">
        <w:rPr>
          <w:rFonts w:ascii="Arial" w:hAnsi="Arial" w:cs="Arial"/>
        </w:rPr>
        <w:t>Mateřská škola</w:t>
      </w:r>
      <w:r>
        <w:rPr>
          <w:rFonts w:ascii="Arial" w:hAnsi="Arial" w:cs="Arial"/>
        </w:rPr>
        <w:t>,</w:t>
      </w:r>
      <w:r w:rsidRPr="004E182B">
        <w:rPr>
          <w:rFonts w:ascii="Arial" w:hAnsi="Arial" w:cs="Arial"/>
        </w:rPr>
        <w:t xml:space="preserve"> Komenského </w:t>
      </w:r>
      <w:r>
        <w:rPr>
          <w:rFonts w:ascii="Arial" w:hAnsi="Arial" w:cs="Arial"/>
        </w:rPr>
        <w:t>2147/</w:t>
      </w:r>
      <w:r w:rsidRPr="004E182B">
        <w:rPr>
          <w:rFonts w:ascii="Arial" w:hAnsi="Arial" w:cs="Arial"/>
        </w:rPr>
        <w:t>44, Šternberk</w:t>
      </w:r>
    </w:p>
    <w:p w14:paraId="06A71C7B" w14:textId="0DE144E6" w:rsidR="00C03495" w:rsidRPr="00C03495" w:rsidRDefault="00C03495" w:rsidP="00C03495">
      <w:pPr>
        <w:widowControl w:val="0"/>
        <w:spacing w:before="120"/>
        <w:rPr>
          <w:rFonts w:ascii="Arial" w:hAnsi="Arial" w:cs="Arial"/>
          <w:b/>
          <w:bCs/>
        </w:rPr>
      </w:pPr>
      <w:r w:rsidRPr="00C03495">
        <w:rPr>
          <w:rFonts w:ascii="Arial" w:hAnsi="Arial" w:cs="Arial"/>
          <w:b/>
          <w:bCs/>
          <w:noProof/>
        </w:rPr>
        <w:drawing>
          <wp:inline distT="0" distB="0" distL="0" distR="0" wp14:anchorId="1BA0E613" wp14:editId="6B1E3663">
            <wp:extent cx="5796268" cy="7765415"/>
            <wp:effectExtent l="0" t="0" r="0" b="6985"/>
            <wp:docPr id="47584920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890" cy="776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EFBD9" w14:textId="77777777" w:rsidR="001E5B60" w:rsidRPr="006C590C" w:rsidRDefault="001E5B60" w:rsidP="001E5B60">
      <w:pPr>
        <w:widowControl w:val="0"/>
        <w:spacing w:before="120"/>
        <w:rPr>
          <w:rFonts w:ascii="Arial" w:hAnsi="Arial" w:cs="Arial"/>
        </w:rPr>
      </w:pPr>
      <w:r w:rsidRPr="006C590C">
        <w:rPr>
          <w:rFonts w:ascii="Arial" w:hAnsi="Arial" w:cs="Arial"/>
        </w:rPr>
        <w:lastRenderedPageBreak/>
        <w:t xml:space="preserve">Mateřská škola, Nádražní </w:t>
      </w:r>
      <w:r>
        <w:rPr>
          <w:rFonts w:ascii="Arial" w:hAnsi="Arial" w:cs="Arial"/>
        </w:rPr>
        <w:t>1302/</w:t>
      </w:r>
      <w:r w:rsidRPr="006C590C">
        <w:rPr>
          <w:rFonts w:ascii="Arial" w:hAnsi="Arial" w:cs="Arial"/>
        </w:rPr>
        <w:t>7, Šternberk</w:t>
      </w:r>
    </w:p>
    <w:p w14:paraId="4710AE0A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1904015A" wp14:editId="021FF325">
            <wp:extent cx="5857875" cy="8283901"/>
            <wp:effectExtent l="0" t="0" r="0" b="3175"/>
            <wp:docPr id="214518894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88946" name="Obrázek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63" cy="829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1995C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</w:p>
    <w:p w14:paraId="00955590" w14:textId="77777777" w:rsidR="001E5B60" w:rsidRPr="006C590C" w:rsidRDefault="001E5B60" w:rsidP="001E5B60">
      <w:pPr>
        <w:widowControl w:val="0"/>
        <w:spacing w:before="120"/>
        <w:rPr>
          <w:rFonts w:ascii="Arial" w:hAnsi="Arial" w:cs="Arial"/>
        </w:rPr>
      </w:pPr>
      <w:r w:rsidRPr="006C590C">
        <w:rPr>
          <w:rFonts w:ascii="Arial" w:hAnsi="Arial" w:cs="Arial"/>
        </w:rPr>
        <w:lastRenderedPageBreak/>
        <w:t>Mateřská škola, U Dráhy</w:t>
      </w:r>
      <w:r>
        <w:rPr>
          <w:rFonts w:ascii="Arial" w:hAnsi="Arial" w:cs="Arial"/>
        </w:rPr>
        <w:t xml:space="preserve"> 1869/2</w:t>
      </w:r>
      <w:r w:rsidRPr="006C590C">
        <w:rPr>
          <w:rFonts w:ascii="Arial" w:hAnsi="Arial" w:cs="Arial"/>
        </w:rPr>
        <w:t>, Šternberk</w:t>
      </w:r>
    </w:p>
    <w:p w14:paraId="7C002171" w14:textId="77777777" w:rsidR="001E5B60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FD7CB4E" wp14:editId="042B09B4">
            <wp:extent cx="5886450" cy="8324308"/>
            <wp:effectExtent l="0" t="0" r="0" b="635"/>
            <wp:docPr id="448127739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27739" name="Obrázek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236" cy="832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D653B" w14:textId="77777777" w:rsidR="002B2E98" w:rsidRDefault="002B2E98" w:rsidP="001E5B60">
      <w:pPr>
        <w:widowControl w:val="0"/>
        <w:spacing w:before="120"/>
        <w:rPr>
          <w:rFonts w:ascii="Arial" w:hAnsi="Arial" w:cs="Arial"/>
        </w:rPr>
      </w:pPr>
    </w:p>
    <w:p w14:paraId="79D337BA" w14:textId="73CFCB76" w:rsidR="001E5B60" w:rsidRPr="0008359E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  <w:r w:rsidRPr="0008359E">
        <w:rPr>
          <w:rFonts w:ascii="Arial" w:hAnsi="Arial" w:cs="Arial"/>
        </w:rPr>
        <w:lastRenderedPageBreak/>
        <w:t xml:space="preserve">Mateřská škola, </w:t>
      </w:r>
      <w:proofErr w:type="spellStart"/>
      <w:r w:rsidRPr="0008359E">
        <w:rPr>
          <w:rFonts w:ascii="Arial" w:hAnsi="Arial" w:cs="Arial"/>
        </w:rPr>
        <w:t>Světlov</w:t>
      </w:r>
      <w:proofErr w:type="spellEnd"/>
      <w:r w:rsidRPr="0008359E">
        <w:rPr>
          <w:rFonts w:ascii="Arial" w:hAnsi="Arial" w:cs="Arial"/>
        </w:rPr>
        <w:t xml:space="preserve"> 2592/21, Šternberk</w:t>
      </w:r>
    </w:p>
    <w:p w14:paraId="370DCFC2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CCA2066" wp14:editId="5C354F2B">
            <wp:extent cx="5895975" cy="8337779"/>
            <wp:effectExtent l="0" t="0" r="0" b="6350"/>
            <wp:docPr id="177660443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04439" name="Obrázek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311" cy="834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8F70F" w14:textId="77777777" w:rsidR="002B2E98" w:rsidRDefault="002B2E98" w:rsidP="00BE2E5B">
      <w:pPr>
        <w:widowControl w:val="0"/>
        <w:spacing w:before="120"/>
        <w:jc w:val="both"/>
        <w:rPr>
          <w:rFonts w:ascii="Arial" w:hAnsi="Arial" w:cs="Arial"/>
        </w:rPr>
      </w:pPr>
    </w:p>
    <w:p w14:paraId="0F84B269" w14:textId="4A6DF1FB" w:rsidR="001E5B60" w:rsidRPr="00BE2000" w:rsidRDefault="001E5B60" w:rsidP="00BE2E5B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BE2000">
        <w:rPr>
          <w:rFonts w:ascii="Arial" w:hAnsi="Arial" w:cs="Arial"/>
        </w:rPr>
        <w:lastRenderedPageBreak/>
        <w:t>Mateřská škola, Oblouková 1223/45, Šternberk</w:t>
      </w:r>
      <w:r w:rsidR="00BE2E5B">
        <w:rPr>
          <w:rFonts w:ascii="Arial" w:hAnsi="Arial" w:cs="Arial"/>
        </w:rPr>
        <w:t xml:space="preserve">, Domov pro seniory, </w:t>
      </w:r>
      <w:r w:rsidR="00BE2E5B" w:rsidRPr="00BE2E5B">
        <w:rPr>
          <w:rFonts w:ascii="Arial" w:hAnsi="Arial" w:cs="Arial"/>
        </w:rPr>
        <w:t>Oblouková 2801/43</w:t>
      </w:r>
      <w:r w:rsidR="00BE2E5B">
        <w:rPr>
          <w:rFonts w:ascii="Arial" w:hAnsi="Arial" w:cs="Arial"/>
        </w:rPr>
        <w:t>, Šternberk</w:t>
      </w:r>
      <w:r w:rsidRPr="00BE2000">
        <w:rPr>
          <w:rFonts w:ascii="Arial" w:hAnsi="Arial" w:cs="Arial"/>
        </w:rPr>
        <w:t xml:space="preserve"> </w:t>
      </w:r>
      <w:r w:rsidR="00BE2E5B">
        <w:rPr>
          <w:rFonts w:ascii="Arial" w:hAnsi="Arial" w:cs="Arial"/>
        </w:rPr>
        <w:t xml:space="preserve">a </w:t>
      </w:r>
      <w:r w:rsidRPr="00BE2000">
        <w:rPr>
          <w:rFonts w:ascii="Arial" w:hAnsi="Arial" w:cs="Arial"/>
        </w:rPr>
        <w:t>Střední odborná škola lesnická a strojírenská</w:t>
      </w:r>
      <w:r>
        <w:rPr>
          <w:rFonts w:ascii="Arial" w:hAnsi="Arial" w:cs="Arial"/>
        </w:rPr>
        <w:t>, Olomoucká 1398/25, Šternberk</w:t>
      </w:r>
    </w:p>
    <w:p w14:paraId="70BD23A8" w14:textId="77777777" w:rsidR="001E5B60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8503FB6" wp14:editId="37448F2C">
            <wp:extent cx="5829300" cy="8243490"/>
            <wp:effectExtent l="0" t="0" r="0" b="5715"/>
            <wp:docPr id="105766325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63253" name="Obrázek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934" cy="824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47B0F" w14:textId="7CF4E13A" w:rsidR="001E5B60" w:rsidRPr="00BE2000" w:rsidRDefault="001E5B60" w:rsidP="001E5B60">
      <w:pPr>
        <w:widowControl w:val="0"/>
        <w:spacing w:before="120"/>
        <w:rPr>
          <w:rFonts w:ascii="Arial" w:hAnsi="Arial" w:cs="Arial"/>
        </w:rPr>
      </w:pPr>
      <w:r w:rsidRPr="00BE2000">
        <w:rPr>
          <w:rFonts w:ascii="Arial" w:hAnsi="Arial" w:cs="Arial"/>
        </w:rPr>
        <w:lastRenderedPageBreak/>
        <w:t>Základní škola, Svatoplukova</w:t>
      </w:r>
      <w:r w:rsidR="00CA0579">
        <w:rPr>
          <w:rFonts w:ascii="Arial" w:hAnsi="Arial" w:cs="Arial"/>
        </w:rPr>
        <w:t xml:space="preserve"> </w:t>
      </w:r>
      <w:r w:rsidRPr="00BE2000">
        <w:rPr>
          <w:rFonts w:ascii="Arial" w:hAnsi="Arial" w:cs="Arial"/>
        </w:rPr>
        <w:t>1419/7 a Sadová 1412/1, Šternberk</w:t>
      </w:r>
    </w:p>
    <w:p w14:paraId="11E1EEE1" w14:textId="77777777" w:rsidR="001E5B60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34529CA" wp14:editId="4E128351">
            <wp:extent cx="5867400" cy="8297369"/>
            <wp:effectExtent l="0" t="0" r="0" b="8890"/>
            <wp:docPr id="156198616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986164" name="Obrázek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715" cy="830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5EDF4" w14:textId="77777777" w:rsidR="001E5B60" w:rsidRDefault="001E5B60" w:rsidP="001E5B60">
      <w:pPr>
        <w:widowControl w:val="0"/>
        <w:spacing w:before="120"/>
        <w:rPr>
          <w:rFonts w:ascii="Arial" w:hAnsi="Arial" w:cs="Arial"/>
        </w:rPr>
      </w:pPr>
    </w:p>
    <w:p w14:paraId="49D676AB" w14:textId="77777777" w:rsidR="001E5B60" w:rsidRPr="00BE2000" w:rsidRDefault="001E5B60" w:rsidP="001E5B60">
      <w:pPr>
        <w:widowControl w:val="0"/>
        <w:spacing w:before="120"/>
        <w:rPr>
          <w:rFonts w:ascii="Arial" w:hAnsi="Arial" w:cs="Arial"/>
        </w:rPr>
      </w:pPr>
      <w:r w:rsidRPr="00BE2000">
        <w:rPr>
          <w:rFonts w:ascii="Arial" w:hAnsi="Arial" w:cs="Arial"/>
        </w:rPr>
        <w:lastRenderedPageBreak/>
        <w:t>Základní škola, Dr. Hrubého 319/2, Šternberk</w:t>
      </w:r>
    </w:p>
    <w:p w14:paraId="43934D78" w14:textId="77777777" w:rsidR="001E5B60" w:rsidRPr="006348B1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753773B" wp14:editId="5BAB1A08">
            <wp:extent cx="5848350" cy="8270430"/>
            <wp:effectExtent l="0" t="0" r="0" b="0"/>
            <wp:docPr id="90497846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78469" name="Obrázek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902" cy="827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FDC26" w14:textId="77777777" w:rsidR="001E5B60" w:rsidRDefault="001E5B60" w:rsidP="001E5B60">
      <w:pPr>
        <w:widowControl w:val="0"/>
        <w:spacing w:before="120"/>
        <w:rPr>
          <w:rFonts w:ascii="Arial" w:hAnsi="Arial" w:cs="Arial"/>
        </w:rPr>
      </w:pPr>
    </w:p>
    <w:p w14:paraId="4C7D5254" w14:textId="77777777" w:rsidR="001E5B60" w:rsidRPr="00BE2000" w:rsidRDefault="001E5B60" w:rsidP="001E5B60">
      <w:pPr>
        <w:widowControl w:val="0"/>
        <w:spacing w:before="120"/>
        <w:rPr>
          <w:rFonts w:ascii="Arial" w:hAnsi="Arial" w:cs="Arial"/>
        </w:rPr>
      </w:pPr>
      <w:r w:rsidRPr="00BE2000">
        <w:rPr>
          <w:rFonts w:ascii="Arial" w:hAnsi="Arial" w:cs="Arial"/>
        </w:rPr>
        <w:lastRenderedPageBreak/>
        <w:t>Základní škola, nám. Svobody 1264/3, Šternberk</w:t>
      </w:r>
    </w:p>
    <w:p w14:paraId="7ECC4704" w14:textId="77777777" w:rsidR="001E5B60" w:rsidRPr="006348B1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68D3DF8" wp14:editId="1CC8BA98">
            <wp:extent cx="5905500" cy="8351248"/>
            <wp:effectExtent l="0" t="0" r="0" b="0"/>
            <wp:docPr id="146862039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20390" name="Obrázek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054" cy="83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D50DF" w14:textId="77777777" w:rsidR="001E5B60" w:rsidRPr="006348B1" w:rsidRDefault="001E5B60" w:rsidP="001E5B60">
      <w:pPr>
        <w:widowControl w:val="0"/>
        <w:spacing w:before="120"/>
        <w:rPr>
          <w:rFonts w:ascii="Arial" w:hAnsi="Arial" w:cs="Arial"/>
        </w:rPr>
      </w:pPr>
    </w:p>
    <w:p w14:paraId="48A474EB" w14:textId="77777777" w:rsidR="001E5B60" w:rsidRPr="00BE2000" w:rsidRDefault="001E5B60" w:rsidP="001E5B60">
      <w:pPr>
        <w:widowControl w:val="0"/>
        <w:spacing w:before="120"/>
        <w:rPr>
          <w:rFonts w:ascii="Arial" w:hAnsi="Arial" w:cs="Arial"/>
        </w:rPr>
      </w:pPr>
      <w:r w:rsidRPr="00BE2000">
        <w:rPr>
          <w:rFonts w:ascii="Arial" w:hAnsi="Arial" w:cs="Arial"/>
        </w:rPr>
        <w:lastRenderedPageBreak/>
        <w:t>Střední odborná škola lesnická a strojírenská, Opavská 55/8, Šternberk</w:t>
      </w:r>
    </w:p>
    <w:p w14:paraId="68264997" w14:textId="77777777" w:rsidR="001E5B60" w:rsidRPr="00156B54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D8DFBD" wp14:editId="0E98F3AC">
            <wp:extent cx="5848350" cy="8270430"/>
            <wp:effectExtent l="0" t="0" r="0" b="0"/>
            <wp:docPr id="16784012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01276" name="Obrázek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175" cy="827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2071D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</w:p>
    <w:p w14:paraId="3D37B488" w14:textId="77777777" w:rsidR="001E5B60" w:rsidRPr="0008359E" w:rsidRDefault="001E5B60" w:rsidP="001E5B60">
      <w:pPr>
        <w:widowControl w:val="0"/>
        <w:spacing w:before="120"/>
        <w:rPr>
          <w:rFonts w:ascii="Arial" w:hAnsi="Arial" w:cs="Arial"/>
        </w:rPr>
      </w:pPr>
      <w:r w:rsidRPr="0008359E">
        <w:rPr>
          <w:rFonts w:ascii="Arial" w:hAnsi="Arial" w:cs="Arial"/>
        </w:rPr>
        <w:lastRenderedPageBreak/>
        <w:t>Gymnázium, Horní náměstí 167/5</w:t>
      </w:r>
      <w:r>
        <w:rPr>
          <w:rFonts w:ascii="Arial" w:hAnsi="Arial" w:cs="Arial"/>
        </w:rPr>
        <w:t xml:space="preserve"> </w:t>
      </w:r>
      <w:r w:rsidRPr="0008359E">
        <w:rPr>
          <w:rFonts w:ascii="Arial" w:hAnsi="Arial" w:cs="Arial"/>
        </w:rPr>
        <w:t>a 48/3, Šternberk</w:t>
      </w:r>
    </w:p>
    <w:p w14:paraId="1D15ACCF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10745029" wp14:editId="42A3524C">
            <wp:extent cx="5857875" cy="8283899"/>
            <wp:effectExtent l="0" t="0" r="0" b="3175"/>
            <wp:docPr id="113154569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45699" name="Obrázek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9360" cy="828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B341" w14:textId="77777777" w:rsidR="002B2E98" w:rsidRDefault="002B2E98" w:rsidP="00566BEC">
      <w:pPr>
        <w:widowControl w:val="0"/>
        <w:spacing w:before="120"/>
        <w:jc w:val="both"/>
        <w:rPr>
          <w:rFonts w:ascii="Arial" w:hAnsi="Arial" w:cs="Arial"/>
          <w:b/>
          <w:bCs/>
        </w:rPr>
      </w:pPr>
    </w:p>
    <w:p w14:paraId="50E3BF80" w14:textId="5C702949" w:rsidR="00566BEC" w:rsidRPr="0041587E" w:rsidRDefault="001E5B60" w:rsidP="00566BEC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lastRenderedPageBreak/>
        <w:t xml:space="preserve">Příloha </w:t>
      </w:r>
      <w:r w:rsidR="000E0F37">
        <w:rPr>
          <w:rFonts w:ascii="Arial" w:hAnsi="Arial" w:cs="Arial"/>
          <w:b/>
          <w:bCs/>
        </w:rPr>
        <w:t xml:space="preserve">č. </w:t>
      </w:r>
      <w:r>
        <w:rPr>
          <w:rFonts w:ascii="Arial" w:hAnsi="Arial" w:cs="Arial"/>
          <w:b/>
          <w:bCs/>
        </w:rPr>
        <w:t>2</w:t>
      </w:r>
      <w:r w:rsidRPr="0041587E">
        <w:rPr>
          <w:rFonts w:ascii="Arial" w:hAnsi="Arial" w:cs="Arial"/>
          <w:b/>
          <w:bCs/>
        </w:rPr>
        <w:t xml:space="preserve"> k </w:t>
      </w:r>
      <w:r w:rsidR="00566BEC" w:rsidRPr="0041587E">
        <w:rPr>
          <w:rFonts w:ascii="Arial" w:hAnsi="Arial" w:cs="Arial"/>
          <w:b/>
          <w:bCs/>
        </w:rPr>
        <w:t>obecně závazné vyhlášce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města Šternberka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o zákazu žebrání, bivakování a táboření na veřejných prostranstvích</w:t>
      </w:r>
    </w:p>
    <w:p w14:paraId="55E44488" w14:textId="16A7C5EA" w:rsidR="001E5B60" w:rsidRDefault="001E5B60" w:rsidP="001E5B60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t xml:space="preserve">Přehled </w:t>
      </w:r>
      <w:r>
        <w:rPr>
          <w:rFonts w:ascii="Arial" w:hAnsi="Arial" w:cs="Arial"/>
          <w:b/>
          <w:bCs/>
        </w:rPr>
        <w:t>hřbitovů a kostelů,</w:t>
      </w:r>
      <w:r w:rsidRPr="00583CB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v jejichž okruhu </w:t>
      </w:r>
      <w:r w:rsidRPr="0041587E">
        <w:rPr>
          <w:rFonts w:ascii="Arial" w:hAnsi="Arial" w:cs="Arial"/>
          <w:b/>
          <w:bCs/>
        </w:rPr>
        <w:t xml:space="preserve">je zakázáno </w:t>
      </w:r>
      <w:r>
        <w:rPr>
          <w:rFonts w:ascii="Arial" w:hAnsi="Arial" w:cs="Arial"/>
          <w:b/>
          <w:bCs/>
        </w:rPr>
        <w:t>žebrání</w:t>
      </w:r>
      <w:r w:rsidR="00D4050F">
        <w:rPr>
          <w:rFonts w:ascii="Arial" w:hAnsi="Arial" w:cs="Arial"/>
          <w:b/>
          <w:bCs/>
        </w:rPr>
        <w:t xml:space="preserve">, </w:t>
      </w:r>
      <w:r w:rsidR="00D4050F" w:rsidRPr="00566BEC">
        <w:rPr>
          <w:rFonts w:ascii="Arial" w:hAnsi="Arial" w:cs="Arial"/>
          <w:b/>
          <w:bCs/>
        </w:rPr>
        <w:t xml:space="preserve">bivakování </w:t>
      </w:r>
      <w:r w:rsidR="00D4050F">
        <w:rPr>
          <w:rFonts w:ascii="Arial" w:hAnsi="Arial" w:cs="Arial"/>
          <w:b/>
          <w:bCs/>
        </w:rPr>
        <w:br/>
      </w:r>
      <w:r w:rsidR="00D4050F" w:rsidRPr="00566BEC">
        <w:rPr>
          <w:rFonts w:ascii="Arial" w:hAnsi="Arial" w:cs="Arial"/>
          <w:b/>
          <w:bCs/>
        </w:rPr>
        <w:t>a táboření</w:t>
      </w:r>
      <w:r w:rsidRPr="0041587E">
        <w:rPr>
          <w:rFonts w:ascii="Arial" w:hAnsi="Arial" w:cs="Arial"/>
          <w:b/>
          <w:bCs/>
        </w:rPr>
        <w:t>:</w:t>
      </w:r>
    </w:p>
    <w:p w14:paraId="3125EFEC" w14:textId="59715A0A" w:rsidR="001E5B60" w:rsidRDefault="001E5B60" w:rsidP="001E5B60">
      <w:pPr>
        <w:widowControl w:val="0"/>
        <w:spacing w:before="120"/>
        <w:jc w:val="both"/>
        <w:rPr>
          <w:rFonts w:ascii="Arial" w:hAnsi="Arial" w:cs="Arial"/>
        </w:rPr>
      </w:pPr>
      <w:r w:rsidRPr="00156B54">
        <w:rPr>
          <w:rFonts w:ascii="Arial" w:hAnsi="Arial" w:cs="Arial"/>
        </w:rPr>
        <w:t>Koste</w:t>
      </w:r>
      <w:r>
        <w:rPr>
          <w:rFonts w:ascii="Arial" w:hAnsi="Arial" w:cs="Arial"/>
        </w:rPr>
        <w:t xml:space="preserve">l, </w:t>
      </w:r>
      <w:proofErr w:type="spellStart"/>
      <w:r>
        <w:rPr>
          <w:rFonts w:ascii="Arial" w:hAnsi="Arial" w:cs="Arial"/>
        </w:rPr>
        <w:t>parc</w:t>
      </w:r>
      <w:proofErr w:type="spellEnd"/>
      <w:r>
        <w:rPr>
          <w:rFonts w:ascii="Arial" w:hAnsi="Arial" w:cs="Arial"/>
        </w:rPr>
        <w:t>. č. 412 v k.</w:t>
      </w:r>
      <w:r w:rsidR="00CA057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ú.</w:t>
      </w:r>
      <w:proofErr w:type="spellEnd"/>
      <w:r>
        <w:rPr>
          <w:rFonts w:ascii="Arial" w:hAnsi="Arial" w:cs="Arial"/>
        </w:rPr>
        <w:t xml:space="preserve"> </w:t>
      </w:r>
      <w:r w:rsidRPr="00156B54">
        <w:rPr>
          <w:rFonts w:ascii="Arial" w:hAnsi="Arial" w:cs="Arial"/>
        </w:rPr>
        <w:t>Šternberk</w:t>
      </w:r>
    </w:p>
    <w:p w14:paraId="1771F466" w14:textId="77777777" w:rsidR="001E5B60" w:rsidRPr="00156B54" w:rsidRDefault="001E5B60" w:rsidP="001E5B60">
      <w:pPr>
        <w:widowControl w:val="0"/>
        <w:spacing w:before="120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8B0E750" wp14:editId="4C6E6847">
            <wp:extent cx="5838825" cy="7771765"/>
            <wp:effectExtent l="0" t="0" r="9525" b="635"/>
            <wp:docPr id="16502072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207252" name="Obrázek 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68" cy="7781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FF1A8" w14:textId="15E13AF2" w:rsidR="001E5B60" w:rsidRPr="00724A1A" w:rsidRDefault="001E5B60" w:rsidP="001E5B60">
      <w:pPr>
        <w:widowControl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Kostel, Farní 50/3, Šternberk a klášter, Opavská 2319/27, Šternberk</w:t>
      </w:r>
    </w:p>
    <w:p w14:paraId="2E968C74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175004C7" wp14:editId="2A4FA4B4">
            <wp:extent cx="5819775" cy="8230020"/>
            <wp:effectExtent l="0" t="0" r="0" b="0"/>
            <wp:docPr id="69895631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56316" name="Obrázek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160" cy="823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7107C" w14:textId="77777777" w:rsidR="001E5B60" w:rsidRDefault="001E5B60" w:rsidP="001E5B60">
      <w:pPr>
        <w:widowControl w:val="0"/>
        <w:spacing w:before="120"/>
        <w:rPr>
          <w:rFonts w:ascii="Arial" w:hAnsi="Arial" w:cs="Arial"/>
          <w:b/>
          <w:bCs/>
        </w:rPr>
      </w:pPr>
    </w:p>
    <w:p w14:paraId="1E6056CA" w14:textId="2447013A" w:rsidR="001E5B60" w:rsidRPr="00156B54" w:rsidRDefault="001E5B60" w:rsidP="001E5B60">
      <w:pPr>
        <w:widowControl w:val="0"/>
        <w:spacing w:before="120"/>
        <w:rPr>
          <w:rFonts w:ascii="Arial" w:hAnsi="Arial" w:cs="Arial"/>
        </w:rPr>
      </w:pPr>
      <w:r w:rsidRPr="00156B54">
        <w:rPr>
          <w:rFonts w:ascii="Arial" w:hAnsi="Arial" w:cs="Arial"/>
        </w:rPr>
        <w:lastRenderedPageBreak/>
        <w:t xml:space="preserve">Hřbitov, </w:t>
      </w:r>
      <w:proofErr w:type="spellStart"/>
      <w:r>
        <w:rPr>
          <w:rFonts w:ascii="Arial" w:hAnsi="Arial" w:cs="Arial"/>
        </w:rPr>
        <w:t>parc</w:t>
      </w:r>
      <w:proofErr w:type="spellEnd"/>
      <w:r w:rsidR="00CA057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č. </w:t>
      </w:r>
      <w:r w:rsidRPr="00724A1A">
        <w:rPr>
          <w:rFonts w:ascii="Arial" w:hAnsi="Arial" w:cs="Arial"/>
        </w:rPr>
        <w:t>2534/1</w:t>
      </w:r>
      <w:r>
        <w:rPr>
          <w:rFonts w:ascii="Arial" w:hAnsi="Arial" w:cs="Arial"/>
        </w:rPr>
        <w:t xml:space="preserve">, v k. </w:t>
      </w:r>
      <w:proofErr w:type="spellStart"/>
      <w:r>
        <w:rPr>
          <w:rFonts w:ascii="Arial" w:hAnsi="Arial" w:cs="Arial"/>
        </w:rPr>
        <w:t>ú.</w:t>
      </w:r>
      <w:proofErr w:type="spellEnd"/>
      <w:r>
        <w:rPr>
          <w:rFonts w:ascii="Arial" w:hAnsi="Arial" w:cs="Arial"/>
        </w:rPr>
        <w:t xml:space="preserve"> Šternberk</w:t>
      </w:r>
    </w:p>
    <w:p w14:paraId="7F0831E5" w14:textId="6955A0F7" w:rsidR="00782EC6" w:rsidRPr="00782EC6" w:rsidRDefault="00782EC6" w:rsidP="00782EC6">
      <w:pPr>
        <w:widowControl w:val="0"/>
        <w:spacing w:before="120"/>
        <w:rPr>
          <w:rFonts w:ascii="Arial" w:hAnsi="Arial" w:cs="Arial"/>
          <w:b/>
          <w:bCs/>
        </w:rPr>
      </w:pPr>
      <w:r w:rsidRPr="00782EC6">
        <w:rPr>
          <w:rFonts w:ascii="Arial" w:hAnsi="Arial" w:cs="Arial"/>
          <w:b/>
          <w:bCs/>
          <w:noProof/>
        </w:rPr>
        <w:drawing>
          <wp:inline distT="0" distB="0" distL="0" distR="0" wp14:anchorId="3FD23A02" wp14:editId="1C70B154">
            <wp:extent cx="5838825" cy="8256960"/>
            <wp:effectExtent l="0" t="0" r="0" b="0"/>
            <wp:docPr id="181154013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540131" name="Obrázek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038" cy="826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CFA98" w14:textId="77777777" w:rsidR="002B2E98" w:rsidRDefault="002B2E98" w:rsidP="00566BEC">
      <w:pPr>
        <w:widowControl w:val="0"/>
        <w:spacing w:before="120"/>
        <w:jc w:val="both"/>
        <w:rPr>
          <w:rFonts w:ascii="Arial" w:hAnsi="Arial" w:cs="Arial"/>
          <w:b/>
          <w:bCs/>
        </w:rPr>
      </w:pPr>
    </w:p>
    <w:p w14:paraId="6506C3D2" w14:textId="0030A740" w:rsidR="00566BEC" w:rsidRPr="0041587E" w:rsidRDefault="001E5B60" w:rsidP="00566BEC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lastRenderedPageBreak/>
        <w:t xml:space="preserve">Příloha </w:t>
      </w:r>
      <w:r w:rsidR="000E0F37">
        <w:rPr>
          <w:rFonts w:ascii="Arial" w:hAnsi="Arial" w:cs="Arial"/>
          <w:b/>
          <w:bCs/>
        </w:rPr>
        <w:t xml:space="preserve">č. </w:t>
      </w:r>
      <w:r>
        <w:rPr>
          <w:rFonts w:ascii="Arial" w:hAnsi="Arial" w:cs="Arial"/>
          <w:b/>
          <w:bCs/>
        </w:rPr>
        <w:t>3</w:t>
      </w:r>
      <w:r w:rsidRPr="0041587E">
        <w:rPr>
          <w:rFonts w:ascii="Arial" w:hAnsi="Arial" w:cs="Arial"/>
          <w:b/>
          <w:bCs/>
        </w:rPr>
        <w:t xml:space="preserve"> </w:t>
      </w:r>
      <w:r w:rsidR="00566BEC" w:rsidRPr="0041587E">
        <w:rPr>
          <w:rFonts w:ascii="Arial" w:hAnsi="Arial" w:cs="Arial"/>
          <w:b/>
          <w:bCs/>
        </w:rPr>
        <w:t>k obecně závazné vyhlášce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města Šternberka</w:t>
      </w:r>
      <w:r w:rsidR="00566BEC">
        <w:rPr>
          <w:rFonts w:ascii="Arial" w:hAnsi="Arial" w:cs="Arial"/>
          <w:b/>
          <w:bCs/>
        </w:rPr>
        <w:t xml:space="preserve"> </w:t>
      </w:r>
      <w:r w:rsidR="00566BEC" w:rsidRPr="00566BEC">
        <w:rPr>
          <w:rFonts w:ascii="Arial" w:hAnsi="Arial" w:cs="Arial"/>
          <w:b/>
          <w:bCs/>
        </w:rPr>
        <w:t>o zákazu žebrání, bivakování a táboření na veřejných prostranstvích</w:t>
      </w:r>
    </w:p>
    <w:p w14:paraId="7E8159BB" w14:textId="62DF642E" w:rsidR="001E5B60" w:rsidRPr="00BE2000" w:rsidRDefault="001E5B60" w:rsidP="00D4050F">
      <w:pPr>
        <w:widowControl w:val="0"/>
        <w:spacing w:before="120"/>
        <w:jc w:val="both"/>
        <w:rPr>
          <w:rFonts w:ascii="Arial" w:hAnsi="Arial" w:cs="Arial"/>
          <w:b/>
          <w:bCs/>
        </w:rPr>
      </w:pPr>
      <w:r w:rsidRPr="0041587E">
        <w:rPr>
          <w:rFonts w:ascii="Arial" w:hAnsi="Arial" w:cs="Arial"/>
          <w:b/>
          <w:bCs/>
        </w:rPr>
        <w:t xml:space="preserve">Přehled veřejných prostranství, na kterých je zakázáno </w:t>
      </w:r>
      <w:r>
        <w:rPr>
          <w:rFonts w:ascii="Arial" w:hAnsi="Arial" w:cs="Arial"/>
          <w:b/>
          <w:bCs/>
        </w:rPr>
        <w:t>žebrání</w:t>
      </w:r>
      <w:r w:rsidR="00D4050F">
        <w:rPr>
          <w:rFonts w:ascii="Arial" w:hAnsi="Arial" w:cs="Arial"/>
          <w:b/>
          <w:bCs/>
        </w:rPr>
        <w:t xml:space="preserve">, </w:t>
      </w:r>
      <w:r w:rsidR="00D4050F" w:rsidRPr="00566BEC">
        <w:rPr>
          <w:rFonts w:ascii="Arial" w:hAnsi="Arial" w:cs="Arial"/>
          <w:b/>
          <w:bCs/>
        </w:rPr>
        <w:t xml:space="preserve">bivakování </w:t>
      </w:r>
      <w:r w:rsidR="00D4050F">
        <w:rPr>
          <w:rFonts w:ascii="Arial" w:hAnsi="Arial" w:cs="Arial"/>
          <w:b/>
          <w:bCs/>
        </w:rPr>
        <w:br/>
      </w:r>
      <w:r w:rsidR="00D4050F" w:rsidRPr="00566BEC">
        <w:rPr>
          <w:rFonts w:ascii="Arial" w:hAnsi="Arial" w:cs="Arial"/>
          <w:b/>
          <w:bCs/>
        </w:rPr>
        <w:t>a táboření</w:t>
      </w:r>
      <w:r w:rsidRPr="0041587E">
        <w:rPr>
          <w:rFonts w:ascii="Arial" w:hAnsi="Arial" w:cs="Arial"/>
          <w:b/>
          <w:bCs/>
        </w:rPr>
        <w:t>:</w:t>
      </w:r>
    </w:p>
    <w:p w14:paraId="435C5751" w14:textId="77777777" w:rsidR="001E5B60" w:rsidRPr="00BE2000" w:rsidRDefault="001E5B60" w:rsidP="0085033C">
      <w:pPr>
        <w:widowControl w:val="0"/>
        <w:spacing w:after="120"/>
        <w:jc w:val="both"/>
        <w:rPr>
          <w:rFonts w:ascii="Arial" w:hAnsi="Arial" w:cs="Arial"/>
          <w:noProof/>
        </w:rPr>
      </w:pPr>
      <w:r w:rsidRPr="00BE2000">
        <w:rPr>
          <w:rFonts w:ascii="Arial" w:hAnsi="Arial" w:cs="Arial"/>
          <w:noProof/>
        </w:rPr>
        <w:t>Veřejná prostranství ohraničená ulicemi včetně: Potoční, Dvorská, Na Valech, kolem Chrámu Zvěstovaní Panny Marie, Farní, Opavská (kolem č. p. 67), Jarní (č. p. 89), Hlavní náměstí, Pekařská, Oblouková (kolem č. p. 2303), Bezručova a cyklostezka kolem restaurace „Expedice“ (č. p. 1429).</w:t>
      </w:r>
    </w:p>
    <w:p w14:paraId="488E85FB" w14:textId="77777777" w:rsidR="001E5B60" w:rsidRDefault="001E5B60" w:rsidP="001E5B60">
      <w:pPr>
        <w:widowControl w:val="0"/>
        <w:spacing w:before="120"/>
        <w:jc w:val="center"/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51C44C4D" wp14:editId="39661642">
            <wp:extent cx="5810250" cy="7308215"/>
            <wp:effectExtent l="0" t="0" r="0" b="6985"/>
            <wp:docPr id="3182106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10676" name="Obrázek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30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AE374" w14:textId="70EFA0B1" w:rsidR="001E5B60" w:rsidRPr="0085033C" w:rsidRDefault="001E5B60" w:rsidP="0085033C">
      <w:pPr>
        <w:widowControl w:val="0"/>
        <w:spacing w:before="120" w:after="120"/>
        <w:jc w:val="both"/>
        <w:rPr>
          <w:rFonts w:ascii="Arial" w:hAnsi="Arial" w:cs="Arial"/>
          <w:noProof/>
        </w:rPr>
      </w:pPr>
      <w:r w:rsidRPr="00BE2000">
        <w:rPr>
          <w:rFonts w:ascii="Arial" w:hAnsi="Arial" w:cs="Arial"/>
          <w:noProof/>
        </w:rPr>
        <w:lastRenderedPageBreak/>
        <w:t>Veřejná prostranství u autobusového a vlakového nádraží</w:t>
      </w:r>
    </w:p>
    <w:p w14:paraId="14B0A2C8" w14:textId="1A78D8C1" w:rsidR="001E5B60" w:rsidRDefault="00782EC6">
      <w:pPr>
        <w:rPr>
          <w:rFonts w:ascii="Arial" w:hAnsi="Arial" w:cs="Arial"/>
          <w:i/>
          <w:color w:val="ED7D31" w:themeColor="accent2"/>
          <w:sz w:val="20"/>
          <w:szCs w:val="20"/>
        </w:rPr>
      </w:pPr>
      <w:r w:rsidRPr="00782EC6">
        <w:rPr>
          <w:rFonts w:ascii="Arial" w:hAnsi="Arial" w:cs="Arial"/>
          <w:i/>
          <w:noProof/>
          <w:color w:val="ED7D31" w:themeColor="accent2"/>
          <w:sz w:val="20"/>
          <w:szCs w:val="20"/>
        </w:rPr>
        <w:drawing>
          <wp:inline distT="0" distB="0" distL="0" distR="0" wp14:anchorId="3F680E7F" wp14:editId="7A5C1387">
            <wp:extent cx="5853157" cy="8277225"/>
            <wp:effectExtent l="0" t="0" r="0" b="0"/>
            <wp:docPr id="11499459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45919" name="Obrázek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948" cy="829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3CF0" w14:textId="77777777" w:rsidR="0093655F" w:rsidRDefault="0093655F" w:rsidP="0093655F">
      <w:pPr>
        <w:widowControl w:val="0"/>
        <w:spacing w:before="120"/>
        <w:jc w:val="center"/>
        <w:rPr>
          <w:rFonts w:ascii="Arial" w:hAnsi="Arial" w:cs="Arial"/>
          <w:b/>
          <w:bCs/>
          <w:noProof/>
          <w:sz w:val="20"/>
          <w:szCs w:val="20"/>
        </w:rPr>
      </w:pPr>
    </w:p>
    <w:p w14:paraId="71B88D9D" w14:textId="536E76EC" w:rsidR="0022028F" w:rsidRPr="0022028F" w:rsidRDefault="00C03495" w:rsidP="0022028F">
      <w:pPr>
        <w:widowControl w:val="0"/>
        <w:spacing w:before="120" w:after="120"/>
        <w:jc w:val="both"/>
        <w:rPr>
          <w:rFonts w:ascii="Arial" w:hAnsi="Arial" w:cs="Arial"/>
          <w:noProof/>
        </w:rPr>
      </w:pPr>
      <w:r w:rsidRPr="00C03495">
        <w:rPr>
          <w:rFonts w:ascii="Arial" w:hAnsi="Arial" w:cs="Arial"/>
          <w:noProof/>
        </w:rPr>
        <w:lastRenderedPageBreak/>
        <w:t>Veřejná prostranství</w:t>
      </w:r>
      <w:r>
        <w:rPr>
          <w:rFonts w:ascii="Arial" w:hAnsi="Arial" w:cs="Arial"/>
          <w:noProof/>
        </w:rPr>
        <w:t xml:space="preserve"> u </w:t>
      </w:r>
      <w:r w:rsidR="001641AC">
        <w:rPr>
          <w:rFonts w:ascii="Arial" w:hAnsi="Arial" w:cs="Arial"/>
          <w:noProof/>
        </w:rPr>
        <w:t>budovy Městská kulturní zařízení (MKZ)</w:t>
      </w:r>
    </w:p>
    <w:p w14:paraId="76A428E5" w14:textId="53B4812B" w:rsidR="0093655F" w:rsidRDefault="0022028F">
      <w:pPr>
        <w:rPr>
          <w:rFonts w:ascii="Arial" w:hAnsi="Arial" w:cs="Arial"/>
          <w:i/>
          <w:color w:val="ED7D31" w:themeColor="accent2"/>
          <w:sz w:val="20"/>
          <w:szCs w:val="20"/>
        </w:rPr>
      </w:pPr>
      <w:r w:rsidRPr="0022028F">
        <w:rPr>
          <w:rFonts w:ascii="Arial" w:hAnsi="Arial" w:cs="Arial"/>
          <w:i/>
          <w:noProof/>
          <w:color w:val="ED7D31" w:themeColor="accent2"/>
          <w:sz w:val="20"/>
          <w:szCs w:val="20"/>
        </w:rPr>
        <w:drawing>
          <wp:inline distT="0" distB="0" distL="0" distR="0" wp14:anchorId="10F11B94" wp14:editId="6B8221EB">
            <wp:extent cx="5853222" cy="8277225"/>
            <wp:effectExtent l="0" t="0" r="0" b="0"/>
            <wp:docPr id="64442665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263" cy="828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655F" w:rsidSect="00475D7F">
      <w:footerReference w:type="default" r:id="rId24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6EDFE" w14:textId="77777777" w:rsidR="00B96F01" w:rsidRDefault="00B96F01">
      <w:r>
        <w:separator/>
      </w:r>
    </w:p>
  </w:endnote>
  <w:endnote w:type="continuationSeparator" w:id="0">
    <w:p w14:paraId="2C2BD019" w14:textId="77777777" w:rsidR="00B96F01" w:rsidRDefault="00B9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507188"/>
      <w:docPartObj>
        <w:docPartGallery w:val="Page Numbers (Bottom of Page)"/>
        <w:docPartUnique/>
      </w:docPartObj>
    </w:sdtPr>
    <w:sdtEndPr/>
    <w:sdtContent>
      <w:p w14:paraId="4D505473" w14:textId="67B6FDB6" w:rsidR="0027036F" w:rsidRDefault="0027036F">
        <w:pPr>
          <w:pStyle w:val="Zpat"/>
          <w:jc w:val="center"/>
        </w:pPr>
        <w:r w:rsidRPr="0027036F">
          <w:rPr>
            <w:rFonts w:ascii="Arial" w:hAnsi="Arial" w:cs="Arial"/>
            <w:sz w:val="18"/>
            <w:szCs w:val="18"/>
          </w:rPr>
          <w:fldChar w:fldCharType="begin"/>
        </w:r>
        <w:r w:rsidRPr="0027036F">
          <w:rPr>
            <w:rFonts w:ascii="Arial" w:hAnsi="Arial" w:cs="Arial"/>
            <w:sz w:val="18"/>
            <w:szCs w:val="18"/>
          </w:rPr>
          <w:instrText>PAGE   \* MERGEFORMAT</w:instrText>
        </w:r>
        <w:r w:rsidRPr="0027036F">
          <w:rPr>
            <w:rFonts w:ascii="Arial" w:hAnsi="Arial" w:cs="Arial"/>
            <w:sz w:val="18"/>
            <w:szCs w:val="18"/>
          </w:rPr>
          <w:fldChar w:fldCharType="separate"/>
        </w:r>
        <w:r w:rsidRPr="0027036F">
          <w:rPr>
            <w:rFonts w:ascii="Arial" w:hAnsi="Arial" w:cs="Arial"/>
            <w:sz w:val="18"/>
            <w:szCs w:val="18"/>
          </w:rPr>
          <w:t>2</w:t>
        </w:r>
        <w:r w:rsidRPr="0027036F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6064DE8" w14:textId="77777777" w:rsidR="0027036F" w:rsidRDefault="002703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54EB" w14:textId="77777777" w:rsidR="00B96F01" w:rsidRDefault="00B96F01">
      <w:r>
        <w:separator/>
      </w:r>
    </w:p>
  </w:footnote>
  <w:footnote w:type="continuationSeparator" w:id="0">
    <w:p w14:paraId="6F35A3A2" w14:textId="77777777" w:rsidR="00B96F01" w:rsidRDefault="00B96F01">
      <w:r>
        <w:continuationSeparator/>
      </w:r>
    </w:p>
  </w:footnote>
  <w:footnote w:id="1">
    <w:p w14:paraId="3047535E" w14:textId="77777777" w:rsidR="007B164C" w:rsidRPr="000A0A84" w:rsidRDefault="007B164C" w:rsidP="007B164C">
      <w:pPr>
        <w:pStyle w:val="Textpoznpodarou"/>
      </w:pPr>
      <w:r w:rsidRPr="005C275F">
        <w:rPr>
          <w:rFonts w:ascii="Arial" w:hAnsi="Arial" w:cs="Arial"/>
          <w:sz w:val="18"/>
          <w:szCs w:val="18"/>
        </w:rPr>
        <w:footnoteRef/>
      </w:r>
      <w:r w:rsidRPr="005C275F">
        <w:rPr>
          <w:rFonts w:ascii="Arial" w:hAnsi="Arial" w:cs="Arial"/>
          <w:sz w:val="18"/>
          <w:szCs w:val="18"/>
        </w:rPr>
        <w:t xml:space="preserve"> § 34 zákona č. 128/2000 Sb., o obcích, ve znění pozdějších předpisů</w:t>
      </w:r>
    </w:p>
  </w:footnote>
  <w:footnote w:id="2">
    <w:p w14:paraId="38A66418" w14:textId="2F2B9518" w:rsidR="001E5B60" w:rsidRPr="00300D9E" w:rsidRDefault="001E5B60" w:rsidP="00C565D6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300D9E">
        <w:rPr>
          <w:rStyle w:val="Znakapoznpodarou"/>
          <w:rFonts w:ascii="Arial" w:hAnsi="Arial" w:cs="Arial"/>
          <w:sz w:val="18"/>
          <w:szCs w:val="18"/>
        </w:rPr>
        <w:footnoteRef/>
      </w:r>
      <w:r w:rsidRPr="00300D9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</w:t>
      </w:r>
      <w:r w:rsidRPr="00300D9E">
        <w:rPr>
          <w:rFonts w:ascii="Arial" w:hAnsi="Arial" w:cs="Arial"/>
          <w:sz w:val="18"/>
          <w:szCs w:val="18"/>
        </w:rPr>
        <w:t>ákon č. 3/2002 Sb., o svobodě náboženského vyznání a postavení církví a náboženských společností a o změně některých zákonů (zákon o církvích a náboženských společnostech), ve znění pozdějších předpisů</w:t>
      </w:r>
    </w:p>
  </w:footnote>
  <w:footnote w:id="3">
    <w:p w14:paraId="625ACF66" w14:textId="360394D5" w:rsidR="001E5B60" w:rsidRPr="00300D9E" w:rsidRDefault="001E5B60" w:rsidP="00C565D6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300D9E">
        <w:rPr>
          <w:rStyle w:val="Znakapoznpodarou"/>
          <w:rFonts w:ascii="Arial" w:hAnsi="Arial" w:cs="Arial"/>
          <w:sz w:val="18"/>
          <w:szCs w:val="18"/>
        </w:rPr>
        <w:footnoteRef/>
      </w:r>
      <w:r w:rsidRPr="00300D9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</w:t>
      </w:r>
      <w:r w:rsidRPr="00300D9E">
        <w:rPr>
          <w:rFonts w:ascii="Arial" w:hAnsi="Arial" w:cs="Arial"/>
          <w:sz w:val="18"/>
          <w:szCs w:val="18"/>
        </w:rPr>
        <w:t>ákon č. 117/2001 Sb., o veřejných sbírkách a o změně některých zákonů (zákon o veřejných sbírkách)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56F18"/>
    <w:multiLevelType w:val="hybridMultilevel"/>
    <w:tmpl w:val="191221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80032"/>
    <w:multiLevelType w:val="hybridMultilevel"/>
    <w:tmpl w:val="D316A4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E7C86744">
      <w:numFmt w:val="bullet"/>
      <w:lvlText w:val="-"/>
      <w:lvlJc w:val="left"/>
      <w:pPr>
        <w:ind w:left="2907" w:hanging="360"/>
      </w:pPr>
      <w:rPr>
        <w:rFonts w:ascii="Arial" w:eastAsiaTheme="minorHAnsi" w:hAnsi="Arial" w:cs="Arial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3596D00"/>
    <w:multiLevelType w:val="hybridMultilevel"/>
    <w:tmpl w:val="87CE90A4"/>
    <w:lvl w:ilvl="0" w:tplc="E7682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05AA3"/>
    <w:multiLevelType w:val="hybridMultilevel"/>
    <w:tmpl w:val="D962081C"/>
    <w:lvl w:ilvl="0" w:tplc="C26AE0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84C07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799130">
    <w:abstractNumId w:val="0"/>
  </w:num>
  <w:num w:numId="2" w16cid:durableId="1907181244">
    <w:abstractNumId w:val="3"/>
  </w:num>
  <w:num w:numId="3" w16cid:durableId="677774899">
    <w:abstractNumId w:val="1"/>
  </w:num>
  <w:num w:numId="4" w16cid:durableId="202933543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061A"/>
    <w:rsid w:val="00015BC7"/>
    <w:rsid w:val="0002050F"/>
    <w:rsid w:val="000332AB"/>
    <w:rsid w:val="00034E71"/>
    <w:rsid w:val="00036041"/>
    <w:rsid w:val="00044247"/>
    <w:rsid w:val="00046412"/>
    <w:rsid w:val="00050B80"/>
    <w:rsid w:val="000777F7"/>
    <w:rsid w:val="00081132"/>
    <w:rsid w:val="000815DC"/>
    <w:rsid w:val="0009189E"/>
    <w:rsid w:val="00094C2D"/>
    <w:rsid w:val="000B7D52"/>
    <w:rsid w:val="000E0F37"/>
    <w:rsid w:val="000E3D9A"/>
    <w:rsid w:val="000F0A44"/>
    <w:rsid w:val="000F5F23"/>
    <w:rsid w:val="00100155"/>
    <w:rsid w:val="00106F88"/>
    <w:rsid w:val="00107F7E"/>
    <w:rsid w:val="00142363"/>
    <w:rsid w:val="001457B5"/>
    <w:rsid w:val="00145A3B"/>
    <w:rsid w:val="00151C65"/>
    <w:rsid w:val="001641AC"/>
    <w:rsid w:val="00167FA5"/>
    <w:rsid w:val="001818D8"/>
    <w:rsid w:val="001961E1"/>
    <w:rsid w:val="001A58E6"/>
    <w:rsid w:val="001A6E47"/>
    <w:rsid w:val="001A79E1"/>
    <w:rsid w:val="001B1F2C"/>
    <w:rsid w:val="001B2F56"/>
    <w:rsid w:val="001C4219"/>
    <w:rsid w:val="001C6819"/>
    <w:rsid w:val="001C7456"/>
    <w:rsid w:val="001D0B27"/>
    <w:rsid w:val="001D4728"/>
    <w:rsid w:val="001E5B60"/>
    <w:rsid w:val="001E771D"/>
    <w:rsid w:val="00203228"/>
    <w:rsid w:val="002044BA"/>
    <w:rsid w:val="00212C35"/>
    <w:rsid w:val="00213118"/>
    <w:rsid w:val="00213ED1"/>
    <w:rsid w:val="0022028F"/>
    <w:rsid w:val="00220AD5"/>
    <w:rsid w:val="00221F2D"/>
    <w:rsid w:val="0022352D"/>
    <w:rsid w:val="00224B0D"/>
    <w:rsid w:val="00225B6C"/>
    <w:rsid w:val="002344B9"/>
    <w:rsid w:val="00245542"/>
    <w:rsid w:val="0024722A"/>
    <w:rsid w:val="002525E7"/>
    <w:rsid w:val="00253CFB"/>
    <w:rsid w:val="002560FF"/>
    <w:rsid w:val="00264968"/>
    <w:rsid w:val="00264B57"/>
    <w:rsid w:val="00265B01"/>
    <w:rsid w:val="0027036F"/>
    <w:rsid w:val="00275B5F"/>
    <w:rsid w:val="00283DCB"/>
    <w:rsid w:val="00284E2E"/>
    <w:rsid w:val="00294CB4"/>
    <w:rsid w:val="002A4875"/>
    <w:rsid w:val="002B0FB5"/>
    <w:rsid w:val="002B2E98"/>
    <w:rsid w:val="002B6031"/>
    <w:rsid w:val="002B79A2"/>
    <w:rsid w:val="002C7E4C"/>
    <w:rsid w:val="002D160C"/>
    <w:rsid w:val="002D3743"/>
    <w:rsid w:val="002D539B"/>
    <w:rsid w:val="002E1B5D"/>
    <w:rsid w:val="002E58E3"/>
    <w:rsid w:val="002F28F5"/>
    <w:rsid w:val="002F4036"/>
    <w:rsid w:val="002F4C23"/>
    <w:rsid w:val="003069D7"/>
    <w:rsid w:val="00314D04"/>
    <w:rsid w:val="00321822"/>
    <w:rsid w:val="0033502F"/>
    <w:rsid w:val="00341723"/>
    <w:rsid w:val="00347C80"/>
    <w:rsid w:val="00355823"/>
    <w:rsid w:val="00370330"/>
    <w:rsid w:val="00373E4E"/>
    <w:rsid w:val="003759A2"/>
    <w:rsid w:val="003860F0"/>
    <w:rsid w:val="00386CF1"/>
    <w:rsid w:val="00387921"/>
    <w:rsid w:val="00390732"/>
    <w:rsid w:val="00395365"/>
    <w:rsid w:val="00396228"/>
    <w:rsid w:val="00396565"/>
    <w:rsid w:val="003A086B"/>
    <w:rsid w:val="003B12D9"/>
    <w:rsid w:val="003B534B"/>
    <w:rsid w:val="003C42B7"/>
    <w:rsid w:val="003D13EC"/>
    <w:rsid w:val="003D2C80"/>
    <w:rsid w:val="004013A9"/>
    <w:rsid w:val="004037F9"/>
    <w:rsid w:val="0040725E"/>
    <w:rsid w:val="0041287F"/>
    <w:rsid w:val="00412929"/>
    <w:rsid w:val="00413BFC"/>
    <w:rsid w:val="004154AF"/>
    <w:rsid w:val="0043555E"/>
    <w:rsid w:val="00435D71"/>
    <w:rsid w:val="0044123B"/>
    <w:rsid w:val="00442D40"/>
    <w:rsid w:val="00446658"/>
    <w:rsid w:val="00453CBF"/>
    <w:rsid w:val="00463C5A"/>
    <w:rsid w:val="004653F5"/>
    <w:rsid w:val="00470C68"/>
    <w:rsid w:val="0047425E"/>
    <w:rsid w:val="00475D7F"/>
    <w:rsid w:val="00477861"/>
    <w:rsid w:val="00477C4B"/>
    <w:rsid w:val="00485025"/>
    <w:rsid w:val="004850EE"/>
    <w:rsid w:val="00486A23"/>
    <w:rsid w:val="00487CC6"/>
    <w:rsid w:val="004A2DDF"/>
    <w:rsid w:val="005109D7"/>
    <w:rsid w:val="00513323"/>
    <w:rsid w:val="00514CF8"/>
    <w:rsid w:val="005168D7"/>
    <w:rsid w:val="00522943"/>
    <w:rsid w:val="00530801"/>
    <w:rsid w:val="0053128E"/>
    <w:rsid w:val="00533F5B"/>
    <w:rsid w:val="00541BC4"/>
    <w:rsid w:val="00566BEC"/>
    <w:rsid w:val="0057014F"/>
    <w:rsid w:val="005738C9"/>
    <w:rsid w:val="00575630"/>
    <w:rsid w:val="00586B19"/>
    <w:rsid w:val="0059088C"/>
    <w:rsid w:val="00594272"/>
    <w:rsid w:val="00596EBC"/>
    <w:rsid w:val="005C275F"/>
    <w:rsid w:val="005C3FAC"/>
    <w:rsid w:val="005E4D46"/>
    <w:rsid w:val="005E74EE"/>
    <w:rsid w:val="0060002F"/>
    <w:rsid w:val="006026C5"/>
    <w:rsid w:val="00617A91"/>
    <w:rsid w:val="00617BDE"/>
    <w:rsid w:val="0062516F"/>
    <w:rsid w:val="00641107"/>
    <w:rsid w:val="0064245C"/>
    <w:rsid w:val="00642611"/>
    <w:rsid w:val="00661E55"/>
    <w:rsid w:val="00662877"/>
    <w:rsid w:val="00663157"/>
    <w:rsid w:val="006647CE"/>
    <w:rsid w:val="00667D8C"/>
    <w:rsid w:val="00673C79"/>
    <w:rsid w:val="00674FC9"/>
    <w:rsid w:val="00676B75"/>
    <w:rsid w:val="00681837"/>
    <w:rsid w:val="00686DD4"/>
    <w:rsid w:val="00696087"/>
    <w:rsid w:val="00696A6B"/>
    <w:rsid w:val="006A0CCB"/>
    <w:rsid w:val="006A1792"/>
    <w:rsid w:val="006A4EA9"/>
    <w:rsid w:val="006A5547"/>
    <w:rsid w:val="006B0AAB"/>
    <w:rsid w:val="006C2361"/>
    <w:rsid w:val="006C2A31"/>
    <w:rsid w:val="006C7CCB"/>
    <w:rsid w:val="006E1AC3"/>
    <w:rsid w:val="006E39A3"/>
    <w:rsid w:val="006E4943"/>
    <w:rsid w:val="006F76D2"/>
    <w:rsid w:val="00713EB1"/>
    <w:rsid w:val="00720C22"/>
    <w:rsid w:val="0072245C"/>
    <w:rsid w:val="00725357"/>
    <w:rsid w:val="00744A2D"/>
    <w:rsid w:val="007613D4"/>
    <w:rsid w:val="0076529E"/>
    <w:rsid w:val="00771BC4"/>
    <w:rsid w:val="00771BD5"/>
    <w:rsid w:val="00774C69"/>
    <w:rsid w:val="00776A2C"/>
    <w:rsid w:val="00782EC6"/>
    <w:rsid w:val="007855A8"/>
    <w:rsid w:val="007858BA"/>
    <w:rsid w:val="007964C9"/>
    <w:rsid w:val="007A09AB"/>
    <w:rsid w:val="007A1548"/>
    <w:rsid w:val="007A3392"/>
    <w:rsid w:val="007A38F3"/>
    <w:rsid w:val="007A4AEC"/>
    <w:rsid w:val="007A537F"/>
    <w:rsid w:val="007B164C"/>
    <w:rsid w:val="007B5155"/>
    <w:rsid w:val="007B63AA"/>
    <w:rsid w:val="007C227F"/>
    <w:rsid w:val="007D7BB7"/>
    <w:rsid w:val="007E1DB2"/>
    <w:rsid w:val="007F5346"/>
    <w:rsid w:val="00814E18"/>
    <w:rsid w:val="00815302"/>
    <w:rsid w:val="00833468"/>
    <w:rsid w:val="00841B65"/>
    <w:rsid w:val="00843DC9"/>
    <w:rsid w:val="00844128"/>
    <w:rsid w:val="0085033C"/>
    <w:rsid w:val="0085058D"/>
    <w:rsid w:val="00850E47"/>
    <w:rsid w:val="00855A15"/>
    <w:rsid w:val="00857150"/>
    <w:rsid w:val="008573F5"/>
    <w:rsid w:val="00857547"/>
    <w:rsid w:val="00857760"/>
    <w:rsid w:val="008761D8"/>
    <w:rsid w:val="00876251"/>
    <w:rsid w:val="008764DE"/>
    <w:rsid w:val="00881DAE"/>
    <w:rsid w:val="0088598F"/>
    <w:rsid w:val="00887D3E"/>
    <w:rsid w:val="00890E3D"/>
    <w:rsid w:val="008928E7"/>
    <w:rsid w:val="0089317D"/>
    <w:rsid w:val="00893F09"/>
    <w:rsid w:val="008A245D"/>
    <w:rsid w:val="008B24D7"/>
    <w:rsid w:val="008C0A72"/>
    <w:rsid w:val="008C1BA9"/>
    <w:rsid w:val="008C3483"/>
    <w:rsid w:val="008C7339"/>
    <w:rsid w:val="008F1CBA"/>
    <w:rsid w:val="00906EE1"/>
    <w:rsid w:val="00912E94"/>
    <w:rsid w:val="009204A9"/>
    <w:rsid w:val="00922828"/>
    <w:rsid w:val="00927A2A"/>
    <w:rsid w:val="0093655F"/>
    <w:rsid w:val="00946852"/>
    <w:rsid w:val="0095368E"/>
    <w:rsid w:val="00963866"/>
    <w:rsid w:val="009662E7"/>
    <w:rsid w:val="00993A57"/>
    <w:rsid w:val="00997B3B"/>
    <w:rsid w:val="009A3B45"/>
    <w:rsid w:val="009B15F2"/>
    <w:rsid w:val="009B33F1"/>
    <w:rsid w:val="009C521B"/>
    <w:rsid w:val="009C6A55"/>
    <w:rsid w:val="009E0307"/>
    <w:rsid w:val="009E05B5"/>
    <w:rsid w:val="009E6730"/>
    <w:rsid w:val="009F4ED4"/>
    <w:rsid w:val="00A02BE3"/>
    <w:rsid w:val="00A03260"/>
    <w:rsid w:val="00A03AE8"/>
    <w:rsid w:val="00A055E5"/>
    <w:rsid w:val="00A11149"/>
    <w:rsid w:val="00A274BC"/>
    <w:rsid w:val="00A30821"/>
    <w:rsid w:val="00A37F36"/>
    <w:rsid w:val="00A42E72"/>
    <w:rsid w:val="00A460F7"/>
    <w:rsid w:val="00A62621"/>
    <w:rsid w:val="00A662B4"/>
    <w:rsid w:val="00A8764F"/>
    <w:rsid w:val="00A92E1C"/>
    <w:rsid w:val="00A97662"/>
    <w:rsid w:val="00AA7B48"/>
    <w:rsid w:val="00AB15E3"/>
    <w:rsid w:val="00AB21F5"/>
    <w:rsid w:val="00AB4DD5"/>
    <w:rsid w:val="00AC1E54"/>
    <w:rsid w:val="00AC3BDA"/>
    <w:rsid w:val="00AD02BA"/>
    <w:rsid w:val="00AE42C9"/>
    <w:rsid w:val="00AE64D8"/>
    <w:rsid w:val="00AF0E5B"/>
    <w:rsid w:val="00AF74BD"/>
    <w:rsid w:val="00B038AD"/>
    <w:rsid w:val="00B04E79"/>
    <w:rsid w:val="00B17C8E"/>
    <w:rsid w:val="00B217F4"/>
    <w:rsid w:val="00B26438"/>
    <w:rsid w:val="00B27690"/>
    <w:rsid w:val="00B42B0E"/>
    <w:rsid w:val="00B436E9"/>
    <w:rsid w:val="00B61E65"/>
    <w:rsid w:val="00B76E26"/>
    <w:rsid w:val="00B96643"/>
    <w:rsid w:val="00B96F01"/>
    <w:rsid w:val="00BB2E70"/>
    <w:rsid w:val="00BE2E5B"/>
    <w:rsid w:val="00C01046"/>
    <w:rsid w:val="00C03495"/>
    <w:rsid w:val="00C26578"/>
    <w:rsid w:val="00C30D30"/>
    <w:rsid w:val="00C419C8"/>
    <w:rsid w:val="00C52EA7"/>
    <w:rsid w:val="00C532AC"/>
    <w:rsid w:val="00C5339C"/>
    <w:rsid w:val="00C565D6"/>
    <w:rsid w:val="00C6702B"/>
    <w:rsid w:val="00C8017B"/>
    <w:rsid w:val="00C82D9F"/>
    <w:rsid w:val="00C90CF7"/>
    <w:rsid w:val="00C935FF"/>
    <w:rsid w:val="00CA0579"/>
    <w:rsid w:val="00CA432D"/>
    <w:rsid w:val="00CA7CF3"/>
    <w:rsid w:val="00CB088B"/>
    <w:rsid w:val="00CB56D6"/>
    <w:rsid w:val="00CB7CD0"/>
    <w:rsid w:val="00CC3259"/>
    <w:rsid w:val="00CD4AA5"/>
    <w:rsid w:val="00CE0531"/>
    <w:rsid w:val="00CE6E78"/>
    <w:rsid w:val="00CF6AB3"/>
    <w:rsid w:val="00D1044D"/>
    <w:rsid w:val="00D32BCB"/>
    <w:rsid w:val="00D4050F"/>
    <w:rsid w:val="00D41525"/>
    <w:rsid w:val="00D42007"/>
    <w:rsid w:val="00D44A46"/>
    <w:rsid w:val="00D45352"/>
    <w:rsid w:val="00D50FE8"/>
    <w:rsid w:val="00D525DD"/>
    <w:rsid w:val="00D57547"/>
    <w:rsid w:val="00D62716"/>
    <w:rsid w:val="00D6447D"/>
    <w:rsid w:val="00D7654C"/>
    <w:rsid w:val="00D846A3"/>
    <w:rsid w:val="00DA02A0"/>
    <w:rsid w:val="00DA43D4"/>
    <w:rsid w:val="00DB4D70"/>
    <w:rsid w:val="00DD0D40"/>
    <w:rsid w:val="00DD0DB3"/>
    <w:rsid w:val="00DD7434"/>
    <w:rsid w:val="00DE4D85"/>
    <w:rsid w:val="00DE7B39"/>
    <w:rsid w:val="00DF0778"/>
    <w:rsid w:val="00DF2532"/>
    <w:rsid w:val="00DF557D"/>
    <w:rsid w:val="00E0442C"/>
    <w:rsid w:val="00E046E5"/>
    <w:rsid w:val="00E051CB"/>
    <w:rsid w:val="00E100BD"/>
    <w:rsid w:val="00E21177"/>
    <w:rsid w:val="00E225F3"/>
    <w:rsid w:val="00E24D7A"/>
    <w:rsid w:val="00E2611C"/>
    <w:rsid w:val="00E27608"/>
    <w:rsid w:val="00E31920"/>
    <w:rsid w:val="00E35A10"/>
    <w:rsid w:val="00E54FC3"/>
    <w:rsid w:val="00E63EF7"/>
    <w:rsid w:val="00E70014"/>
    <w:rsid w:val="00E75705"/>
    <w:rsid w:val="00E762D0"/>
    <w:rsid w:val="00E81144"/>
    <w:rsid w:val="00E829B8"/>
    <w:rsid w:val="00E83F76"/>
    <w:rsid w:val="00EA5BF5"/>
    <w:rsid w:val="00EA650D"/>
    <w:rsid w:val="00EA6865"/>
    <w:rsid w:val="00EC03DB"/>
    <w:rsid w:val="00EC134E"/>
    <w:rsid w:val="00EC4D93"/>
    <w:rsid w:val="00EE1BB1"/>
    <w:rsid w:val="00EE2A3B"/>
    <w:rsid w:val="00EF2927"/>
    <w:rsid w:val="00EF3F24"/>
    <w:rsid w:val="00F04507"/>
    <w:rsid w:val="00F05DB7"/>
    <w:rsid w:val="00F17B8B"/>
    <w:rsid w:val="00F22198"/>
    <w:rsid w:val="00F23EB7"/>
    <w:rsid w:val="00F2603F"/>
    <w:rsid w:val="00F27938"/>
    <w:rsid w:val="00F32030"/>
    <w:rsid w:val="00F4252A"/>
    <w:rsid w:val="00F81EC5"/>
    <w:rsid w:val="00F82E56"/>
    <w:rsid w:val="00F90FFB"/>
    <w:rsid w:val="00FA6CB4"/>
    <w:rsid w:val="00FB0E40"/>
    <w:rsid w:val="00FB28BC"/>
    <w:rsid w:val="00FB344F"/>
    <w:rsid w:val="00FB6FC1"/>
    <w:rsid w:val="00FC1C81"/>
    <w:rsid w:val="00FD489E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2711"/>
  <w15:chartTrackingRefBased/>
  <w15:docId w15:val="{309F9CCA-C2A5-41F0-9D7C-AD4BC46E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655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16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ZhlavChar">
    <w:name w:val="Záhlaví Char"/>
    <w:link w:val="Zhlav"/>
    <w:rsid w:val="002E58E3"/>
    <w:rPr>
      <w:sz w:val="24"/>
    </w:rPr>
  </w:style>
  <w:style w:type="paragraph" w:styleId="Odstavecseseznamem">
    <w:name w:val="List Paragraph"/>
    <w:basedOn w:val="Normln"/>
    <w:uiPriority w:val="34"/>
    <w:qFormat/>
    <w:rsid w:val="002E58E3"/>
    <w:pPr>
      <w:ind w:left="720"/>
      <w:contextualSpacing/>
    </w:pPr>
  </w:style>
  <w:style w:type="character" w:customStyle="1" w:styleId="TextpoznpodarouChar">
    <w:name w:val="Text pozn. pod čarou Char"/>
    <w:link w:val="Textpoznpodarou"/>
    <w:rsid w:val="00676B75"/>
    <w:rPr>
      <w:noProof/>
    </w:rPr>
  </w:style>
  <w:style w:type="paragraph" w:customStyle="1" w:styleId="Nzvylnk">
    <w:name w:val="Názvy článků"/>
    <w:basedOn w:val="Normln"/>
    <w:rsid w:val="00C90CF7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Revize">
    <w:name w:val="Revision"/>
    <w:hidden/>
    <w:uiPriority w:val="99"/>
    <w:semiHidden/>
    <w:rsid w:val="009F4ED4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5168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168D7"/>
    <w:pPr>
      <w:spacing w:line="259" w:lineRule="auto"/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5168D7"/>
    <w:pPr>
      <w:spacing w:after="100"/>
      <w:ind w:left="240"/>
    </w:pPr>
  </w:style>
  <w:style w:type="character" w:styleId="Hypertextovodkaz">
    <w:name w:val="Hyperlink"/>
    <w:basedOn w:val="Standardnpsmoodstavce"/>
    <w:uiPriority w:val="99"/>
    <w:unhideWhenUsed/>
    <w:rsid w:val="005168D7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D6447D"/>
    <w:pPr>
      <w:tabs>
        <w:tab w:val="left" w:pos="480"/>
        <w:tab w:val="right" w:leader="dot" w:pos="9062"/>
      </w:tabs>
      <w:spacing w:after="100"/>
    </w:pPr>
  </w:style>
  <w:style w:type="paragraph" w:customStyle="1" w:styleId="Odstavec">
    <w:name w:val="Odstavec"/>
    <w:basedOn w:val="Normln"/>
    <w:rsid w:val="003A086B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2703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036F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FAC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C3FAC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FAC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D45352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D45352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C30D30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57D3-399F-44FD-82FA-875980D4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18</Pages>
  <Words>763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Bartošová Lenka, Ing.</dc:creator>
  <cp:keywords/>
  <dc:description/>
  <cp:lastModifiedBy>Bartošová Lenka, Ing.</cp:lastModifiedBy>
  <cp:revision>9</cp:revision>
  <cp:lastPrinted>2026-07-22T07:26:00Z</cp:lastPrinted>
  <dcterms:created xsi:type="dcterms:W3CDTF">2026-08-17T14:40:00Z</dcterms:created>
  <dcterms:modified xsi:type="dcterms:W3CDTF">2026-09-29T11:08:00Z</dcterms:modified>
</cp:coreProperties>
</file>