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SVS/2025/078595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333C2F25" w14:textId="77777777" w:rsidR="00661489" w:rsidRDefault="00661489">
      <w:pPr>
        <w:rPr>
          <w:rFonts w:ascii="Arial" w:eastAsia="Calibri" w:hAnsi="Arial" w:cs="Times New Roman"/>
        </w:rPr>
      </w:pPr>
    </w:p>
    <w:p w14:paraId="45145901" w14:textId="77777777" w:rsidR="00F53F03" w:rsidRPr="00831B26" w:rsidRDefault="00F53F03" w:rsidP="00F53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  <w:r w:rsidRPr="00831B26">
        <w:rPr>
          <w:rFonts w:ascii="Arial" w:hAnsi="Arial" w:cs="Arial"/>
        </w:rPr>
        <w:t xml:space="preserve">Krajská veterinární správa Státní veterinární správy pro Olomoucký kraj jako místně a věcně příslušný správní orgán podle ustanovení § 49 odst. 1 písm. c) zák. č. 166/1999 Sb., o veterinární péči a o změně některých souvisejících zákonů (veterinární zákon), ve znění pozdějších předpisů, v souladu s ustanovením § 75a odst. 1, 2 a 4 veterinárního zákona rozhodla takto: </w:t>
      </w:r>
    </w:p>
    <w:p w14:paraId="38A75833" w14:textId="77777777" w:rsidR="00F53F03" w:rsidRPr="00831B26" w:rsidRDefault="00F53F03" w:rsidP="00F53F03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06EF7865" w14:textId="77777777" w:rsidR="00F53F03" w:rsidRDefault="00F53F03" w:rsidP="00F53F03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14:paraId="2BEA6254" w14:textId="77777777" w:rsidR="00F53F03" w:rsidRPr="00831B26" w:rsidRDefault="00F53F03" w:rsidP="00F53F03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6"/>
          <w:szCs w:val="26"/>
        </w:rPr>
      </w:pPr>
      <w:r w:rsidRPr="00831B26">
        <w:rPr>
          <w:rFonts w:ascii="Arial-BoldMT" w:hAnsi="Arial-BoldMT" w:cs="Arial-BoldMT"/>
          <w:b/>
          <w:bCs/>
          <w:sz w:val="26"/>
          <w:szCs w:val="26"/>
        </w:rPr>
        <w:t>Ukončení mimořádných veterinárních opatření</w:t>
      </w:r>
    </w:p>
    <w:p w14:paraId="59CB0DBA" w14:textId="77777777" w:rsidR="00F53F03" w:rsidRDefault="00F53F03" w:rsidP="00F53F0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 </w:t>
      </w:r>
    </w:p>
    <w:p w14:paraId="202A7A68" w14:textId="7461D32F" w:rsidR="00F53F03" w:rsidRPr="00B82307" w:rsidRDefault="00F53F03" w:rsidP="00F53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-BoldMT" w:hAnsi="Arial-BoldMT" w:cs="Arial-BoldMT"/>
          <w:b/>
          <w:bCs/>
          <w:sz w:val="20"/>
          <w:szCs w:val="20"/>
        </w:rPr>
      </w:pPr>
      <w:r w:rsidRPr="00831B26">
        <w:rPr>
          <w:rFonts w:ascii="Arial" w:hAnsi="Arial" w:cs="Arial"/>
          <w:b/>
          <w:bCs/>
        </w:rPr>
        <w:t>Mimořádná veterinární opatření</w:t>
      </w:r>
      <w:r w:rsidRPr="00831B26">
        <w:rPr>
          <w:rFonts w:ascii="Arial" w:hAnsi="Arial" w:cs="Arial"/>
        </w:rPr>
        <w:t xml:space="preserve"> k zamezení šíření nebezpečné nákazy – moru včelího plodu</w:t>
      </w:r>
      <w:r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</w:rPr>
        <w:t xml:space="preserve">v Olomouckém kraji – nařízená dne </w:t>
      </w:r>
      <w:r>
        <w:rPr>
          <w:rFonts w:ascii="Arial" w:hAnsi="Arial" w:cs="Arial"/>
        </w:rPr>
        <w:t>21. 05. 2024</w:t>
      </w:r>
      <w:r w:rsidRPr="00831B26">
        <w:rPr>
          <w:rFonts w:ascii="Arial" w:hAnsi="Arial" w:cs="Arial"/>
        </w:rPr>
        <w:t xml:space="preserve">, pod </w:t>
      </w:r>
      <w:r w:rsidRPr="00831B26">
        <w:rPr>
          <w:rFonts w:ascii="Arial" w:hAnsi="Arial" w:cs="Arial"/>
          <w:b/>
          <w:bCs/>
        </w:rPr>
        <w:t>č.j.</w:t>
      </w:r>
      <w:r w:rsidRPr="00831B26"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  <w:b/>
          <w:bCs/>
        </w:rPr>
        <w:t>SVS/202</w:t>
      </w:r>
      <w:r>
        <w:rPr>
          <w:rFonts w:ascii="Arial" w:hAnsi="Arial" w:cs="Arial"/>
          <w:b/>
          <w:bCs/>
        </w:rPr>
        <w:t>4</w:t>
      </w:r>
      <w:r w:rsidRPr="00831B26">
        <w:rPr>
          <w:rFonts w:ascii="Arial" w:hAnsi="Arial" w:cs="Arial"/>
          <w:b/>
          <w:bCs/>
        </w:rPr>
        <w:t>/0</w:t>
      </w:r>
      <w:r>
        <w:rPr>
          <w:rFonts w:ascii="Arial" w:hAnsi="Arial" w:cs="Arial"/>
          <w:b/>
          <w:bCs/>
        </w:rPr>
        <w:t>75813</w:t>
      </w:r>
      <w:r w:rsidRPr="00831B26">
        <w:rPr>
          <w:rFonts w:ascii="Arial" w:hAnsi="Arial" w:cs="Arial"/>
          <w:b/>
          <w:bCs/>
        </w:rPr>
        <w:t>–M</w:t>
      </w:r>
      <w:r w:rsidRPr="00831B26">
        <w:rPr>
          <w:rFonts w:ascii="Arial" w:hAnsi="Arial" w:cs="Arial"/>
        </w:rPr>
        <w:t>, v</w:t>
      </w:r>
      <w:r>
        <w:rPr>
          <w:rFonts w:ascii="Arial" w:hAnsi="Arial" w:cs="Arial"/>
        </w:rPr>
        <w:t> </w:t>
      </w:r>
      <w:r w:rsidRPr="00831B26">
        <w:rPr>
          <w:rFonts w:ascii="Arial" w:hAnsi="Arial" w:cs="Arial"/>
        </w:rPr>
        <w:t>územním</w:t>
      </w:r>
      <w:r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</w:rPr>
        <w:t>obvodu</w:t>
      </w:r>
      <w:r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</w:rPr>
        <w:t>Olomouckého kraje</w:t>
      </w:r>
      <w:r w:rsidRPr="00F53F03">
        <w:rPr>
          <w:rFonts w:ascii="Arial" w:hAnsi="Arial" w:cs="Arial"/>
        </w:rPr>
        <w:t>, okres Šumperk:</w:t>
      </w:r>
      <w:r>
        <w:rPr>
          <w:rFonts w:ascii="Arial-BoldMT" w:hAnsi="Arial-BoldMT" w:cs="Arial-BoldMT"/>
          <w:b/>
          <w:bCs/>
          <w:sz w:val="20"/>
          <w:szCs w:val="20"/>
        </w:rPr>
        <w:t xml:space="preserve"> </w:t>
      </w:r>
      <w:r w:rsidRPr="00B82307">
        <w:rPr>
          <w:rFonts w:ascii="Arial" w:hAnsi="Arial" w:cs="Arial"/>
          <w:b/>
          <w:bCs/>
        </w:rPr>
        <w:t xml:space="preserve">Janoslavice (656852), Bezděkov u Úsova (725293), Police (725307), Brníčko u </w:t>
      </w:r>
      <w:proofErr w:type="spellStart"/>
      <w:r w:rsidRPr="00B82307">
        <w:rPr>
          <w:rFonts w:ascii="Arial" w:hAnsi="Arial" w:cs="Arial"/>
          <w:b/>
          <w:bCs/>
        </w:rPr>
        <w:t>Zábřeha</w:t>
      </w:r>
      <w:proofErr w:type="spellEnd"/>
      <w:r w:rsidRPr="00B82307">
        <w:rPr>
          <w:rFonts w:ascii="Arial" w:hAnsi="Arial" w:cs="Arial"/>
          <w:b/>
          <w:bCs/>
        </w:rPr>
        <w:t xml:space="preserve"> (609935),</w:t>
      </w:r>
      <w:r w:rsidRPr="00B82307">
        <w:rPr>
          <w:rFonts w:ascii="Arial-BoldMT" w:hAnsi="Arial-BoldMT" w:cs="Arial-BoldMT"/>
          <w:b/>
          <w:bCs/>
          <w:sz w:val="20"/>
          <w:szCs w:val="20"/>
        </w:rPr>
        <w:t xml:space="preserve"> </w:t>
      </w:r>
      <w:r w:rsidRPr="00B82307">
        <w:rPr>
          <w:rFonts w:ascii="Arial" w:hAnsi="Arial" w:cs="Arial"/>
          <w:b/>
          <w:bCs/>
        </w:rPr>
        <w:t>Bohuslavice nad Moravou (606537), Zvole u Zábřeha (794091), Lukavice na Moravě (688878),</w:t>
      </w:r>
      <w:r w:rsidRPr="00B82307">
        <w:rPr>
          <w:rFonts w:ascii="Arial-BoldMT" w:hAnsi="Arial-BoldMT" w:cs="Arial-BoldMT"/>
          <w:b/>
          <w:bCs/>
          <w:sz w:val="20"/>
          <w:szCs w:val="20"/>
        </w:rPr>
        <w:t xml:space="preserve"> </w:t>
      </w:r>
      <w:r w:rsidRPr="00B82307">
        <w:rPr>
          <w:rFonts w:ascii="Arial" w:hAnsi="Arial" w:cs="Arial"/>
          <w:b/>
          <w:bCs/>
        </w:rPr>
        <w:t>Hrabová u Dubicka (646547), Dubicko (633526), Rájec u Zábřeha (738883), Leština u Zábřeha</w:t>
      </w:r>
      <w:r w:rsidRPr="00B82307">
        <w:rPr>
          <w:rFonts w:ascii="Arial-BoldMT" w:hAnsi="Arial-BoldMT" w:cs="Arial-BoldMT"/>
          <w:b/>
          <w:bCs/>
          <w:sz w:val="20"/>
          <w:szCs w:val="20"/>
        </w:rPr>
        <w:t xml:space="preserve"> </w:t>
      </w:r>
      <w:r w:rsidRPr="00B82307">
        <w:rPr>
          <w:rFonts w:ascii="Arial" w:hAnsi="Arial" w:cs="Arial"/>
          <w:b/>
          <w:bCs/>
        </w:rPr>
        <w:t>(680524), Lesnice (680214)</w:t>
      </w:r>
    </w:p>
    <w:p w14:paraId="18A6A081" w14:textId="77777777" w:rsidR="00F53F03" w:rsidRDefault="00F53F03" w:rsidP="00F53F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831B26">
        <w:rPr>
          <w:rFonts w:ascii="Arial" w:hAnsi="Arial" w:cs="Arial"/>
          <w:b/>
          <w:bCs/>
        </w:rPr>
        <w:t>se ukončují.</w:t>
      </w:r>
    </w:p>
    <w:p w14:paraId="286DDA1C" w14:textId="77777777" w:rsidR="00B82307" w:rsidRDefault="00B82307" w:rsidP="00B823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9551BFF" w14:textId="77777777" w:rsidR="00B82307" w:rsidRPr="00831B26" w:rsidRDefault="00B82307" w:rsidP="00B82307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711FC579" w14:textId="77777777" w:rsidR="00B82307" w:rsidRPr="00D04F0A" w:rsidRDefault="00B82307" w:rsidP="00B82307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D04F0A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4353502A" w14:textId="73EFF887" w:rsidR="00B82307" w:rsidRPr="00991D12" w:rsidRDefault="00B82307" w:rsidP="00991D12">
      <w:pPr>
        <w:keepNext/>
        <w:spacing w:before="240" w:after="240" w:line="240" w:lineRule="auto"/>
        <w:ind w:firstLine="708"/>
        <w:jc w:val="both"/>
        <w:outlineLvl w:val="0"/>
        <w:rPr>
          <w:rFonts w:ascii="Arial" w:eastAsia="Times New Roman" w:hAnsi="Arial" w:cs="Arial"/>
          <w:bCs/>
          <w:kern w:val="32"/>
          <w:lang w:eastAsia="cs-CZ"/>
        </w:rPr>
      </w:pPr>
      <w:r>
        <w:rPr>
          <w:rFonts w:ascii="Arial" w:eastAsia="Times New Roman" w:hAnsi="Arial" w:cs="Arial"/>
          <w:bCs/>
          <w:kern w:val="32"/>
          <w:lang w:eastAsia="cs-CZ"/>
        </w:rPr>
        <w:t xml:space="preserve">Zrušuje se nařízení </w:t>
      </w:r>
      <w:r w:rsidRPr="00D04F0A">
        <w:rPr>
          <w:rFonts w:ascii="Arial" w:eastAsia="Times New Roman" w:hAnsi="Arial" w:cs="Arial"/>
          <w:bCs/>
          <w:kern w:val="32"/>
          <w:lang w:eastAsia="cs-CZ"/>
        </w:rPr>
        <w:t xml:space="preserve">Státní veterinární správy č.j. </w:t>
      </w:r>
      <w:r w:rsidRPr="00D8168B">
        <w:rPr>
          <w:rFonts w:ascii="Arial" w:eastAsia="Times New Roman" w:hAnsi="Arial" w:cs="Arial"/>
          <w:bCs/>
          <w:kern w:val="32"/>
          <w:lang w:eastAsia="cs-CZ"/>
        </w:rPr>
        <w:t>SVS/2024/</w:t>
      </w:r>
      <w:r w:rsidRPr="00B82307">
        <w:rPr>
          <w:rFonts w:ascii="Arial" w:eastAsia="Times New Roman" w:hAnsi="Arial" w:cs="Arial"/>
          <w:bCs/>
          <w:kern w:val="32"/>
          <w:lang w:eastAsia="cs-CZ"/>
        </w:rPr>
        <w:t>075813</w:t>
      </w:r>
      <w:r w:rsidRPr="00D8168B">
        <w:rPr>
          <w:rFonts w:ascii="Arial" w:eastAsia="Times New Roman" w:hAnsi="Arial" w:cs="Arial"/>
          <w:bCs/>
          <w:kern w:val="32"/>
          <w:lang w:eastAsia="cs-CZ"/>
        </w:rPr>
        <w:t xml:space="preserve">–M </w:t>
      </w:r>
      <w:r w:rsidRPr="00D04F0A">
        <w:rPr>
          <w:rFonts w:ascii="Arial" w:eastAsia="Times New Roman" w:hAnsi="Arial" w:cs="Arial"/>
          <w:bCs/>
          <w:kern w:val="32"/>
          <w:lang w:eastAsia="cs-CZ"/>
        </w:rPr>
        <w:t xml:space="preserve">ze dne </w:t>
      </w:r>
      <w:r>
        <w:rPr>
          <w:rFonts w:ascii="Arial" w:eastAsia="Times New Roman" w:hAnsi="Arial" w:cs="Arial"/>
          <w:bCs/>
          <w:kern w:val="32"/>
          <w:lang w:eastAsia="cs-CZ"/>
        </w:rPr>
        <w:t>21.05.</w:t>
      </w:r>
      <w:r w:rsidRPr="00D04F0A">
        <w:rPr>
          <w:rFonts w:ascii="Arial" w:eastAsia="Times New Roman" w:hAnsi="Arial" w:cs="Arial"/>
          <w:bCs/>
          <w:kern w:val="32"/>
          <w:lang w:eastAsia="cs-CZ"/>
        </w:rPr>
        <w:t>2024.</w:t>
      </w:r>
    </w:p>
    <w:p w14:paraId="4B683B98" w14:textId="77777777" w:rsidR="00F53F03" w:rsidRPr="00831B26" w:rsidRDefault="00F53F03" w:rsidP="00F53F03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78C3220A" w14:textId="77777777" w:rsidR="00F53F03" w:rsidRPr="00C15F8F" w:rsidRDefault="00F53F03" w:rsidP="00F53F03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70FDC215" w14:textId="77777777" w:rsidR="00F53F03" w:rsidRDefault="00F53F03" w:rsidP="00F53F0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1B26">
        <w:rPr>
          <w:rFonts w:ascii="Arial" w:hAnsi="Arial" w:cs="Arial"/>
        </w:rPr>
        <w:t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</w:t>
      </w:r>
      <w:r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</w:rPr>
        <w:t xml:space="preserve">vyhlášení formou zveřejnění ve Sbírce právních předpisů. Datum a čas vyhlášení nařízení je vyznačen ve Sbírce právních předpisů.  </w:t>
      </w:r>
    </w:p>
    <w:p w14:paraId="520B818F" w14:textId="77777777" w:rsidR="00F53F03" w:rsidRDefault="00F53F03" w:rsidP="00F53F03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E763460" w14:textId="77777777" w:rsidR="00F53F03" w:rsidRDefault="00F53F03" w:rsidP="00F53F0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1B26">
        <w:rPr>
          <w:rFonts w:ascii="Arial" w:hAnsi="Arial" w:cs="Arial"/>
        </w:rPr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37C41028" w14:textId="77777777" w:rsidR="00F53F03" w:rsidRPr="00831B26" w:rsidRDefault="00F53F03" w:rsidP="00F53F03">
      <w:pPr>
        <w:pStyle w:val="Odstavecseseznamem"/>
        <w:rPr>
          <w:rFonts w:ascii="Arial" w:hAnsi="Arial" w:cs="Arial"/>
        </w:rPr>
      </w:pPr>
    </w:p>
    <w:p w14:paraId="77AC9ABB" w14:textId="77777777" w:rsidR="00F53F03" w:rsidRDefault="00F53F03" w:rsidP="00F53F0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1B26">
        <w:rPr>
          <w:rFonts w:ascii="Arial" w:hAnsi="Arial" w:cs="Arial"/>
        </w:rPr>
        <w:lastRenderedPageBreak/>
        <w:t xml:space="preserve">Státní veterinární správa zveřejní oznámení o vyhlášení nařízení ve Sbírce právních předpisů na své úřední desce po dobu alespoň 15 dnů ode dne, kdy byla o vyhlášení vyrozuměna.  </w:t>
      </w:r>
    </w:p>
    <w:p w14:paraId="33B8EDB9" w14:textId="77777777" w:rsidR="00F53F03" w:rsidRPr="00831B26" w:rsidRDefault="00F53F03" w:rsidP="00F53F03">
      <w:pPr>
        <w:pStyle w:val="Odstavecseseznamem"/>
        <w:rPr>
          <w:rFonts w:ascii="Arial" w:hAnsi="Arial" w:cs="Arial"/>
        </w:rPr>
      </w:pPr>
    </w:p>
    <w:p w14:paraId="7222B88D" w14:textId="77777777" w:rsidR="00F53F03" w:rsidRDefault="00F53F03" w:rsidP="00F53F03">
      <w:pPr>
        <w:pStyle w:val="Odstavecseseznamem"/>
        <w:rPr>
          <w:rFonts w:ascii="Arial" w:hAnsi="Arial" w:cs="Arial"/>
        </w:rPr>
      </w:pPr>
    </w:p>
    <w:p w14:paraId="390EE01A" w14:textId="77777777" w:rsidR="00F53F03" w:rsidRDefault="00F53F03" w:rsidP="00F53F03">
      <w:pPr>
        <w:pStyle w:val="Odstavecseseznamem"/>
        <w:rPr>
          <w:rFonts w:ascii="Arial" w:hAnsi="Arial" w:cs="Arial"/>
        </w:rPr>
      </w:pPr>
    </w:p>
    <w:p w14:paraId="0AB8080F" w14:textId="77777777" w:rsidR="00F53F03" w:rsidRDefault="00F53F03" w:rsidP="00F53F03">
      <w:pPr>
        <w:pStyle w:val="Odstavecseseznamem"/>
        <w:rPr>
          <w:rFonts w:ascii="Arial" w:hAnsi="Arial" w:cs="Arial"/>
        </w:rPr>
      </w:pPr>
    </w:p>
    <w:p w14:paraId="5119ED48" w14:textId="77777777" w:rsidR="00F53F03" w:rsidRDefault="00F53F03" w:rsidP="00F53F03">
      <w:pPr>
        <w:pStyle w:val="Odstavecseseznamem"/>
        <w:rPr>
          <w:rFonts w:ascii="Arial" w:hAnsi="Arial" w:cs="Arial"/>
        </w:rPr>
      </w:pPr>
    </w:p>
    <w:p w14:paraId="6AB0C815" w14:textId="77777777" w:rsidR="00F53F03" w:rsidRPr="00831B26" w:rsidRDefault="00F53F03" w:rsidP="00F53F03">
      <w:pPr>
        <w:pStyle w:val="Odstavecseseznamem"/>
        <w:rPr>
          <w:rFonts w:ascii="Arial" w:hAnsi="Arial" w:cs="Arial"/>
        </w:rPr>
      </w:pPr>
    </w:p>
    <w:p w14:paraId="1AF8C12C" w14:textId="77777777" w:rsidR="00F53F03" w:rsidRPr="00831B26" w:rsidRDefault="00F53F03" w:rsidP="00F53F03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4176BE8" w14:textId="4A603539" w:rsidR="00F53F03" w:rsidRPr="0056406B" w:rsidRDefault="00F53F03" w:rsidP="00F53F03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B82307">
        <w:rPr>
          <w:rFonts w:ascii="Arial" w:eastAsia="Calibri" w:hAnsi="Arial" w:cs="Arial"/>
        </w:rPr>
        <w:t>V </w:t>
      </w:r>
      <w:sdt>
        <w:sdtPr>
          <w:rPr>
            <w:rFonts w:ascii="Arial" w:eastAsia="Calibri" w:hAnsi="Arial" w:cs="Arial"/>
          </w:rPr>
          <w:id w:val="-1513986669"/>
          <w:placeholder>
            <w:docPart w:val="F4BA23DAD7DF49BD8E9A7F3D2CBFFB21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Pr="00B82307">
            <w:rPr>
              <w:rFonts w:ascii="Arial" w:eastAsia="Calibri" w:hAnsi="Arial" w:cs="Arial"/>
            </w:rPr>
            <w:t>Olomouci</w:t>
          </w:r>
        </w:sdtContent>
      </w:sdt>
      <w:r w:rsidRPr="00B82307">
        <w:rPr>
          <w:rFonts w:ascii="Arial" w:eastAsia="Calibri" w:hAnsi="Arial" w:cs="Arial"/>
        </w:rPr>
        <w:t xml:space="preserve">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2FA9AE0F4BC34504A41C812124CCFA02"/>
          </w:placeholder>
        </w:sdtPr>
        <w:sdtContent>
          <w:r w:rsidR="00B82307">
            <w:rPr>
              <w:rFonts w:ascii="Arial" w:eastAsia="Calibri" w:hAnsi="Arial" w:cs="Times New Roman"/>
              <w:color w:val="000000" w:themeColor="text1"/>
            </w:rPr>
            <w:t>29.05.2025</w:t>
          </w:r>
        </w:sdtContent>
      </w:sdt>
    </w:p>
    <w:p w14:paraId="21938298" w14:textId="77777777" w:rsidR="00F53F03" w:rsidRPr="0056406B" w:rsidRDefault="00F53F03" w:rsidP="00F53F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</w:rPr>
      </w:pPr>
    </w:p>
    <w:p w14:paraId="3305B67E" w14:textId="77777777" w:rsidR="00F53F03" w:rsidRPr="0056406B" w:rsidRDefault="00000000" w:rsidP="00F53F03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</w:rPr>
      </w:pPr>
      <w:sdt>
        <w:sdtPr>
          <w:rPr>
            <w:rFonts w:ascii="Arial" w:eastAsia="Calibri" w:hAnsi="Arial" w:cs="Times New Roman"/>
          </w:rPr>
          <w:alias w:val="podepisuje"/>
          <w:tag w:val="espis_podepisuje/podepisuje_pracovnik_nazev"/>
          <w:id w:val="-1766679603"/>
          <w:placeholder>
            <w:docPart w:val="46187F3F81614849B8297933E17B051D"/>
          </w:placeholder>
          <w:showingPlcHdr/>
        </w:sdtPr>
        <w:sdtEndPr>
          <w:rPr>
            <w:bCs/>
          </w:rPr>
        </w:sdtEndPr>
        <w:sdtContent>
          <w:r w:rsidR="00F53F03" w:rsidRPr="0056406B">
            <w:rPr>
              <w:rFonts w:ascii="Arial" w:eastAsia="Calibri" w:hAnsi="Arial" w:cs="Times New Roman"/>
              <w:bCs/>
            </w:rPr>
            <w:t>MVDr. Hana Brázdová</w:t>
          </w:r>
        </w:sdtContent>
      </w:sdt>
    </w:p>
    <w:p w14:paraId="7D36DF3B" w14:textId="77777777" w:rsidR="00F53F03" w:rsidRPr="0056406B" w:rsidRDefault="00F53F03" w:rsidP="00F53F03">
      <w:pPr>
        <w:ind w:left="4963"/>
        <w:jc w:val="center"/>
        <w:rPr>
          <w:rFonts w:ascii="Arial" w:hAnsi="Arial" w:cs="Arial"/>
          <w:color w:val="000000"/>
        </w:rPr>
      </w:pPr>
      <w:r w:rsidRPr="0056406B">
        <w:rPr>
          <w:rFonts w:ascii="Arial" w:hAnsi="Arial" w:cs="Arial"/>
          <w:color w:val="000000"/>
        </w:rPr>
        <w:t xml:space="preserve">ředitel </w:t>
      </w:r>
      <w:sdt>
        <w:sdtPr>
          <w:rPr>
            <w:rFonts w:ascii="Arial" w:hAnsi="Arial" w:cs="Arial"/>
            <w:color w:val="000000"/>
          </w:rPr>
          <w:id w:val="842586354"/>
          <w:placeholder>
            <w:docPart w:val="8C76777ED3CC4B978002A0AEF871A727"/>
          </w:placeholder>
        </w:sdtPr>
        <w:sdtContent>
          <w:sdt>
            <w:sdtPr>
              <w:rPr>
                <w:rFonts w:ascii="Arial" w:hAnsi="Arial" w:cs="Arial"/>
                <w:color w:val="000000"/>
              </w:rPr>
              <w:id w:val="-472513243"/>
              <w:placeholder>
                <w:docPart w:val="18A8C29A5DBE491AB1AFF89C6345C6F0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Pr="0056406B">
                <w:rPr>
                  <w:rFonts w:ascii="Arial" w:hAnsi="Arial" w:cs="Arial"/>
                  <w:color w:val="000000"/>
                </w:rPr>
                <w:t>Krajské veterinární správy Státní veterinární správy pro Olomoucký kraj</w:t>
              </w:r>
            </w:sdtContent>
          </w:sdt>
        </w:sdtContent>
      </w:sdt>
    </w:p>
    <w:p w14:paraId="3D1EC402" w14:textId="77777777" w:rsidR="00F53F03" w:rsidRPr="0056406B" w:rsidRDefault="00F53F03" w:rsidP="00F53F03">
      <w:pPr>
        <w:spacing w:after="0"/>
        <w:ind w:left="4963"/>
        <w:jc w:val="center"/>
        <w:rPr>
          <w:rFonts w:ascii="Arial" w:hAnsi="Arial" w:cs="Arial"/>
          <w:color w:val="000000"/>
        </w:rPr>
      </w:pPr>
      <w:r w:rsidRPr="0056406B">
        <w:rPr>
          <w:rFonts w:ascii="Arial" w:eastAsia="Calibri" w:hAnsi="Arial" w:cs="Times New Roman"/>
          <w:bCs/>
        </w:rPr>
        <w:t>podepsáno elektronicky</w:t>
      </w:r>
    </w:p>
    <w:p w14:paraId="60525804" w14:textId="77777777" w:rsidR="00F53F03" w:rsidRPr="0056406B" w:rsidRDefault="00F53F03" w:rsidP="00F53F03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</w:rPr>
      </w:pPr>
    </w:p>
    <w:p w14:paraId="520782BE" w14:textId="77777777" w:rsidR="00F53F03" w:rsidRPr="0056406B" w:rsidRDefault="00F53F03" w:rsidP="00F53F03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56406B">
        <w:rPr>
          <w:rFonts w:ascii="Arial" w:eastAsia="Times New Roman" w:hAnsi="Arial" w:cs="Arial"/>
          <w:b/>
          <w:bCs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</w:rPr>
        <w:alias w:val="Jméno a příjmení"/>
        <w:tag w:val="espis_dsb/adresa/full_name"/>
        <w:id w:val="398949100"/>
        <w:placeholder>
          <w:docPart w:val="4B67E78CF2484209925102A7B64EE9B4"/>
        </w:placeholder>
      </w:sdtPr>
      <w:sdtContent>
        <w:p w14:paraId="052FA571" w14:textId="77777777" w:rsidR="00F53F03" w:rsidRPr="0056406B" w:rsidRDefault="00F53F03" w:rsidP="00F53F03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56406B">
            <w:rPr>
              <w:rFonts w:ascii="Arial" w:eastAsia="Calibri" w:hAnsi="Arial" w:cs="Times New Roman"/>
              <w:color w:val="000000" w:themeColor="text1"/>
            </w:rPr>
            <w:t>Krajský úřad Olomouckého kraje</w:t>
          </w:r>
        </w:p>
        <w:p w14:paraId="27D412F9" w14:textId="0FEAA18B" w:rsidR="00F53F03" w:rsidRDefault="00F53F03" w:rsidP="00F53F03">
          <w:r w:rsidRPr="0056406B">
            <w:rPr>
              <w:rFonts w:ascii="Arial" w:eastAsia="Calibri" w:hAnsi="Arial" w:cs="Times New Roman"/>
              <w:color w:val="000000" w:themeColor="text1"/>
            </w:rPr>
            <w:t>Obecní úřady: dotčené obecní a městské úřady</w:t>
          </w:r>
        </w:p>
      </w:sdtContent>
    </w:sdt>
    <w:sectPr w:rsidR="00F53F0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1472F" w14:textId="77777777" w:rsidR="00330804" w:rsidRDefault="00330804" w:rsidP="00461078">
      <w:pPr>
        <w:spacing w:after="0" w:line="240" w:lineRule="auto"/>
      </w:pPr>
      <w:r>
        <w:separator/>
      </w:r>
    </w:p>
  </w:endnote>
  <w:endnote w:type="continuationSeparator" w:id="0">
    <w:p w14:paraId="49C5BA05" w14:textId="77777777" w:rsidR="00330804" w:rsidRDefault="00330804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E2C83" w14:textId="77777777" w:rsidR="00330804" w:rsidRDefault="00330804" w:rsidP="00461078">
      <w:pPr>
        <w:spacing w:after="0" w:line="240" w:lineRule="auto"/>
      </w:pPr>
      <w:r>
        <w:separator/>
      </w:r>
    </w:p>
  </w:footnote>
  <w:footnote w:type="continuationSeparator" w:id="0">
    <w:p w14:paraId="072B4326" w14:textId="77777777" w:rsidR="00330804" w:rsidRDefault="00330804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61A2C"/>
    <w:multiLevelType w:val="hybridMultilevel"/>
    <w:tmpl w:val="29805B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1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200975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30804"/>
    <w:rsid w:val="00362F56"/>
    <w:rsid w:val="00461078"/>
    <w:rsid w:val="00616664"/>
    <w:rsid w:val="00661489"/>
    <w:rsid w:val="00740498"/>
    <w:rsid w:val="00880CAC"/>
    <w:rsid w:val="009066E7"/>
    <w:rsid w:val="00991D12"/>
    <w:rsid w:val="00AB1E28"/>
    <w:rsid w:val="00AC3126"/>
    <w:rsid w:val="00B82307"/>
    <w:rsid w:val="00DC4873"/>
    <w:rsid w:val="00E0754C"/>
    <w:rsid w:val="00ED700B"/>
    <w:rsid w:val="00F53F03"/>
    <w:rsid w:val="00FA5D92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4BA23DAD7DF49BD8E9A7F3D2CBFFB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6659FB-36D9-431C-B193-A5A03C548E26}"/>
      </w:docPartPr>
      <w:docPartBody>
        <w:p w:rsidR="00A74BD5" w:rsidRDefault="00A74BD5" w:rsidP="00A74BD5">
          <w:pPr>
            <w:pStyle w:val="F4BA23DAD7DF49BD8E9A7F3D2CBFFB21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2FA9AE0F4BC34504A41C812124CCFA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AB0C9D-D4E9-4EDD-B37B-1D01567BE81A}"/>
      </w:docPartPr>
      <w:docPartBody>
        <w:p w:rsidR="00A74BD5" w:rsidRDefault="00A74BD5" w:rsidP="00A74BD5">
          <w:pPr>
            <w:pStyle w:val="2FA9AE0F4BC34504A41C812124CCFA0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6187F3F81614849B8297933E17B05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9BFED6-7C89-48D2-ADB6-8A3C4200779B}"/>
      </w:docPartPr>
      <w:docPartBody>
        <w:p w:rsidR="00A74BD5" w:rsidRDefault="00A74BD5" w:rsidP="00A74BD5">
          <w:pPr>
            <w:pStyle w:val="46187F3F81614849B8297933E17B051D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C76777ED3CC4B978002A0AEF871A7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F58DA5-FA53-48B6-AB79-C01049450231}"/>
      </w:docPartPr>
      <w:docPartBody>
        <w:p w:rsidR="00A74BD5" w:rsidRDefault="00A74BD5" w:rsidP="00A74BD5">
          <w:pPr>
            <w:pStyle w:val="8C76777ED3CC4B978002A0AEF871A727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8A8C29A5DBE491AB1AFF89C6345C6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438CD5-4640-4F02-B3E4-765E4E5C1DB1}"/>
      </w:docPartPr>
      <w:docPartBody>
        <w:p w:rsidR="00A74BD5" w:rsidRDefault="00A74BD5" w:rsidP="00A74BD5">
          <w:pPr>
            <w:pStyle w:val="18A8C29A5DBE491AB1AFF89C6345C6F0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4B67E78CF2484209925102A7B64EE9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A7F37-942F-4A13-971F-98CBD6E95A4B}"/>
      </w:docPartPr>
      <w:docPartBody>
        <w:p w:rsidR="00A74BD5" w:rsidRDefault="00A74BD5" w:rsidP="00A74BD5">
          <w:pPr>
            <w:pStyle w:val="4B67E78CF2484209925102A7B64EE9B4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600739"/>
    <w:rsid w:val="00702975"/>
    <w:rsid w:val="00880CAC"/>
    <w:rsid w:val="00A74BD5"/>
    <w:rsid w:val="00E0754C"/>
    <w:rsid w:val="00ED700B"/>
    <w:rsid w:val="00FA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A74BD5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F4BA23DAD7DF49BD8E9A7F3D2CBFFB21">
    <w:name w:val="F4BA23DAD7DF49BD8E9A7F3D2CBFFB21"/>
    <w:rsid w:val="00A74B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A9AE0F4BC34504A41C812124CCFA02">
    <w:name w:val="2FA9AE0F4BC34504A41C812124CCFA02"/>
    <w:rsid w:val="00A74B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187F3F81614849B8297933E17B051D">
    <w:name w:val="46187F3F81614849B8297933E17B051D"/>
    <w:rsid w:val="00A74B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76777ED3CC4B978002A0AEF871A727">
    <w:name w:val="8C76777ED3CC4B978002A0AEF871A727"/>
    <w:rsid w:val="00A74B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A8C29A5DBE491AB1AFF89C6345C6F0">
    <w:name w:val="18A8C29A5DBE491AB1AFF89C6345C6F0"/>
    <w:rsid w:val="00A74B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67E78CF2484209925102A7B64EE9B4">
    <w:name w:val="4B67E78CF2484209925102A7B64EE9B4"/>
    <w:rsid w:val="00A74BD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2025-05-30T07:02:00Z</dcterms:created>
  <dcterms:modified xsi:type="dcterms:W3CDTF">2025-05-30T07:02:00Z</dcterms:modified>
</cp:coreProperties>
</file>