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6A" w:rsidRPr="006B64EB" w:rsidRDefault="0092656A" w:rsidP="0092656A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 w:cs="Arial"/>
          <w:b/>
        </w:rPr>
      </w:pPr>
      <w:r w:rsidRPr="006B64EB">
        <w:rPr>
          <w:rFonts w:ascii="Verdana" w:hAnsi="Verdana" w:cs="Arial"/>
          <w:b/>
        </w:rPr>
        <w:t>Město Kutná Hora</w:t>
      </w:r>
    </w:p>
    <w:p w:rsidR="0092656A" w:rsidRPr="006B64EB" w:rsidRDefault="0092656A" w:rsidP="0092656A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 w:cs="Arial"/>
          <w:b/>
        </w:rPr>
      </w:pPr>
      <w:r w:rsidRPr="006B64EB">
        <w:rPr>
          <w:rFonts w:ascii="Verdana" w:hAnsi="Verdana" w:cs="Arial"/>
          <w:b/>
        </w:rPr>
        <w:t>Zastupitelstvo města Kutná Hora</w:t>
      </w:r>
    </w:p>
    <w:p w:rsidR="0092656A" w:rsidRPr="006B64EB" w:rsidRDefault="0092656A" w:rsidP="0092656A">
      <w:pPr>
        <w:pStyle w:val="Zhlav"/>
        <w:tabs>
          <w:tab w:val="clear" w:pos="4536"/>
          <w:tab w:val="clear" w:pos="9072"/>
        </w:tabs>
        <w:rPr>
          <w:rFonts w:ascii="Verdana" w:hAnsi="Verdana" w:cs="Arial"/>
        </w:rPr>
      </w:pPr>
    </w:p>
    <w:p w:rsidR="0092656A" w:rsidRPr="006B64EB" w:rsidRDefault="0092656A" w:rsidP="0092656A">
      <w:pPr>
        <w:pStyle w:val="Zhlav"/>
        <w:tabs>
          <w:tab w:val="clear" w:pos="4536"/>
          <w:tab w:val="clear" w:pos="9072"/>
        </w:tabs>
        <w:rPr>
          <w:rFonts w:ascii="Verdana" w:hAnsi="Verdana"/>
        </w:rPr>
      </w:pPr>
    </w:p>
    <w:p w:rsidR="0092656A" w:rsidRPr="006B64EB" w:rsidRDefault="0092656A" w:rsidP="0092656A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6B64EB">
        <w:rPr>
          <w:rFonts w:ascii="Verdana" w:hAnsi="Verdana" w:cs="Arial"/>
          <w:b/>
          <w:sz w:val="20"/>
          <w:szCs w:val="20"/>
        </w:rPr>
        <w:t xml:space="preserve">Obecně závazná vyhláška Města Kutná Hora č. </w:t>
      </w:r>
      <w:r w:rsidR="00B604F1">
        <w:rPr>
          <w:rFonts w:ascii="Verdana" w:hAnsi="Verdana" w:cs="Arial"/>
          <w:b/>
          <w:sz w:val="20"/>
          <w:szCs w:val="20"/>
        </w:rPr>
        <w:t>8</w:t>
      </w:r>
      <w:r w:rsidRPr="006B64EB">
        <w:rPr>
          <w:rFonts w:ascii="Verdana" w:hAnsi="Verdana" w:cs="Arial"/>
          <w:b/>
          <w:sz w:val="20"/>
          <w:szCs w:val="20"/>
        </w:rPr>
        <w:t>/2021,</w:t>
      </w:r>
    </w:p>
    <w:p w:rsidR="0092656A" w:rsidRPr="006B64EB" w:rsidRDefault="0092656A" w:rsidP="0092656A">
      <w:pPr>
        <w:jc w:val="center"/>
        <w:rPr>
          <w:rFonts w:ascii="Verdana" w:hAnsi="Verdana" w:cs="Arial"/>
          <w:b/>
          <w:sz w:val="20"/>
          <w:szCs w:val="20"/>
        </w:rPr>
      </w:pPr>
      <w:r w:rsidRPr="006B64EB">
        <w:rPr>
          <w:rFonts w:ascii="Verdana" w:hAnsi="Verdana" w:cs="Arial"/>
          <w:b/>
          <w:sz w:val="20"/>
          <w:szCs w:val="20"/>
        </w:rPr>
        <w:t>o místním poplatku za obecní systém odpadového hospodářství</w:t>
      </w:r>
    </w:p>
    <w:p w:rsidR="0092656A" w:rsidRPr="006B64EB" w:rsidRDefault="0092656A" w:rsidP="0092656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sz w:val="20"/>
          <w:szCs w:val="20"/>
        </w:rPr>
      </w:pPr>
    </w:p>
    <w:p w:rsidR="0092656A" w:rsidRPr="006B64EB" w:rsidRDefault="0092656A" w:rsidP="0092656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6B64EB">
        <w:rPr>
          <w:rFonts w:ascii="Verdana" w:hAnsi="Verdana" w:cs="Arial"/>
          <w:b w:val="0"/>
          <w:sz w:val="20"/>
          <w:szCs w:val="20"/>
        </w:rPr>
        <w:t xml:space="preserve">Zastupitelstvo města Kutná Hora se na svém zasedání dne </w:t>
      </w:r>
      <w:r>
        <w:rPr>
          <w:rFonts w:ascii="Verdana" w:hAnsi="Verdana" w:cs="Arial"/>
          <w:b w:val="0"/>
          <w:sz w:val="20"/>
          <w:szCs w:val="20"/>
        </w:rPr>
        <w:t>22. 06. 2021 u</w:t>
      </w:r>
      <w:r w:rsidRPr="006B64EB">
        <w:rPr>
          <w:rFonts w:ascii="Verdana" w:hAnsi="Verdana" w:cs="Arial"/>
          <w:b w:val="0"/>
          <w:sz w:val="20"/>
          <w:szCs w:val="20"/>
        </w:rPr>
        <w:t xml:space="preserve">snesením č. </w:t>
      </w:r>
      <w:r>
        <w:rPr>
          <w:rFonts w:ascii="Verdana" w:hAnsi="Verdana" w:cs="Arial"/>
          <w:b w:val="0"/>
          <w:sz w:val="20"/>
          <w:szCs w:val="20"/>
        </w:rPr>
        <w:t>107/21</w:t>
      </w:r>
      <w:r w:rsidRPr="006B64EB">
        <w:rPr>
          <w:rFonts w:ascii="Verdana" w:hAnsi="Verdana" w:cs="Arial"/>
          <w:b w:val="0"/>
          <w:sz w:val="20"/>
          <w:szCs w:val="20"/>
        </w:rPr>
        <w:t xml:space="preserve"> usneslo vydat na základě</w:t>
      </w:r>
      <w:r w:rsidRPr="006B64EB">
        <w:rPr>
          <w:rFonts w:ascii="Verdana" w:hAnsi="Verdana" w:cs="Arial"/>
          <w:b w:val="0"/>
          <w:bCs w:val="0"/>
          <w:sz w:val="20"/>
          <w:szCs w:val="20"/>
        </w:rPr>
        <w:t xml:space="preserve"> § 14 zákona č. 565/1990 Sb., o místních poplatcích, ve znění pozdějších předpisů (dále jen „zákon o místních poplatcích“), a v souladu s § 10 písm. d) </w:t>
      </w:r>
      <w:r w:rsidRPr="006B64EB">
        <w:rPr>
          <w:rFonts w:ascii="Verdana" w:hAnsi="Verdana" w:cs="Arial"/>
          <w:b w:val="0"/>
          <w:bCs w:val="0"/>
          <w:sz w:val="20"/>
          <w:szCs w:val="20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Čl. 1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Úvodní ustanovení</w:t>
      </w:r>
    </w:p>
    <w:p w:rsidR="0092656A" w:rsidRPr="006B64EB" w:rsidRDefault="0092656A" w:rsidP="0092656A">
      <w:pPr>
        <w:pStyle w:val="Zkladntextodsazen"/>
        <w:numPr>
          <w:ilvl w:val="0"/>
          <w:numId w:val="1"/>
        </w:numPr>
        <w:spacing w:after="6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Město Kutná Hora touto vyhláškou zavádí místní poplatek za obecní systém odpadového hospodářství (dále jen „poplatek“).</w:t>
      </w:r>
    </w:p>
    <w:p w:rsidR="0092656A" w:rsidRPr="006B64EB" w:rsidRDefault="0092656A" w:rsidP="0092656A">
      <w:pPr>
        <w:numPr>
          <w:ilvl w:val="0"/>
          <w:numId w:val="1"/>
        </w:num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Správcem poplatku je městský úřad.</w:t>
      </w:r>
      <w:r w:rsidRPr="006B64EB">
        <w:rPr>
          <w:rFonts w:ascii="Verdana" w:hAnsi="Verdana" w:cs="Arial"/>
          <w:sz w:val="20"/>
          <w:szCs w:val="20"/>
          <w:vertAlign w:val="superscript"/>
        </w:rPr>
        <w:footnoteReference w:id="1"/>
      </w: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Čl. 2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Poplatník</w:t>
      </w:r>
    </w:p>
    <w:p w:rsidR="0092656A" w:rsidRPr="006B64EB" w:rsidRDefault="0092656A" w:rsidP="0092656A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Poplatníkem poplatku je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2"/>
      </w:r>
      <w:r w:rsidRPr="006B64EB">
        <w:rPr>
          <w:rFonts w:ascii="Verdana" w:hAnsi="Verdana" w:cs="Arial"/>
          <w:sz w:val="20"/>
          <w:szCs w:val="20"/>
        </w:rPr>
        <w:t>:</w:t>
      </w:r>
    </w:p>
    <w:p w:rsidR="0092656A" w:rsidRPr="006B64EB" w:rsidRDefault="0092656A" w:rsidP="0092656A">
      <w:pPr>
        <w:pStyle w:val="Default"/>
        <w:spacing w:after="53"/>
        <w:ind w:firstLine="567"/>
        <w:jc w:val="both"/>
        <w:rPr>
          <w:rFonts w:ascii="Verdana" w:hAnsi="Verdana"/>
          <w:sz w:val="20"/>
          <w:szCs w:val="20"/>
        </w:rPr>
      </w:pPr>
      <w:r w:rsidRPr="006B64EB">
        <w:rPr>
          <w:rFonts w:ascii="Verdana" w:hAnsi="Verdana"/>
          <w:sz w:val="20"/>
          <w:szCs w:val="20"/>
        </w:rPr>
        <w:t>a) fyzická osoba přihlášená v obci</w:t>
      </w:r>
      <w:r w:rsidRPr="006B64EB">
        <w:rPr>
          <w:rStyle w:val="Znakapoznpodarou"/>
          <w:rFonts w:ascii="Verdana" w:eastAsiaTheme="majorEastAsia" w:hAnsi="Verdana"/>
          <w:sz w:val="20"/>
          <w:szCs w:val="20"/>
        </w:rPr>
        <w:footnoteReference w:id="3"/>
      </w:r>
      <w:r w:rsidRPr="006B64EB">
        <w:rPr>
          <w:rFonts w:ascii="Verdana" w:hAnsi="Verdana"/>
          <w:sz w:val="20"/>
          <w:szCs w:val="20"/>
        </w:rPr>
        <w:t xml:space="preserve"> nebo </w:t>
      </w:r>
    </w:p>
    <w:p w:rsidR="0092656A" w:rsidRPr="006B64EB" w:rsidRDefault="0092656A" w:rsidP="0092656A">
      <w:pPr>
        <w:pStyle w:val="Default"/>
        <w:ind w:left="567"/>
        <w:jc w:val="both"/>
        <w:rPr>
          <w:rFonts w:ascii="Verdana" w:hAnsi="Verdana"/>
          <w:sz w:val="20"/>
          <w:szCs w:val="20"/>
        </w:rPr>
      </w:pPr>
      <w:r w:rsidRPr="006B64EB">
        <w:rPr>
          <w:rFonts w:ascii="Verdana" w:hAnsi="Verdana"/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92656A" w:rsidRPr="006B64EB" w:rsidRDefault="0092656A" w:rsidP="0092656A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4"/>
      </w:r>
    </w:p>
    <w:p w:rsidR="0092656A" w:rsidRPr="006B64EB" w:rsidRDefault="0092656A" w:rsidP="0092656A">
      <w:pPr>
        <w:pStyle w:val="slalnk"/>
        <w:spacing w:before="480"/>
        <w:ind w:left="4185" w:firstLine="63"/>
        <w:jc w:val="left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Čl. 3</w:t>
      </w:r>
    </w:p>
    <w:p w:rsidR="0092656A" w:rsidRPr="006B64EB" w:rsidRDefault="0092656A" w:rsidP="0092656A">
      <w:pPr>
        <w:pStyle w:val="Nzvylnk"/>
        <w:ind w:left="3477" w:firstLine="63"/>
        <w:jc w:val="left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Poplatkové období</w:t>
      </w:r>
    </w:p>
    <w:p w:rsidR="0092656A" w:rsidRPr="006B64EB" w:rsidRDefault="0092656A" w:rsidP="0092656A">
      <w:pPr>
        <w:pStyle w:val="slalnk"/>
        <w:spacing w:before="480"/>
        <w:ind w:firstLine="708"/>
        <w:jc w:val="both"/>
        <w:rPr>
          <w:rFonts w:ascii="Verdana" w:hAnsi="Verdana" w:cs="Arial"/>
          <w:b w:val="0"/>
          <w:bCs w:val="0"/>
          <w:sz w:val="20"/>
        </w:rPr>
      </w:pPr>
      <w:r w:rsidRPr="006B64EB">
        <w:rPr>
          <w:rFonts w:ascii="Verdana" w:hAnsi="Verdana" w:cs="Arial"/>
          <w:b w:val="0"/>
          <w:bCs w:val="0"/>
          <w:sz w:val="20"/>
        </w:rPr>
        <w:t>Poplatkovým obdobím poplatku je kalendářní rok.</w:t>
      </w:r>
      <w:r w:rsidRPr="006B64EB">
        <w:rPr>
          <w:rStyle w:val="Znakapoznpodarou"/>
          <w:rFonts w:ascii="Verdana" w:eastAsiaTheme="majorEastAsia" w:hAnsi="Verdana" w:cs="Arial"/>
          <w:b w:val="0"/>
          <w:bCs w:val="0"/>
          <w:sz w:val="20"/>
        </w:rPr>
        <w:footnoteReference w:id="5"/>
      </w: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Čl. 4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Ohlašovací povinnost</w:t>
      </w:r>
    </w:p>
    <w:p w:rsidR="0092656A" w:rsidRPr="006B64EB" w:rsidRDefault="0092656A" w:rsidP="0092656A">
      <w:pPr>
        <w:numPr>
          <w:ilvl w:val="0"/>
          <w:numId w:val="8"/>
        </w:numPr>
        <w:spacing w:before="120" w:line="264" w:lineRule="auto"/>
        <w:jc w:val="both"/>
        <w:rPr>
          <w:rFonts w:ascii="Verdana" w:hAnsi="Verdana" w:cs="Arial"/>
          <w:color w:val="0070C0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 xml:space="preserve">Poplatník je povinen podat správci poplatku ohlášení nejpozději do 15. dnů ode dne vzniku své poplatkové povinnosti. </w:t>
      </w:r>
    </w:p>
    <w:p w:rsidR="0092656A" w:rsidRPr="006B64EB" w:rsidRDefault="0092656A" w:rsidP="0092656A">
      <w:pPr>
        <w:numPr>
          <w:ilvl w:val="0"/>
          <w:numId w:val="8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lastRenderedPageBreak/>
        <w:t>V ohlášení poplatník uvede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6"/>
      </w:r>
      <w:r w:rsidRPr="006B64EB">
        <w:rPr>
          <w:rFonts w:ascii="Verdana" w:hAnsi="Verdana" w:cs="Arial"/>
          <w:sz w:val="20"/>
          <w:szCs w:val="20"/>
        </w:rPr>
        <w:t xml:space="preserve"> </w:t>
      </w:r>
    </w:p>
    <w:p w:rsidR="0092656A" w:rsidRPr="006B64EB" w:rsidRDefault="0092656A" w:rsidP="0092656A">
      <w:pPr>
        <w:numPr>
          <w:ilvl w:val="1"/>
          <w:numId w:val="8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 poplatkových věcech,</w:t>
      </w:r>
    </w:p>
    <w:p w:rsidR="0092656A" w:rsidRPr="006B64EB" w:rsidRDefault="0092656A" w:rsidP="0092656A">
      <w:pPr>
        <w:numPr>
          <w:ilvl w:val="1"/>
          <w:numId w:val="8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92656A" w:rsidRPr="006B64EB" w:rsidRDefault="0092656A" w:rsidP="0092656A">
      <w:pPr>
        <w:numPr>
          <w:ilvl w:val="1"/>
          <w:numId w:val="8"/>
        </w:numPr>
        <w:spacing w:before="120" w:line="312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92656A" w:rsidRPr="006B64EB" w:rsidRDefault="0092656A" w:rsidP="0092656A">
      <w:pPr>
        <w:numPr>
          <w:ilvl w:val="0"/>
          <w:numId w:val="8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7"/>
      </w:r>
    </w:p>
    <w:p w:rsidR="0092656A" w:rsidRPr="006B64EB" w:rsidRDefault="0092656A" w:rsidP="0092656A">
      <w:pPr>
        <w:numPr>
          <w:ilvl w:val="0"/>
          <w:numId w:val="8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Dojde-li ke změně údajů uvedených v ohlášení, je poplatník povinen tuto změnu oznámit do 15 dnů ode dne, kdy nastala.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8"/>
      </w:r>
    </w:p>
    <w:p w:rsidR="0092656A" w:rsidRPr="006B64EB" w:rsidRDefault="0092656A" w:rsidP="0092656A">
      <w:pPr>
        <w:numPr>
          <w:ilvl w:val="0"/>
          <w:numId w:val="8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9"/>
      </w: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i/>
          <w:sz w:val="20"/>
        </w:rPr>
      </w:pPr>
      <w:r w:rsidRPr="006B64EB">
        <w:rPr>
          <w:rFonts w:ascii="Verdana" w:hAnsi="Verdana" w:cs="Arial"/>
          <w:sz w:val="20"/>
        </w:rPr>
        <w:t>Čl. 5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Sazba poplatku</w:t>
      </w:r>
    </w:p>
    <w:p w:rsidR="0092656A" w:rsidRPr="006B64EB" w:rsidRDefault="0092656A" w:rsidP="0092656A">
      <w:pPr>
        <w:numPr>
          <w:ilvl w:val="0"/>
          <w:numId w:val="2"/>
        </w:numPr>
        <w:spacing w:before="120" w:after="60" w:line="264" w:lineRule="auto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 xml:space="preserve">Sazba poplatku činí </w:t>
      </w:r>
      <w:r>
        <w:rPr>
          <w:rFonts w:ascii="Verdana" w:hAnsi="Verdana" w:cs="Arial"/>
          <w:sz w:val="20"/>
          <w:szCs w:val="20"/>
        </w:rPr>
        <w:t>750</w:t>
      </w:r>
      <w:r w:rsidRPr="006B64EB">
        <w:rPr>
          <w:rFonts w:ascii="Verdana" w:hAnsi="Verdana" w:cs="Arial"/>
          <w:sz w:val="20"/>
          <w:szCs w:val="20"/>
        </w:rPr>
        <w:t xml:space="preserve"> Kč.</w:t>
      </w:r>
    </w:p>
    <w:p w:rsidR="0092656A" w:rsidRPr="006B64EB" w:rsidRDefault="0092656A" w:rsidP="0092656A">
      <w:pPr>
        <w:numPr>
          <w:ilvl w:val="0"/>
          <w:numId w:val="2"/>
        </w:numPr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6B64EB">
        <w:rPr>
          <w:rFonts w:ascii="Verdana" w:hAnsi="Verdana" w:cs="Arial"/>
          <w:sz w:val="20"/>
          <w:szCs w:val="20"/>
        </w:rPr>
        <w:t>Poplatek</w:t>
      </w:r>
      <w:proofErr w:type="gramEnd"/>
      <w:r w:rsidRPr="006B64EB">
        <w:rPr>
          <w:rFonts w:ascii="Verdana" w:hAnsi="Verdana" w:cs="Arial"/>
          <w:sz w:val="20"/>
          <w:szCs w:val="20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6B64EB">
        <w:rPr>
          <w:rFonts w:ascii="Verdana" w:hAnsi="Verdana" w:cs="Arial"/>
          <w:sz w:val="20"/>
          <w:szCs w:val="20"/>
        </w:rPr>
        <w:t>konci</w:t>
      </w:r>
      <w:proofErr w:type="gramEnd"/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10"/>
      </w:r>
    </w:p>
    <w:p w:rsidR="0092656A" w:rsidRPr="006B64EB" w:rsidRDefault="0092656A" w:rsidP="0092656A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a) není tato fyzická osoba přihlášena v obci, nebo</w:t>
      </w:r>
    </w:p>
    <w:p w:rsidR="0092656A" w:rsidRPr="006B64EB" w:rsidRDefault="0092656A" w:rsidP="0092656A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b) je tato fyzická osoba od poplatku osvobozena.</w:t>
      </w:r>
    </w:p>
    <w:p w:rsidR="0092656A" w:rsidRPr="006B64EB" w:rsidRDefault="0092656A" w:rsidP="0092656A">
      <w:pPr>
        <w:numPr>
          <w:ilvl w:val="0"/>
          <w:numId w:val="2"/>
        </w:numPr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6B64EB">
        <w:rPr>
          <w:rFonts w:ascii="Verdana" w:hAnsi="Verdana" w:cs="Arial"/>
          <w:sz w:val="20"/>
          <w:szCs w:val="20"/>
        </w:rPr>
        <w:t>Poplatek</w:t>
      </w:r>
      <w:proofErr w:type="gramEnd"/>
      <w:r w:rsidRPr="006B64EB">
        <w:rPr>
          <w:rFonts w:ascii="Verdana" w:hAnsi="Verdana" w:cs="Arial"/>
          <w:sz w:val="20"/>
          <w:szCs w:val="20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6B64EB">
        <w:rPr>
          <w:rFonts w:ascii="Verdana" w:hAnsi="Verdana" w:cs="Arial"/>
          <w:sz w:val="20"/>
          <w:szCs w:val="20"/>
        </w:rPr>
        <w:t>konci</w:t>
      </w:r>
      <w:proofErr w:type="gramEnd"/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11"/>
      </w:r>
    </w:p>
    <w:p w:rsidR="0092656A" w:rsidRPr="006B64EB" w:rsidRDefault="0092656A" w:rsidP="0092656A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a) je v této nemovité věci přihlášena alespoň 1 fyzická osoba,</w:t>
      </w:r>
    </w:p>
    <w:p w:rsidR="0092656A" w:rsidRPr="006B64EB" w:rsidRDefault="0092656A" w:rsidP="0092656A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b) poplatník nevlastní tuto nemovitou věc, nebo</w:t>
      </w:r>
    </w:p>
    <w:p w:rsidR="0092656A" w:rsidRPr="006B64EB" w:rsidRDefault="0092656A" w:rsidP="0092656A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c) je poplatník od poplatku osvobozen</w:t>
      </w:r>
      <w:r w:rsidRPr="006B64EB">
        <w:rPr>
          <w:rFonts w:ascii="Verdana" w:hAnsi="Verdana" w:cs="Arial"/>
          <w:i/>
          <w:color w:val="0070C0"/>
          <w:sz w:val="20"/>
          <w:szCs w:val="20"/>
        </w:rPr>
        <w:t>.</w:t>
      </w:r>
    </w:p>
    <w:p w:rsidR="0092656A" w:rsidRPr="006B64EB" w:rsidRDefault="0092656A" w:rsidP="0092656A">
      <w:pPr>
        <w:spacing w:before="120"/>
        <w:rPr>
          <w:rFonts w:ascii="Verdana" w:hAnsi="Verdana" w:cs="Arial"/>
          <w:i/>
          <w:color w:val="0070C0"/>
          <w:sz w:val="20"/>
          <w:szCs w:val="20"/>
        </w:rPr>
      </w:pP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lastRenderedPageBreak/>
        <w:t>Čl. 6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Splatnost poplatku</w:t>
      </w:r>
    </w:p>
    <w:p w:rsidR="0092656A" w:rsidRPr="006B64EB" w:rsidRDefault="0092656A" w:rsidP="0092656A">
      <w:pPr>
        <w:numPr>
          <w:ilvl w:val="0"/>
          <w:numId w:val="3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 xml:space="preserve">Poplatek je splatný jednorázově, a to nejpozději do 30. 9. příslušného kalendářního roku. </w:t>
      </w:r>
    </w:p>
    <w:p w:rsidR="0092656A" w:rsidRPr="006B64EB" w:rsidRDefault="0092656A" w:rsidP="0092656A">
      <w:pPr>
        <w:numPr>
          <w:ilvl w:val="0"/>
          <w:numId w:val="3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92656A" w:rsidRPr="006B64EB" w:rsidRDefault="0092656A" w:rsidP="0092656A">
      <w:pPr>
        <w:numPr>
          <w:ilvl w:val="0"/>
          <w:numId w:val="3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Čl. 7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 xml:space="preserve">Osvobození </w:t>
      </w:r>
    </w:p>
    <w:p w:rsidR="0092656A" w:rsidRPr="006B64EB" w:rsidRDefault="0092656A" w:rsidP="0092656A">
      <w:pPr>
        <w:pStyle w:val="Default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6B64EB">
        <w:rPr>
          <w:rFonts w:ascii="Verdana" w:hAnsi="Verdana"/>
          <w:sz w:val="20"/>
          <w:szCs w:val="20"/>
        </w:rPr>
        <w:t>Od poplatku je osvobozena osoba, které poplatková povinnost vznikla z důvodu přihlášení v obci a která je</w:t>
      </w:r>
      <w:r w:rsidRPr="006B64EB">
        <w:rPr>
          <w:rStyle w:val="Znakapoznpodarou"/>
          <w:rFonts w:ascii="Verdana" w:eastAsiaTheme="majorEastAsia" w:hAnsi="Verdana"/>
          <w:sz w:val="20"/>
          <w:szCs w:val="20"/>
        </w:rPr>
        <w:footnoteReference w:id="12"/>
      </w:r>
      <w:r w:rsidRPr="006B64EB">
        <w:rPr>
          <w:rFonts w:ascii="Verdana" w:hAnsi="Verdana"/>
          <w:sz w:val="20"/>
          <w:szCs w:val="20"/>
        </w:rPr>
        <w:t xml:space="preserve"> </w:t>
      </w:r>
    </w:p>
    <w:p w:rsidR="0092656A" w:rsidRPr="006B64EB" w:rsidRDefault="0092656A" w:rsidP="0092656A">
      <w:pPr>
        <w:pStyle w:val="Default"/>
        <w:numPr>
          <w:ilvl w:val="1"/>
          <w:numId w:val="10"/>
        </w:numPr>
        <w:rPr>
          <w:rFonts w:ascii="Verdana" w:hAnsi="Verdana"/>
          <w:color w:val="auto"/>
          <w:sz w:val="20"/>
          <w:szCs w:val="20"/>
        </w:rPr>
      </w:pPr>
      <w:r w:rsidRPr="006B64EB">
        <w:rPr>
          <w:rFonts w:ascii="Verdana" w:hAnsi="Verdana"/>
          <w:sz w:val="20"/>
          <w:szCs w:val="20"/>
        </w:rPr>
        <w:t xml:space="preserve">poplatníkem poplatku za odkládání komunálního odpadu z nemovité věci v jiné obci a má v této jiné obci bydliště, </w:t>
      </w:r>
    </w:p>
    <w:p w:rsidR="0092656A" w:rsidRPr="006B64EB" w:rsidRDefault="0092656A" w:rsidP="0092656A">
      <w:pPr>
        <w:pStyle w:val="Default"/>
        <w:numPr>
          <w:ilvl w:val="1"/>
          <w:numId w:val="10"/>
        </w:numPr>
        <w:spacing w:after="53"/>
        <w:rPr>
          <w:rFonts w:ascii="Verdana" w:hAnsi="Verdana"/>
          <w:color w:val="auto"/>
          <w:sz w:val="20"/>
          <w:szCs w:val="20"/>
        </w:rPr>
      </w:pPr>
      <w:r w:rsidRPr="006B64EB">
        <w:rPr>
          <w:rFonts w:ascii="Verdana" w:hAnsi="Verdana"/>
          <w:color w:val="auto"/>
          <w:sz w:val="20"/>
          <w:szCs w:val="20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2656A" w:rsidRPr="006B64EB" w:rsidRDefault="0092656A" w:rsidP="0092656A">
      <w:pPr>
        <w:pStyle w:val="Default"/>
        <w:numPr>
          <w:ilvl w:val="1"/>
          <w:numId w:val="10"/>
        </w:numPr>
        <w:spacing w:after="53"/>
        <w:rPr>
          <w:rFonts w:ascii="Verdana" w:hAnsi="Verdana"/>
          <w:color w:val="auto"/>
          <w:sz w:val="20"/>
          <w:szCs w:val="20"/>
        </w:rPr>
      </w:pPr>
      <w:r w:rsidRPr="006B64EB">
        <w:rPr>
          <w:rFonts w:ascii="Verdana" w:hAnsi="Verdana"/>
          <w:color w:val="auto"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92656A" w:rsidRPr="006B64EB" w:rsidRDefault="0092656A" w:rsidP="0092656A">
      <w:pPr>
        <w:pStyle w:val="Default"/>
        <w:numPr>
          <w:ilvl w:val="1"/>
          <w:numId w:val="10"/>
        </w:numPr>
        <w:spacing w:after="53"/>
        <w:rPr>
          <w:rFonts w:ascii="Verdana" w:hAnsi="Verdana"/>
          <w:color w:val="auto"/>
          <w:sz w:val="20"/>
          <w:szCs w:val="20"/>
        </w:rPr>
      </w:pPr>
      <w:r w:rsidRPr="006B64EB">
        <w:rPr>
          <w:rFonts w:ascii="Verdana" w:hAnsi="Verdana"/>
          <w:color w:val="auto"/>
          <w:sz w:val="20"/>
          <w:szCs w:val="20"/>
        </w:rPr>
        <w:t xml:space="preserve">umístěna v domově pro osoby se zdravotním postižením, domově pro seniory, domově se zvláštním režimem nebo v chráněném bydlení, nebo </w:t>
      </w:r>
    </w:p>
    <w:p w:rsidR="0092656A" w:rsidRPr="006B64EB" w:rsidRDefault="0092656A" w:rsidP="0092656A">
      <w:pPr>
        <w:pStyle w:val="Default"/>
        <w:numPr>
          <w:ilvl w:val="1"/>
          <w:numId w:val="10"/>
        </w:numPr>
        <w:rPr>
          <w:rFonts w:ascii="Verdana" w:hAnsi="Verdana"/>
          <w:color w:val="auto"/>
          <w:sz w:val="20"/>
          <w:szCs w:val="20"/>
        </w:rPr>
      </w:pPr>
      <w:r w:rsidRPr="006B64EB">
        <w:rPr>
          <w:rFonts w:ascii="Verdana" w:hAnsi="Verdana"/>
          <w:color w:val="auto"/>
          <w:sz w:val="20"/>
          <w:szCs w:val="20"/>
        </w:rPr>
        <w:t xml:space="preserve">na základě zákona omezena na osobní svobodě s výjimkou osoby vykonávající trest domácího vězení. </w:t>
      </w:r>
    </w:p>
    <w:p w:rsidR="0092656A" w:rsidRPr="006B64EB" w:rsidRDefault="0092656A" w:rsidP="0092656A">
      <w:pPr>
        <w:numPr>
          <w:ilvl w:val="0"/>
          <w:numId w:val="10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Od poplatku se osvobozuje osoba, které poplatková povinnost vznikla z důvodu přihlášení v</w:t>
      </w:r>
      <w:r>
        <w:rPr>
          <w:rFonts w:ascii="Verdana" w:hAnsi="Verdana" w:cs="Arial"/>
          <w:sz w:val="20"/>
          <w:szCs w:val="20"/>
        </w:rPr>
        <w:t> </w:t>
      </w:r>
      <w:r w:rsidRPr="006B64EB">
        <w:rPr>
          <w:rFonts w:ascii="Verdana" w:hAnsi="Verdana" w:cs="Arial"/>
          <w:sz w:val="20"/>
          <w:szCs w:val="20"/>
        </w:rPr>
        <w:t>obci</w:t>
      </w:r>
      <w:r>
        <w:rPr>
          <w:rFonts w:ascii="Verdana" w:hAnsi="Verdana" w:cs="Arial"/>
          <w:sz w:val="20"/>
          <w:szCs w:val="20"/>
        </w:rPr>
        <w:t>,</w:t>
      </w:r>
      <w:r w:rsidRPr="006B64EB">
        <w:rPr>
          <w:rFonts w:ascii="Verdana" w:hAnsi="Verdana" w:cs="Arial"/>
          <w:sz w:val="20"/>
          <w:szCs w:val="20"/>
        </w:rPr>
        <w:t xml:space="preserve"> a která</w:t>
      </w:r>
    </w:p>
    <w:p w:rsidR="0092656A" w:rsidRPr="006B64EB" w:rsidRDefault="0092656A" w:rsidP="0092656A">
      <w:pPr>
        <w:numPr>
          <w:ilvl w:val="1"/>
          <w:numId w:val="10"/>
        </w:numPr>
        <w:spacing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dovrší 80 a více let v příslušném kalendářním roce</w:t>
      </w:r>
      <w:r>
        <w:rPr>
          <w:rFonts w:ascii="Verdana" w:hAnsi="Verdana" w:cs="Arial"/>
          <w:sz w:val="20"/>
          <w:szCs w:val="20"/>
        </w:rPr>
        <w:t>,</w:t>
      </w:r>
    </w:p>
    <w:p w:rsidR="0092656A" w:rsidRPr="006B64EB" w:rsidRDefault="0092656A" w:rsidP="0092656A">
      <w:pPr>
        <w:numPr>
          <w:ilvl w:val="1"/>
          <w:numId w:val="10"/>
        </w:numPr>
        <w:spacing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je narozena v příslušném kalendářním roce</w:t>
      </w:r>
      <w:r>
        <w:rPr>
          <w:rFonts w:ascii="Verdana" w:hAnsi="Verdana" w:cs="Arial"/>
          <w:sz w:val="20"/>
          <w:szCs w:val="20"/>
        </w:rPr>
        <w:t>,</w:t>
      </w:r>
    </w:p>
    <w:p w:rsidR="0092656A" w:rsidRPr="006B64EB" w:rsidRDefault="0092656A" w:rsidP="0092656A">
      <w:pPr>
        <w:numPr>
          <w:ilvl w:val="1"/>
          <w:numId w:val="10"/>
        </w:numPr>
        <w:spacing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se zdržuje mimo území Kutné Hory déle než jeden rok z důvodu pobytu v</w:t>
      </w:r>
      <w:r>
        <w:rPr>
          <w:rFonts w:ascii="Verdana" w:hAnsi="Verdana" w:cs="Arial"/>
          <w:sz w:val="20"/>
          <w:szCs w:val="20"/>
        </w:rPr>
        <w:t> </w:t>
      </w:r>
      <w:r w:rsidRPr="006B64EB">
        <w:rPr>
          <w:rFonts w:ascii="Verdana" w:hAnsi="Verdana" w:cs="Arial"/>
          <w:sz w:val="20"/>
          <w:szCs w:val="20"/>
        </w:rPr>
        <w:t>zahraničí</w:t>
      </w:r>
      <w:r>
        <w:rPr>
          <w:rFonts w:ascii="Verdana" w:hAnsi="Verdana" w:cs="Arial"/>
          <w:sz w:val="20"/>
          <w:szCs w:val="20"/>
        </w:rPr>
        <w:t>.</w:t>
      </w:r>
    </w:p>
    <w:p w:rsidR="0092656A" w:rsidRPr="006B64EB" w:rsidRDefault="0092656A" w:rsidP="0092656A">
      <w:pPr>
        <w:spacing w:line="264" w:lineRule="auto"/>
        <w:ind w:left="1021"/>
        <w:jc w:val="both"/>
        <w:rPr>
          <w:rFonts w:ascii="Verdana" w:hAnsi="Verdana" w:cs="Arial"/>
          <w:sz w:val="20"/>
          <w:szCs w:val="20"/>
        </w:rPr>
      </w:pPr>
    </w:p>
    <w:p w:rsidR="0092656A" w:rsidRPr="00072643" w:rsidRDefault="0092656A" w:rsidP="0092656A">
      <w:pPr>
        <w:numPr>
          <w:ilvl w:val="0"/>
          <w:numId w:val="10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072643">
        <w:rPr>
          <w:rFonts w:ascii="Verdana" w:hAnsi="Verdana" w:cs="Arial"/>
          <w:sz w:val="20"/>
          <w:szCs w:val="20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  která dovrší 80 a více let v příslušném kalendářním roce</w:t>
      </w:r>
      <w:r>
        <w:rPr>
          <w:rFonts w:ascii="Verdana" w:hAnsi="Verdana" w:cs="Arial"/>
          <w:sz w:val="20"/>
          <w:szCs w:val="20"/>
        </w:rPr>
        <w:t>.</w:t>
      </w:r>
    </w:p>
    <w:p w:rsidR="0092656A" w:rsidRPr="006B64EB" w:rsidRDefault="0092656A" w:rsidP="0092656A">
      <w:pPr>
        <w:spacing w:line="264" w:lineRule="auto"/>
        <w:jc w:val="both"/>
        <w:rPr>
          <w:rFonts w:ascii="Verdana" w:hAnsi="Verdana" w:cs="Arial"/>
          <w:sz w:val="20"/>
          <w:szCs w:val="20"/>
        </w:rPr>
      </w:pPr>
    </w:p>
    <w:p w:rsidR="0092656A" w:rsidRPr="006B64EB" w:rsidRDefault="0092656A" w:rsidP="0092656A">
      <w:pPr>
        <w:pStyle w:val="Odstavecseseznamem"/>
        <w:numPr>
          <w:ilvl w:val="0"/>
          <w:numId w:val="10"/>
        </w:numPr>
        <w:spacing w:before="120" w:line="264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V případě, že poplatník nesplní povinnost ohlásit údaj rozhodný pro osvobození nebo úlevu do 30. 9. příslušného kalendářního roku, nárok na osvobození zaniká.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13"/>
      </w:r>
    </w:p>
    <w:p w:rsidR="0092656A" w:rsidRPr="006B64EB" w:rsidRDefault="0092656A" w:rsidP="0092656A">
      <w:pPr>
        <w:pStyle w:val="Odstavecseseznamem"/>
        <w:numPr>
          <w:ilvl w:val="0"/>
          <w:numId w:val="10"/>
        </w:numPr>
        <w:spacing w:before="120" w:line="264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 xml:space="preserve">Vznikne-li poplatková povinnost po </w:t>
      </w:r>
      <w:proofErr w:type="gramStart"/>
      <w:r w:rsidRPr="006B64EB">
        <w:rPr>
          <w:rFonts w:ascii="Verdana" w:hAnsi="Verdana" w:cs="Arial"/>
          <w:sz w:val="20"/>
          <w:szCs w:val="20"/>
        </w:rPr>
        <w:t>30.9</w:t>
      </w:r>
      <w:proofErr w:type="gramEnd"/>
      <w:r w:rsidRPr="006B64EB">
        <w:rPr>
          <w:rFonts w:ascii="Verdana" w:hAnsi="Verdana" w:cs="Arial"/>
          <w:sz w:val="20"/>
          <w:szCs w:val="20"/>
        </w:rPr>
        <w:t>. příslušného kalen</w:t>
      </w:r>
      <w:r w:rsidR="000D3B7F">
        <w:rPr>
          <w:rFonts w:ascii="Verdana" w:hAnsi="Verdana" w:cs="Arial"/>
          <w:sz w:val="20"/>
          <w:szCs w:val="20"/>
        </w:rPr>
        <w:t>dářního roku je poplatník povin</w:t>
      </w:r>
      <w:r w:rsidRPr="006B64EB">
        <w:rPr>
          <w:rFonts w:ascii="Verdana" w:hAnsi="Verdana" w:cs="Arial"/>
          <w:sz w:val="20"/>
          <w:szCs w:val="20"/>
        </w:rPr>
        <w:t>en ohlásit údaj rozhodný pro osvobození do 30 dnů ode dne vzniku poplatkové povinnosti jinak nárok na osvo</w:t>
      </w:r>
      <w:r w:rsidR="000D3B7F">
        <w:rPr>
          <w:rFonts w:ascii="Verdana" w:hAnsi="Verdana" w:cs="Arial"/>
          <w:sz w:val="20"/>
          <w:szCs w:val="20"/>
        </w:rPr>
        <w:t>bo</w:t>
      </w:r>
      <w:r w:rsidRPr="006B64EB">
        <w:rPr>
          <w:rFonts w:ascii="Verdana" w:hAnsi="Verdana" w:cs="Arial"/>
          <w:sz w:val="20"/>
          <w:szCs w:val="20"/>
        </w:rPr>
        <w:t xml:space="preserve">zení zaniká. </w:t>
      </w: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Čl. 8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Navýšení poplatku</w:t>
      </w:r>
      <w:r w:rsidRPr="006B64EB">
        <w:rPr>
          <w:rFonts w:ascii="Verdana" w:hAnsi="Verdana"/>
          <w:sz w:val="20"/>
        </w:rPr>
        <w:t xml:space="preserve"> </w:t>
      </w:r>
    </w:p>
    <w:p w:rsidR="0092656A" w:rsidRPr="006B64EB" w:rsidRDefault="0092656A" w:rsidP="0092656A">
      <w:pPr>
        <w:numPr>
          <w:ilvl w:val="0"/>
          <w:numId w:val="4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Nebudou-li poplatky zaplaceny poplatníkem včas nebo ve správné výši, vyměří mu správce poplatku poplatek platebním výměrem nebo hromadným předpisným seznamem.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14"/>
      </w:r>
    </w:p>
    <w:p w:rsidR="0092656A" w:rsidRPr="006B64EB" w:rsidRDefault="0092656A" w:rsidP="0092656A">
      <w:pPr>
        <w:numPr>
          <w:ilvl w:val="0"/>
          <w:numId w:val="4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Včas nezaplacené poplatky nebo část těchto poplatků může správce poplatku zvýšit až na trojnásobek; toto zvýšení je příslušenstvím poplatku sledujícím jeho osud.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15"/>
      </w: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Čl. 9</w:t>
      </w:r>
    </w:p>
    <w:p w:rsidR="0092656A" w:rsidRPr="006B64EB" w:rsidRDefault="0092656A" w:rsidP="0092656A">
      <w:pPr>
        <w:pStyle w:val="slalnk"/>
        <w:spacing w:before="60" w:after="16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Odpovědnost za zaplacení poplatku</w:t>
      </w:r>
      <w:r w:rsidRPr="006B64EB">
        <w:rPr>
          <w:rStyle w:val="Znakapoznpodarou"/>
          <w:rFonts w:ascii="Verdana" w:eastAsiaTheme="majorEastAsia" w:hAnsi="Verdana" w:cs="Arial"/>
          <w:sz w:val="20"/>
        </w:rPr>
        <w:footnoteReference w:id="16"/>
      </w:r>
    </w:p>
    <w:p w:rsidR="0092656A" w:rsidRPr="006B64EB" w:rsidRDefault="0092656A" w:rsidP="0092656A">
      <w:pPr>
        <w:numPr>
          <w:ilvl w:val="0"/>
          <w:numId w:val="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 xml:space="preserve">Vznikne-li nedoplatek na poplatku poplatníkovi, který je ke dni splatnosti nezletilý </w:t>
      </w:r>
      <w:r w:rsidRPr="006B64EB">
        <w:rPr>
          <w:rFonts w:ascii="Verdana" w:hAnsi="Verdana" w:cs="Arial"/>
          <w:sz w:val="20"/>
          <w:szCs w:val="20"/>
        </w:rPr>
        <w:br/>
        <w:t xml:space="preserve">a nenabyl plné svéprávnosti nebo který je ke dni splatnosti omezen ve svéprávnosti </w:t>
      </w:r>
      <w:r w:rsidRPr="006B64EB">
        <w:rPr>
          <w:rFonts w:ascii="Verdana" w:hAnsi="Verdana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2656A" w:rsidRPr="006B64EB" w:rsidRDefault="0092656A" w:rsidP="0092656A">
      <w:pPr>
        <w:numPr>
          <w:ilvl w:val="0"/>
          <w:numId w:val="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V případě podle odstavce 1 vyměří správce poplatku poplatek zákonnému zástupci nebo opatrovníkovi poplatníka.</w:t>
      </w:r>
    </w:p>
    <w:p w:rsidR="0092656A" w:rsidRPr="006B64EB" w:rsidRDefault="0092656A" w:rsidP="0092656A">
      <w:pPr>
        <w:numPr>
          <w:ilvl w:val="0"/>
          <w:numId w:val="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Je-li zákonných zástupců nebo opatrovníků více, jsou povinni plnit poplatkovou povinnost společně a nerozdílně.</w:t>
      </w:r>
    </w:p>
    <w:p w:rsidR="0092656A" w:rsidRPr="006B64EB" w:rsidRDefault="0092656A" w:rsidP="0092656A">
      <w:pPr>
        <w:pStyle w:val="slalnk"/>
        <w:spacing w:before="480"/>
        <w:ind w:left="3540" w:firstLine="708"/>
        <w:jc w:val="left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Čl. 10</w:t>
      </w:r>
    </w:p>
    <w:p w:rsidR="0092656A" w:rsidRPr="006B64EB" w:rsidRDefault="0092656A" w:rsidP="0092656A">
      <w:pPr>
        <w:pStyle w:val="Nzvylnk"/>
        <w:ind w:left="3399" w:firstLine="141"/>
        <w:jc w:val="left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Společná ustanovení</w:t>
      </w:r>
    </w:p>
    <w:p w:rsidR="0092656A" w:rsidRPr="006B64EB" w:rsidRDefault="0092656A" w:rsidP="0092656A">
      <w:pPr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17"/>
      </w:r>
    </w:p>
    <w:p w:rsidR="0092656A" w:rsidRPr="006B64EB" w:rsidRDefault="0092656A" w:rsidP="0092656A">
      <w:pPr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6B64EB">
        <w:rPr>
          <w:rFonts w:ascii="Verdana" w:hAnsi="Verdana" w:cs="Arial"/>
          <w:sz w:val="20"/>
          <w:szCs w:val="20"/>
        </w:rPr>
        <w:t>svěřenský</w:t>
      </w:r>
      <w:proofErr w:type="spellEnd"/>
      <w:r w:rsidRPr="006B64EB">
        <w:rPr>
          <w:rFonts w:ascii="Verdana" w:hAnsi="Verdana" w:cs="Arial"/>
          <w:sz w:val="20"/>
          <w:szCs w:val="20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6B64EB">
        <w:rPr>
          <w:rStyle w:val="Znakapoznpodarou"/>
          <w:rFonts w:ascii="Verdana" w:eastAsiaTheme="majorEastAsia" w:hAnsi="Verdana" w:cs="Arial"/>
          <w:sz w:val="20"/>
          <w:szCs w:val="20"/>
        </w:rPr>
        <w:footnoteReference w:id="18"/>
      </w: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  <w:bookmarkStart w:id="0" w:name="_GoBack"/>
      <w:bookmarkEnd w:id="0"/>
      <w:r w:rsidRPr="006B64EB">
        <w:rPr>
          <w:rFonts w:ascii="Verdana" w:hAnsi="Verdana" w:cs="Arial"/>
          <w:sz w:val="20"/>
        </w:rPr>
        <w:t>Čl. 11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Přechodná ustanovení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</w:p>
    <w:p w:rsidR="0092656A" w:rsidRPr="006B64EB" w:rsidRDefault="0092656A" w:rsidP="0092656A">
      <w:pPr>
        <w:numPr>
          <w:ilvl w:val="0"/>
          <w:numId w:val="9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 xml:space="preserve">Údaje ohlášené poplatníkem </w:t>
      </w:r>
      <w:bookmarkStart w:id="1" w:name="_Hlk54596575"/>
      <w:r w:rsidRPr="006B64EB">
        <w:rPr>
          <w:rFonts w:ascii="Verdana" w:hAnsi="Verdana" w:cs="Arial"/>
          <w:sz w:val="20"/>
          <w:szCs w:val="20"/>
        </w:rPr>
        <w:t>místního poplatku za provoz systému shromažďování, sběru, přepravy, třídění, využívání a odstraňování komunálních odpadů</w:t>
      </w:r>
      <w:bookmarkEnd w:id="1"/>
      <w:r w:rsidRPr="006B64EB">
        <w:rPr>
          <w:rFonts w:ascii="Verdana" w:hAnsi="Verdana" w:cs="Arial"/>
          <w:sz w:val="20"/>
          <w:szCs w:val="20"/>
        </w:rPr>
        <w:t xml:space="preserve"> ke dni předcházejícímu dni nabytí účinnosti této vyhlášky se považují za údaje ohlášené podle čl. 4 odst. 1 této vyhlášky.</w:t>
      </w:r>
    </w:p>
    <w:p w:rsidR="0092656A" w:rsidRPr="006B64EB" w:rsidRDefault="0092656A" w:rsidP="0092656A">
      <w:pPr>
        <w:numPr>
          <w:ilvl w:val="0"/>
          <w:numId w:val="9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Poplatkové povinnosti vzniklé před nabytím účinnosti této vyhlášky se posuzují podle dosavadních právních předpisů.</w:t>
      </w:r>
    </w:p>
    <w:p w:rsidR="0092656A" w:rsidRPr="006B64EB" w:rsidRDefault="0092656A" w:rsidP="0092656A">
      <w:pPr>
        <w:tabs>
          <w:tab w:val="left" w:pos="3780"/>
        </w:tabs>
        <w:jc w:val="both"/>
        <w:rPr>
          <w:rFonts w:ascii="Verdana" w:hAnsi="Verdana" w:cs="Arial"/>
          <w:i/>
          <w:color w:val="0070C0"/>
          <w:sz w:val="20"/>
          <w:szCs w:val="20"/>
          <w:u w:val="single"/>
        </w:rPr>
      </w:pP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lastRenderedPageBreak/>
        <w:t>Čl. 12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Zrušovací ustanovení</w:t>
      </w:r>
    </w:p>
    <w:p w:rsidR="0092656A" w:rsidRPr="006B64EB" w:rsidRDefault="0092656A" w:rsidP="0092656A">
      <w:pPr>
        <w:spacing w:before="120" w:line="288" w:lineRule="auto"/>
        <w:ind w:left="567"/>
        <w:jc w:val="both"/>
        <w:rPr>
          <w:rFonts w:ascii="Verdana" w:hAnsi="Verdana" w:cs="Arial"/>
          <w:sz w:val="20"/>
          <w:szCs w:val="20"/>
        </w:rPr>
      </w:pPr>
      <w:bookmarkStart w:id="2" w:name="_Hlk54595723"/>
      <w:r w:rsidRPr="006B64EB">
        <w:rPr>
          <w:rFonts w:ascii="Verdana" w:hAnsi="Verdana" w:cs="Arial"/>
          <w:sz w:val="20"/>
          <w:szCs w:val="20"/>
        </w:rPr>
        <w:t xml:space="preserve">Zrušuje se obecně závazná vyhláška </w:t>
      </w:r>
      <w:bookmarkEnd w:id="2"/>
      <w:r w:rsidRPr="006B64EB">
        <w:rPr>
          <w:rFonts w:ascii="Verdana" w:hAnsi="Verdana" w:cs="Arial"/>
          <w:sz w:val="20"/>
          <w:szCs w:val="20"/>
        </w:rPr>
        <w:t xml:space="preserve">č. </w:t>
      </w:r>
      <w:r w:rsidRPr="0092656A">
        <w:rPr>
          <w:rFonts w:ascii="Verdana" w:hAnsi="Verdana" w:cs="Arial"/>
          <w:sz w:val="20"/>
          <w:szCs w:val="20"/>
        </w:rPr>
        <w:t>5/2019</w:t>
      </w:r>
      <w:r>
        <w:rPr>
          <w:rFonts w:ascii="Verdana" w:hAnsi="Verdana" w:cs="Arial"/>
          <w:i/>
          <w:sz w:val="20"/>
          <w:szCs w:val="20"/>
        </w:rPr>
        <w:t>,</w:t>
      </w:r>
      <w:r w:rsidRPr="006B64EB">
        <w:rPr>
          <w:rFonts w:ascii="Verdana" w:hAnsi="Verdana" w:cs="Arial"/>
          <w:sz w:val="20"/>
          <w:szCs w:val="20"/>
        </w:rPr>
        <w:t xml:space="preserve">  o místním poplatku za provoz systému shromažďování, sběru, přepravy, třídění, využívání a odstraňování komunálních odpadů</w:t>
      </w:r>
      <w:r w:rsidRPr="006B64EB">
        <w:rPr>
          <w:rFonts w:ascii="Verdana" w:hAnsi="Verdana" w:cs="Arial"/>
          <w:i/>
          <w:sz w:val="20"/>
          <w:szCs w:val="20"/>
        </w:rPr>
        <w:t xml:space="preserve"> </w:t>
      </w:r>
      <w:r w:rsidRPr="006B64EB">
        <w:rPr>
          <w:rFonts w:ascii="Verdana" w:hAnsi="Verdana" w:cs="Arial"/>
          <w:sz w:val="20"/>
          <w:szCs w:val="20"/>
        </w:rPr>
        <w:t xml:space="preserve">ze dne </w:t>
      </w:r>
      <w:proofErr w:type="gramStart"/>
      <w:r w:rsidRPr="006B64EB">
        <w:rPr>
          <w:rFonts w:ascii="Verdana" w:hAnsi="Verdana" w:cs="Arial"/>
          <w:sz w:val="20"/>
          <w:szCs w:val="20"/>
        </w:rPr>
        <w:t>10.12.2019</w:t>
      </w:r>
      <w:proofErr w:type="gramEnd"/>
      <w:r w:rsidRPr="006B64EB">
        <w:rPr>
          <w:rFonts w:ascii="Verdana" w:hAnsi="Verdana" w:cs="Arial"/>
          <w:sz w:val="20"/>
          <w:szCs w:val="20"/>
        </w:rPr>
        <w:t>.</w:t>
      </w:r>
    </w:p>
    <w:p w:rsidR="0092656A" w:rsidRPr="006B64EB" w:rsidRDefault="0092656A" w:rsidP="0092656A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:rsidR="0092656A" w:rsidRPr="006B64EB" w:rsidRDefault="0092656A" w:rsidP="0092656A">
      <w:pPr>
        <w:pStyle w:val="slalnk"/>
        <w:spacing w:before="480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Čl. 13</w:t>
      </w:r>
    </w:p>
    <w:p w:rsidR="0092656A" w:rsidRPr="006B64EB" w:rsidRDefault="0092656A" w:rsidP="0092656A">
      <w:pPr>
        <w:pStyle w:val="Nzvylnk"/>
        <w:rPr>
          <w:rFonts w:ascii="Verdana" w:hAnsi="Verdana" w:cs="Arial"/>
          <w:sz w:val="20"/>
        </w:rPr>
      </w:pPr>
      <w:r w:rsidRPr="006B64EB">
        <w:rPr>
          <w:rFonts w:ascii="Verdana" w:hAnsi="Verdana" w:cs="Arial"/>
          <w:sz w:val="20"/>
        </w:rPr>
        <w:t>Účinnost</w:t>
      </w:r>
    </w:p>
    <w:p w:rsidR="0092656A" w:rsidRPr="006B64EB" w:rsidRDefault="0092656A" w:rsidP="0092656A">
      <w:pPr>
        <w:spacing w:before="120" w:line="288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 xml:space="preserve">Tato vyhláška nabývá účinnosti dnem </w:t>
      </w:r>
      <w:proofErr w:type="gramStart"/>
      <w:r w:rsidRPr="006B64EB">
        <w:rPr>
          <w:rFonts w:ascii="Verdana" w:hAnsi="Verdana" w:cs="Arial"/>
          <w:sz w:val="20"/>
          <w:szCs w:val="20"/>
        </w:rPr>
        <w:t>01.01.2022</w:t>
      </w:r>
      <w:proofErr w:type="gramEnd"/>
    </w:p>
    <w:p w:rsidR="0092656A" w:rsidRPr="006B64EB" w:rsidRDefault="0092656A" w:rsidP="0092656A">
      <w:pPr>
        <w:pStyle w:val="Nzvylnk"/>
        <w:jc w:val="left"/>
        <w:rPr>
          <w:rFonts w:ascii="Verdana" w:hAnsi="Verdana" w:cs="Arial"/>
          <w:b w:val="0"/>
          <w:bCs w:val="0"/>
          <w:i/>
          <w:color w:val="1A4BD6"/>
          <w:sz w:val="20"/>
        </w:rPr>
      </w:pPr>
    </w:p>
    <w:p w:rsidR="0092656A" w:rsidRDefault="0092656A" w:rsidP="0092656A">
      <w:pPr>
        <w:spacing w:before="120" w:line="264" w:lineRule="auto"/>
        <w:ind w:firstLine="708"/>
        <w:jc w:val="both"/>
        <w:rPr>
          <w:rFonts w:ascii="Verdana" w:hAnsi="Verdana" w:cs="Arial"/>
          <w:i/>
          <w:szCs w:val="20"/>
        </w:rPr>
      </w:pPr>
      <w:r w:rsidRPr="006B64EB">
        <w:rPr>
          <w:rFonts w:ascii="Verdana" w:hAnsi="Verdana" w:cs="Arial"/>
          <w:i/>
          <w:szCs w:val="20"/>
        </w:rPr>
        <w:t xml:space="preserve">   </w:t>
      </w:r>
      <w:r>
        <w:rPr>
          <w:rFonts w:ascii="Verdana" w:hAnsi="Verdana" w:cs="Arial"/>
          <w:i/>
          <w:szCs w:val="20"/>
        </w:rPr>
        <w:tab/>
        <w:t xml:space="preserve">             </w:t>
      </w:r>
    </w:p>
    <w:p w:rsidR="0092656A" w:rsidRDefault="0092656A" w:rsidP="0092656A">
      <w:pPr>
        <w:spacing w:before="120" w:line="264" w:lineRule="auto"/>
        <w:ind w:firstLine="708"/>
        <w:jc w:val="both"/>
        <w:rPr>
          <w:rFonts w:ascii="Verdana" w:hAnsi="Verdana" w:cs="Arial"/>
          <w:i/>
          <w:szCs w:val="20"/>
        </w:rPr>
      </w:pPr>
    </w:p>
    <w:p w:rsidR="0092656A" w:rsidRPr="006B64EB" w:rsidRDefault="0092656A" w:rsidP="0092656A">
      <w:pPr>
        <w:spacing w:before="120" w:line="264" w:lineRule="auto"/>
        <w:jc w:val="center"/>
        <w:rPr>
          <w:rFonts w:ascii="Verdana" w:hAnsi="Verdana" w:cs="Arial"/>
          <w:sz w:val="20"/>
          <w:szCs w:val="20"/>
        </w:rPr>
      </w:pPr>
      <w:r w:rsidRPr="006B64EB">
        <w:rPr>
          <w:rFonts w:ascii="Verdana" w:hAnsi="Verdana" w:cs="Arial"/>
          <w:sz w:val="20"/>
          <w:szCs w:val="20"/>
        </w:rPr>
        <w:t>Ing. Josef Viktora</w:t>
      </w:r>
      <w:r w:rsidR="00446712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3A6621">
        <w:rPr>
          <w:rFonts w:ascii="Verdana" w:hAnsi="Verdana" w:cs="Arial"/>
          <w:sz w:val="20"/>
          <w:szCs w:val="20"/>
        </w:rPr>
        <w:t>v.r.</w:t>
      </w:r>
      <w:proofErr w:type="gramEnd"/>
    </w:p>
    <w:p w:rsidR="0092656A" w:rsidRPr="006B64EB" w:rsidRDefault="0092656A" w:rsidP="0092656A">
      <w:pPr>
        <w:pStyle w:val="Zkladntext"/>
        <w:tabs>
          <w:tab w:val="left" w:pos="1080"/>
          <w:tab w:val="left" w:pos="7020"/>
        </w:tabs>
        <w:spacing w:line="264" w:lineRule="auto"/>
        <w:jc w:val="center"/>
        <w:rPr>
          <w:rFonts w:ascii="Verdana" w:hAnsi="Verdana" w:cs="Arial"/>
          <w:szCs w:val="20"/>
        </w:rPr>
      </w:pPr>
      <w:r w:rsidRPr="006B64EB">
        <w:rPr>
          <w:rFonts w:ascii="Verdana" w:hAnsi="Verdana" w:cs="Arial"/>
          <w:szCs w:val="20"/>
        </w:rPr>
        <w:t>starosta</w:t>
      </w:r>
    </w:p>
    <w:p w:rsidR="0092656A" w:rsidRDefault="0092656A" w:rsidP="0092656A">
      <w:pPr>
        <w:spacing w:before="120" w:line="264" w:lineRule="auto"/>
        <w:ind w:firstLine="708"/>
        <w:jc w:val="both"/>
        <w:rPr>
          <w:rFonts w:ascii="Verdana" w:hAnsi="Verdana" w:cs="Arial"/>
          <w:sz w:val="20"/>
          <w:szCs w:val="20"/>
        </w:rPr>
      </w:pPr>
    </w:p>
    <w:p w:rsidR="0092656A" w:rsidRDefault="0092656A" w:rsidP="0092656A">
      <w:pPr>
        <w:spacing w:before="120" w:line="264" w:lineRule="auto"/>
        <w:ind w:firstLine="708"/>
        <w:jc w:val="both"/>
        <w:rPr>
          <w:rFonts w:ascii="Verdana" w:hAnsi="Verdana" w:cs="Arial"/>
          <w:sz w:val="20"/>
          <w:szCs w:val="20"/>
        </w:rPr>
      </w:pPr>
    </w:p>
    <w:p w:rsidR="0092656A" w:rsidRPr="006B64EB" w:rsidRDefault="0092656A" w:rsidP="0092656A">
      <w:pPr>
        <w:spacing w:before="120" w:line="264" w:lineRule="auto"/>
        <w:ind w:firstLine="708"/>
        <w:jc w:val="both"/>
        <w:rPr>
          <w:rFonts w:ascii="Verdana" w:hAnsi="Verdana" w:cs="Arial"/>
          <w:sz w:val="20"/>
          <w:szCs w:val="20"/>
        </w:rPr>
      </w:pPr>
    </w:p>
    <w:p w:rsidR="0092656A" w:rsidRPr="006B64EB" w:rsidRDefault="0092656A" w:rsidP="0092656A">
      <w:pPr>
        <w:pStyle w:val="Zkladntext"/>
        <w:tabs>
          <w:tab w:val="left" w:pos="1440"/>
          <w:tab w:val="left" w:pos="7020"/>
        </w:tabs>
        <w:spacing w:line="264" w:lineRule="auto"/>
        <w:rPr>
          <w:rFonts w:ascii="Verdana" w:hAnsi="Verdana" w:cs="Arial"/>
          <w:i/>
          <w:szCs w:val="20"/>
        </w:rPr>
      </w:pPr>
      <w:r w:rsidRPr="006B64EB">
        <w:rPr>
          <w:rFonts w:ascii="Verdana" w:hAnsi="Verdana" w:cs="Arial"/>
          <w:i/>
          <w:szCs w:val="20"/>
        </w:rPr>
        <w:tab/>
      </w:r>
      <w:r w:rsidRPr="006B64EB">
        <w:rPr>
          <w:rFonts w:ascii="Verdana" w:hAnsi="Verdana" w:cs="Arial"/>
          <w:i/>
          <w:szCs w:val="20"/>
        </w:rPr>
        <w:tab/>
      </w:r>
    </w:p>
    <w:p w:rsidR="0092656A" w:rsidRPr="006B64EB" w:rsidRDefault="0092656A" w:rsidP="0092656A">
      <w:pPr>
        <w:pStyle w:val="Zkladntext"/>
        <w:tabs>
          <w:tab w:val="left" w:pos="720"/>
          <w:tab w:val="left" w:pos="6120"/>
        </w:tabs>
        <w:spacing w:line="264" w:lineRule="auto"/>
        <w:rPr>
          <w:rFonts w:ascii="Verdana" w:hAnsi="Verdana" w:cs="Arial"/>
          <w:i/>
          <w:szCs w:val="20"/>
        </w:rPr>
      </w:pPr>
      <w:r w:rsidRPr="006B64EB">
        <w:rPr>
          <w:rFonts w:ascii="Verdana" w:hAnsi="Verdana" w:cs="Arial"/>
          <w:i/>
          <w:szCs w:val="20"/>
        </w:rPr>
        <w:tab/>
      </w:r>
      <w:r w:rsidRPr="006B64EB">
        <w:rPr>
          <w:rFonts w:ascii="Verdana" w:hAnsi="Verdana" w:cs="Arial"/>
          <w:i/>
          <w:szCs w:val="20"/>
        </w:rPr>
        <w:tab/>
      </w:r>
    </w:p>
    <w:p w:rsidR="0092656A" w:rsidRPr="006B64EB" w:rsidRDefault="0092656A" w:rsidP="0092656A">
      <w:pPr>
        <w:pStyle w:val="Zkladntext"/>
        <w:tabs>
          <w:tab w:val="left" w:pos="1080"/>
          <w:tab w:val="left" w:pos="6660"/>
        </w:tabs>
        <w:spacing w:line="264" w:lineRule="auto"/>
        <w:rPr>
          <w:rFonts w:ascii="Verdana" w:hAnsi="Verdana" w:cs="Arial"/>
          <w:szCs w:val="20"/>
        </w:rPr>
      </w:pPr>
      <w:r w:rsidRPr="006B64EB">
        <w:rPr>
          <w:rFonts w:ascii="Verdana" w:hAnsi="Verdana" w:cs="Arial"/>
          <w:szCs w:val="20"/>
        </w:rPr>
        <w:tab/>
        <w:t xml:space="preserve">Mgr. Bc Silvia Doušová </w:t>
      </w:r>
      <w:proofErr w:type="gramStart"/>
      <w:r w:rsidR="003A6621">
        <w:rPr>
          <w:rFonts w:ascii="Verdana" w:hAnsi="Verdana" w:cs="Arial"/>
          <w:szCs w:val="20"/>
        </w:rPr>
        <w:t>v.r.</w:t>
      </w:r>
      <w:proofErr w:type="gramEnd"/>
      <w:r w:rsidRPr="006B64EB">
        <w:rPr>
          <w:rFonts w:ascii="Verdana" w:hAnsi="Verdana" w:cs="Arial"/>
          <w:szCs w:val="20"/>
        </w:rPr>
        <w:tab/>
        <w:t>Mgr. Bc. Vít Šnajdr</w:t>
      </w:r>
      <w:r w:rsidR="003A6621">
        <w:rPr>
          <w:rFonts w:ascii="Verdana" w:hAnsi="Verdana" w:cs="Arial"/>
          <w:szCs w:val="20"/>
        </w:rPr>
        <w:t xml:space="preserve"> </w:t>
      </w:r>
      <w:proofErr w:type="gramStart"/>
      <w:r w:rsidR="003A6621">
        <w:rPr>
          <w:rFonts w:ascii="Verdana" w:hAnsi="Verdana" w:cs="Arial"/>
          <w:szCs w:val="20"/>
        </w:rPr>
        <w:t>v.r.</w:t>
      </w:r>
      <w:proofErr w:type="gramEnd"/>
    </w:p>
    <w:p w:rsidR="0092656A" w:rsidRPr="006B64EB" w:rsidRDefault="0092656A" w:rsidP="0092656A">
      <w:pPr>
        <w:pStyle w:val="Zkladntext"/>
        <w:tabs>
          <w:tab w:val="left" w:pos="1080"/>
          <w:tab w:val="left" w:pos="7020"/>
        </w:tabs>
        <w:spacing w:line="264" w:lineRule="auto"/>
        <w:rPr>
          <w:rFonts w:ascii="Verdana" w:hAnsi="Verdana" w:cs="Arial"/>
          <w:szCs w:val="20"/>
        </w:rPr>
      </w:pPr>
      <w:r w:rsidRPr="006B64EB">
        <w:rPr>
          <w:rFonts w:ascii="Verdana" w:hAnsi="Verdana" w:cs="Arial"/>
          <w:szCs w:val="20"/>
        </w:rPr>
        <w:tab/>
        <w:t xml:space="preserve">     místostarostka</w:t>
      </w:r>
      <w:r w:rsidRPr="006B64EB">
        <w:rPr>
          <w:rFonts w:ascii="Verdana" w:hAnsi="Verdana" w:cs="Arial"/>
          <w:szCs w:val="20"/>
        </w:rPr>
        <w:tab/>
        <w:t>místostarosta</w:t>
      </w:r>
    </w:p>
    <w:p w:rsidR="0092656A" w:rsidRPr="006B64EB" w:rsidRDefault="0092656A" w:rsidP="0092656A">
      <w:pPr>
        <w:pStyle w:val="Zkladntext"/>
        <w:tabs>
          <w:tab w:val="left" w:pos="1080"/>
          <w:tab w:val="left" w:pos="7020"/>
        </w:tabs>
        <w:spacing w:line="264" w:lineRule="auto"/>
        <w:rPr>
          <w:rFonts w:ascii="Verdana" w:hAnsi="Verdana" w:cs="Arial"/>
          <w:szCs w:val="20"/>
        </w:rPr>
      </w:pPr>
    </w:p>
    <w:p w:rsidR="0092656A" w:rsidRPr="006B64EB" w:rsidRDefault="0092656A" w:rsidP="0092656A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Verdana" w:hAnsi="Verdana" w:cs="Arial"/>
          <w:szCs w:val="20"/>
        </w:rPr>
      </w:pPr>
    </w:p>
    <w:p w:rsidR="0092656A" w:rsidRPr="006B64EB" w:rsidRDefault="0092656A" w:rsidP="0092656A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Verdana" w:hAnsi="Verdana" w:cs="Arial"/>
          <w:szCs w:val="20"/>
        </w:rPr>
      </w:pPr>
      <w:r w:rsidRPr="006B64EB">
        <w:rPr>
          <w:rFonts w:ascii="Verdana" w:hAnsi="Verdana" w:cs="Arial"/>
          <w:szCs w:val="20"/>
        </w:rPr>
        <w:t>Vyvěšeno na úřední desce dne:</w:t>
      </w:r>
      <w:r w:rsidR="003A6621">
        <w:rPr>
          <w:rFonts w:ascii="Verdana" w:hAnsi="Verdana" w:cs="Arial"/>
          <w:szCs w:val="20"/>
        </w:rPr>
        <w:t xml:space="preserve"> </w:t>
      </w:r>
      <w:proofErr w:type="gramStart"/>
      <w:r w:rsidR="003A6621">
        <w:rPr>
          <w:rFonts w:ascii="Verdana" w:hAnsi="Verdana" w:cs="Arial"/>
          <w:szCs w:val="20"/>
        </w:rPr>
        <w:t>24.06.2021</w:t>
      </w:r>
      <w:proofErr w:type="gramEnd"/>
    </w:p>
    <w:p w:rsidR="0092656A" w:rsidRPr="006B64EB" w:rsidRDefault="0092656A" w:rsidP="0092656A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Verdana" w:hAnsi="Verdana" w:cs="Arial"/>
          <w:szCs w:val="20"/>
        </w:rPr>
      </w:pPr>
      <w:r w:rsidRPr="006B64EB">
        <w:rPr>
          <w:rFonts w:ascii="Verdana" w:hAnsi="Verdana" w:cs="Arial"/>
          <w:szCs w:val="20"/>
        </w:rPr>
        <w:t>Sejmuto z úřední desky dne:</w:t>
      </w:r>
      <w:r w:rsidR="003A6621">
        <w:rPr>
          <w:rFonts w:ascii="Verdana" w:hAnsi="Verdana" w:cs="Arial"/>
          <w:szCs w:val="20"/>
        </w:rPr>
        <w:t xml:space="preserve"> 12.07.2021</w:t>
      </w:r>
    </w:p>
    <w:p w:rsidR="0092656A" w:rsidRPr="006B64EB" w:rsidRDefault="0092656A" w:rsidP="0092656A">
      <w:pPr>
        <w:rPr>
          <w:rFonts w:ascii="Verdana" w:hAnsi="Verdana"/>
          <w:b/>
          <w:sz w:val="20"/>
          <w:szCs w:val="20"/>
        </w:rPr>
      </w:pPr>
    </w:p>
    <w:p w:rsidR="00EF4C9A" w:rsidRDefault="00EF4C9A"/>
    <w:sectPr w:rsidR="00EF4C9A" w:rsidSect="00966866">
      <w:footerReference w:type="default" r:id="rId7"/>
      <w:pgSz w:w="11906" w:h="16838"/>
      <w:pgMar w:top="851" w:right="1418" w:bottom="1135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93" w:rsidRDefault="00712893" w:rsidP="0092656A">
      <w:r>
        <w:separator/>
      </w:r>
    </w:p>
  </w:endnote>
  <w:endnote w:type="continuationSeparator" w:id="0">
    <w:p w:rsidR="00712893" w:rsidRDefault="00712893" w:rsidP="0092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5D" w:rsidRPr="00721B59" w:rsidRDefault="000D3B7F">
    <w:pPr>
      <w:pStyle w:val="Zpat"/>
      <w:rPr>
        <w:rFonts w:ascii="Verdana" w:hAnsi="Verdan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93" w:rsidRDefault="00712893" w:rsidP="0092656A">
      <w:r>
        <w:separator/>
      </w:r>
    </w:p>
  </w:footnote>
  <w:footnote w:type="continuationSeparator" w:id="0">
    <w:p w:rsidR="00712893" w:rsidRDefault="00712893" w:rsidP="0092656A">
      <w:r>
        <w:continuationSeparator/>
      </w:r>
    </w:p>
  </w:footnote>
  <w:footnote w:id="1">
    <w:p w:rsidR="0092656A" w:rsidRPr="00BD6700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  <w:rFonts w:eastAsiaTheme="majorEastAsia"/>
        </w:rPr>
        <w:footnoteRef/>
      </w:r>
      <w:r w:rsidRPr="00F137F9">
        <w:rPr>
          <w:rStyle w:val="Znakapoznpodarou"/>
          <w:rFonts w:eastAsiaTheme="majorEastAsia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92656A" w:rsidRPr="00C76E56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B64647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B64647">
        <w:rPr>
          <w:rStyle w:val="Znakapoznpodarou"/>
          <w:rFonts w:ascii="Arial" w:eastAsiaTheme="majorEastAsia" w:hAnsi="Arial" w:cs="Arial"/>
          <w:sz w:val="18"/>
          <w:szCs w:val="18"/>
        </w:rPr>
        <w:t xml:space="preserve"> §</w:t>
      </w:r>
      <w:r w:rsidRPr="00B64647">
        <w:rPr>
          <w:rFonts w:ascii="Arial" w:hAnsi="Arial" w:cs="Arial"/>
          <w:sz w:val="18"/>
          <w:szCs w:val="18"/>
        </w:rPr>
        <w:t xml:space="preserve"> 10e</w:t>
      </w:r>
      <w:r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2656A" w:rsidRPr="00F137F9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  <w:rFonts w:eastAsiaTheme="majorEastAsia"/>
        </w:rPr>
        <w:footnoteRef/>
      </w:r>
      <w:r w:rsidRPr="009E188F">
        <w:rPr>
          <w:rStyle w:val="Znakapoznpodarou"/>
          <w:rFonts w:eastAsiaTheme="majorEastAsia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92656A" w:rsidRPr="00F137F9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2656A" w:rsidRPr="00F137F9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2656A" w:rsidRPr="00F137F9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92656A" w:rsidRPr="00F137F9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92656A" w:rsidRPr="00F137F9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92656A" w:rsidRPr="00F137F9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2656A" w:rsidRDefault="0092656A" w:rsidP="0092656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B64647">
        <w:rPr>
          <w:rStyle w:val="Znakapoznpodarou"/>
          <w:rFonts w:eastAsiaTheme="majorEastAsia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2656A" w:rsidRDefault="0092656A" w:rsidP="0092656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2656A" w:rsidRPr="002765B6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92656A" w:rsidRPr="008560D9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92656A" w:rsidRPr="00A04C8B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92656A" w:rsidRDefault="0092656A" w:rsidP="0092656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92656A" w:rsidRDefault="0092656A" w:rsidP="0092656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92656A" w:rsidRDefault="0092656A" w:rsidP="0092656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92656A" w:rsidRDefault="0092656A" w:rsidP="0092656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2656A" w:rsidRPr="00BA1E8D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92656A" w:rsidRPr="00A04C8B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92656A" w:rsidRPr="00A04C8B" w:rsidRDefault="0092656A" w:rsidP="0092656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92656A" w:rsidRDefault="0092656A" w:rsidP="0092656A">
      <w:pPr>
        <w:pStyle w:val="Textpoznpodarou"/>
      </w:pPr>
      <w:r w:rsidRPr="00040EA6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92656A" w:rsidRDefault="0092656A" w:rsidP="0092656A">
      <w:pPr>
        <w:pStyle w:val="Textpoznpodarou"/>
      </w:pPr>
      <w:r w:rsidRPr="00B64647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92656A" w:rsidRDefault="0092656A" w:rsidP="0092656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B627FCE"/>
    <w:multiLevelType w:val="multilevel"/>
    <w:tmpl w:val="FB76A8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6A"/>
    <w:rsid w:val="000D3B7F"/>
    <w:rsid w:val="003050A3"/>
    <w:rsid w:val="003A6621"/>
    <w:rsid w:val="00446712"/>
    <w:rsid w:val="00530AA9"/>
    <w:rsid w:val="00680756"/>
    <w:rsid w:val="00712893"/>
    <w:rsid w:val="00766FE8"/>
    <w:rsid w:val="007B69F7"/>
    <w:rsid w:val="0092656A"/>
    <w:rsid w:val="00B604F1"/>
    <w:rsid w:val="00E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5BBF"/>
  <w15:chartTrackingRefBased/>
  <w15:docId w15:val="{C3F7676E-A3C6-4F9C-9181-42C5F2FA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2656A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92656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265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265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2656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9265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9265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265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2656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2656A"/>
    <w:pPr>
      <w:ind w:left="720"/>
      <w:contextualSpacing/>
    </w:pPr>
  </w:style>
  <w:style w:type="paragraph" w:customStyle="1" w:styleId="slalnk">
    <w:name w:val="Čísla článků"/>
    <w:basedOn w:val="Normln"/>
    <w:rsid w:val="0092656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2656A"/>
    <w:pPr>
      <w:spacing w:before="60" w:after="160"/>
    </w:pPr>
  </w:style>
  <w:style w:type="paragraph" w:customStyle="1" w:styleId="nzevzkona">
    <w:name w:val="název zákona"/>
    <w:basedOn w:val="Nzev"/>
    <w:rsid w:val="0092656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Default">
    <w:name w:val="Default"/>
    <w:rsid w:val="00926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65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5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26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656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5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56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1201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Malichová Alena</dc:creator>
  <cp:keywords/>
  <dc:description/>
  <cp:lastModifiedBy>Vágnerová Kateřina</cp:lastModifiedBy>
  <cp:revision>8</cp:revision>
  <cp:lastPrinted>2022-12-14T14:22:00Z</cp:lastPrinted>
  <dcterms:created xsi:type="dcterms:W3CDTF">2021-06-24T09:09:00Z</dcterms:created>
  <dcterms:modified xsi:type="dcterms:W3CDTF">2022-12-14T14:36:00Z</dcterms:modified>
</cp:coreProperties>
</file>