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E4A" w:rsidRPr="00A33DCA" w:rsidRDefault="00BA6E4A" w:rsidP="00BA6E4A">
      <w:pPr>
        <w:pStyle w:val="Nadpis1"/>
        <w:rPr>
          <w:sz w:val="32"/>
          <w:szCs w:val="32"/>
        </w:rPr>
      </w:pPr>
      <w:bookmarkStart w:id="0" w:name="_GoBack"/>
      <w:bookmarkEnd w:id="0"/>
      <w:r w:rsidRPr="00A33DCA">
        <w:rPr>
          <w:sz w:val="32"/>
          <w:szCs w:val="32"/>
        </w:rPr>
        <w:t>MĚSTO BENEŠOV</w:t>
      </w:r>
    </w:p>
    <w:p w:rsidR="00BA6E4A" w:rsidRPr="00A33DCA" w:rsidRDefault="00BA6E4A" w:rsidP="00BA6E4A"/>
    <w:p w:rsidR="00BA6E4A" w:rsidRPr="00A33DCA" w:rsidRDefault="00BA6E4A" w:rsidP="00BA6E4A">
      <w:pPr>
        <w:pStyle w:val="Nadpis2"/>
      </w:pPr>
      <w:r w:rsidRPr="00A33DCA">
        <w:t>Obecně závazná vyhláška</w:t>
      </w:r>
    </w:p>
    <w:p w:rsidR="00BA6E4A" w:rsidRPr="00A33DCA" w:rsidRDefault="00BA6E4A" w:rsidP="00BA6E4A">
      <w:pPr>
        <w:jc w:val="center"/>
        <w:rPr>
          <w:b/>
          <w:sz w:val="28"/>
          <w:szCs w:val="28"/>
        </w:rPr>
      </w:pPr>
    </w:p>
    <w:p w:rsidR="00BA6E4A" w:rsidRPr="00A33DCA" w:rsidRDefault="00346BA9" w:rsidP="00BA6E4A">
      <w:pPr>
        <w:jc w:val="center"/>
        <w:rPr>
          <w:b/>
          <w:sz w:val="28"/>
          <w:szCs w:val="28"/>
        </w:rPr>
      </w:pPr>
      <w:r>
        <w:rPr>
          <w:b/>
          <w:sz w:val="28"/>
          <w:szCs w:val="28"/>
        </w:rPr>
        <w:t>č. 2</w:t>
      </w:r>
      <w:r w:rsidR="001B0963">
        <w:rPr>
          <w:b/>
          <w:sz w:val="28"/>
          <w:szCs w:val="28"/>
        </w:rPr>
        <w:t>/2018</w:t>
      </w:r>
      <w:r w:rsidR="00BA6E4A" w:rsidRPr="00A33DCA">
        <w:rPr>
          <w:b/>
          <w:sz w:val="28"/>
          <w:szCs w:val="28"/>
        </w:rPr>
        <w:t xml:space="preserve">, </w:t>
      </w:r>
    </w:p>
    <w:p w:rsidR="00BA6E4A" w:rsidRPr="00A33DCA" w:rsidRDefault="00BA6E4A" w:rsidP="00BA6E4A">
      <w:pPr>
        <w:jc w:val="center"/>
        <w:rPr>
          <w:b/>
          <w:sz w:val="28"/>
          <w:szCs w:val="28"/>
        </w:rPr>
      </w:pPr>
    </w:p>
    <w:p w:rsidR="00BA6E4A" w:rsidRDefault="00BA6E4A" w:rsidP="00BA6E4A">
      <w:pPr>
        <w:jc w:val="both"/>
        <w:rPr>
          <w:b/>
          <w:sz w:val="28"/>
          <w:szCs w:val="28"/>
        </w:rPr>
      </w:pPr>
      <w:r w:rsidRPr="00A33DCA">
        <w:rPr>
          <w:b/>
          <w:sz w:val="28"/>
          <w:szCs w:val="28"/>
        </w:rPr>
        <w:t>k zabezpečení místních záležitostí veřejného pořádku, pro pořádání, průběh a ukončení veřejnosti přístupných sportovních a kulturních podniků a k zajištění udržování čistoty ulic a jiných veřejných prostranství, k ochraně životního prostředí, zeleně v zástav</w:t>
      </w:r>
      <w:r w:rsidR="00A26EAD">
        <w:rPr>
          <w:b/>
          <w:sz w:val="28"/>
          <w:szCs w:val="28"/>
        </w:rPr>
        <w:t>bě a ostatní veřejné zeleně a k </w:t>
      </w:r>
      <w:r w:rsidRPr="00A33DCA">
        <w:rPr>
          <w:b/>
          <w:sz w:val="28"/>
          <w:szCs w:val="28"/>
        </w:rPr>
        <w:t>užívání zařízení obce sloužících potřebám veřejnosti</w:t>
      </w:r>
      <w:r w:rsidRPr="00A33DCA">
        <w:rPr>
          <w:sz w:val="28"/>
          <w:szCs w:val="28"/>
        </w:rPr>
        <w:t xml:space="preserve"> </w:t>
      </w:r>
      <w:r w:rsidRPr="00A33DCA">
        <w:rPr>
          <w:b/>
          <w:sz w:val="28"/>
          <w:szCs w:val="28"/>
        </w:rPr>
        <w:t>a o zrušení některých obecně závazných vyhlášek města Benešov</w:t>
      </w:r>
    </w:p>
    <w:p w:rsidR="00BA6E4A" w:rsidRPr="00A33DCA" w:rsidRDefault="00BA6E4A" w:rsidP="00BA6E4A">
      <w:pPr>
        <w:jc w:val="both"/>
      </w:pPr>
    </w:p>
    <w:p w:rsidR="00BA6E4A" w:rsidRPr="00A33DCA" w:rsidRDefault="00006A00" w:rsidP="00BA6E4A">
      <w:pPr>
        <w:jc w:val="both"/>
      </w:pPr>
      <w:r>
        <w:t xml:space="preserve">Zastupitelstvo města Benešov </w:t>
      </w:r>
      <w:r w:rsidR="00706883">
        <w:t xml:space="preserve">se </w:t>
      </w:r>
      <w:r w:rsidR="00BA6E4A" w:rsidRPr="00A33DCA">
        <w:t>na svém zasedá</w:t>
      </w:r>
      <w:r>
        <w:t>ní</w:t>
      </w:r>
      <w:r w:rsidR="00BE3F52">
        <w:t xml:space="preserve"> dne 23</w:t>
      </w:r>
      <w:r w:rsidR="00346BA9">
        <w:t>.05.2018</w:t>
      </w:r>
      <w:r>
        <w:t xml:space="preserve"> </w:t>
      </w:r>
      <w:r w:rsidR="00706883">
        <w:t>usneslo vydat</w:t>
      </w:r>
      <w:r w:rsidR="00BA6E4A" w:rsidRPr="00A33DCA">
        <w:t xml:space="preserve"> v souladu s </w:t>
      </w:r>
      <w:r w:rsidR="005165E4">
        <w:t xml:space="preserve">ustanovením § 10 písm. a), b), </w:t>
      </w:r>
      <w:r w:rsidR="00BA6E4A" w:rsidRPr="00A33DCA">
        <w:t xml:space="preserve">c) </w:t>
      </w:r>
      <w:r w:rsidR="005165E4">
        <w:t xml:space="preserve">a d), </w:t>
      </w:r>
      <w:r w:rsidR="005165E4">
        <w:rPr>
          <w:color w:val="000000" w:themeColor="text1"/>
        </w:rPr>
        <w:t xml:space="preserve">§ 35 odst. 3 písm. a) </w:t>
      </w:r>
      <w:r w:rsidR="00BA6E4A" w:rsidRPr="00A33DCA">
        <w:t xml:space="preserve">a </w:t>
      </w:r>
      <w:r w:rsidR="0034731C">
        <w:t>§ 84 odst. 2 písm. h) zákona č. </w:t>
      </w:r>
      <w:r w:rsidR="00BA6E4A" w:rsidRPr="00A33DCA">
        <w:t>128/2000 Sb., o obcích (obecní zřízení)</w:t>
      </w:r>
      <w:r w:rsidR="00346BA9">
        <w:t>,</w:t>
      </w:r>
      <w:r w:rsidR="00BA6E4A" w:rsidRPr="00A33DCA">
        <w:t xml:space="preserve"> ve znění pozdějších předpisů</w:t>
      </w:r>
      <w:r w:rsidR="000C2042">
        <w:t>,</w:t>
      </w:r>
      <w:r w:rsidR="00323305">
        <w:t xml:space="preserve"> s ustanovením § 24 </w:t>
      </w:r>
      <w:r w:rsidR="00346BA9">
        <w:t>odst. 2 zákona č. 246/1992 Sb., na ochranu zvířat proti týrání, ve znění pozdějších předpisů</w:t>
      </w:r>
      <w:r w:rsidR="000C2042">
        <w:t>,</w:t>
      </w:r>
      <w:r w:rsidR="00346BA9">
        <w:t xml:space="preserve"> </w:t>
      </w:r>
      <w:r w:rsidR="00F4513E">
        <w:t>a na základě ustanovení § 5 odst. 6 zákona č. 251/2016</w:t>
      </w:r>
      <w:r w:rsidR="005165E4" w:rsidRPr="00D41B7A">
        <w:t xml:space="preserve"> Sb., o </w:t>
      </w:r>
      <w:r w:rsidR="00F4513E">
        <w:t xml:space="preserve">některých </w:t>
      </w:r>
      <w:r w:rsidR="005165E4" w:rsidRPr="00D41B7A">
        <w:t>přestupcích, v</w:t>
      </w:r>
      <w:r w:rsidR="00F4513E">
        <w:t xml:space="preserve"> platném </w:t>
      </w:r>
      <w:r w:rsidR="005165E4" w:rsidRPr="00D41B7A">
        <w:t>znění</w:t>
      </w:r>
      <w:r w:rsidR="00EE6618">
        <w:t xml:space="preserve">, </w:t>
      </w:r>
      <w:r w:rsidR="00BA6E4A" w:rsidRPr="00A33DCA">
        <w:t>tuto obecně závaznou vyhlášku:</w:t>
      </w:r>
    </w:p>
    <w:p w:rsidR="00BA6E4A" w:rsidRDefault="00BA6E4A" w:rsidP="00BA6E4A"/>
    <w:p w:rsidR="00546093" w:rsidRPr="00A33DCA" w:rsidRDefault="00546093" w:rsidP="00546093">
      <w:pPr>
        <w:pStyle w:val="Nadpis3"/>
      </w:pPr>
      <w:r w:rsidRPr="00A33DCA">
        <w:t>Hlava I.</w:t>
      </w:r>
    </w:p>
    <w:p w:rsidR="00546093" w:rsidRPr="00A33DCA" w:rsidRDefault="00546093" w:rsidP="00546093">
      <w:pPr>
        <w:pStyle w:val="Nadpis3"/>
      </w:pPr>
      <w:r w:rsidRPr="00A33DCA">
        <w:t>ÚVODNÍ USTANOVENÍ</w:t>
      </w:r>
    </w:p>
    <w:p w:rsidR="00546093" w:rsidRPr="00A33DCA" w:rsidRDefault="00546093" w:rsidP="00BA6E4A"/>
    <w:p w:rsidR="00BA6E4A" w:rsidRPr="00A33DCA" w:rsidRDefault="00BA6E4A" w:rsidP="00BA6E4A">
      <w:pPr>
        <w:pStyle w:val="Nadpis3"/>
      </w:pPr>
      <w:r w:rsidRPr="00A33DCA">
        <w:t>Článek 1</w:t>
      </w:r>
    </w:p>
    <w:p w:rsidR="00BA6E4A" w:rsidRPr="00A33DCA" w:rsidRDefault="00BA6E4A" w:rsidP="00BA6E4A">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Účel vyhlášky</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(1) Tato obecně závazná vyhláška (dále jen „vyhláška“) s</w:t>
      </w:r>
      <w:r w:rsidR="006B6C89">
        <w:rPr>
          <w:rFonts w:ascii="Times New Roman" w:hAnsi="Times New Roman" w:cs="Times New Roman"/>
          <w:sz w:val="24"/>
          <w:szCs w:val="24"/>
        </w:rPr>
        <w:t>tanoví povinnosti a opatření za </w:t>
      </w:r>
      <w:r w:rsidRPr="00A33DCA">
        <w:rPr>
          <w:rFonts w:ascii="Times New Roman" w:hAnsi="Times New Roman" w:cs="Times New Roman"/>
          <w:sz w:val="24"/>
          <w:szCs w:val="24"/>
        </w:rPr>
        <w:t>účelem zajištění ochrany veřejného pořádku na území města Benešov (dále jen „město“). Z tohoto důvodu vyhláška stanoví, které činnosti, jež by m</w:t>
      </w:r>
      <w:r w:rsidR="006B6C89">
        <w:rPr>
          <w:rFonts w:ascii="Times New Roman" w:hAnsi="Times New Roman" w:cs="Times New Roman"/>
          <w:sz w:val="24"/>
          <w:szCs w:val="24"/>
        </w:rPr>
        <w:t>ohly narušit veřejný pořádek ve </w:t>
      </w:r>
      <w:r w:rsidRPr="00A33DCA">
        <w:rPr>
          <w:rFonts w:ascii="Times New Roman" w:hAnsi="Times New Roman" w:cs="Times New Roman"/>
          <w:sz w:val="24"/>
          <w:szCs w:val="24"/>
        </w:rPr>
        <w:t>městě nebo být v rozporu s dobrými mravy, ochranou bezpečnosti, zdraví a majetku lze vykonávat pouze na místech nebo v čase vyhláškou určených a současně stanoví závazné podmínky pro pořádání, průběh a ukončení veřejnosti přístupných sportovních a kulturních podniků.</w:t>
      </w:r>
    </w:p>
    <w:p w:rsidR="00BA6E4A" w:rsidRPr="00A33DCA" w:rsidRDefault="00BA6E4A" w:rsidP="00BA6E4A">
      <w:pPr>
        <w:pStyle w:val="Prosttext"/>
        <w:jc w:val="both"/>
        <w:rPr>
          <w:rFonts w:ascii="Times New Roman" w:hAnsi="Times New Roman" w:cs="Times New Roman"/>
          <w:sz w:val="24"/>
          <w:szCs w:val="24"/>
        </w:rPr>
      </w:pPr>
    </w:p>
    <w:p w:rsidR="00BA6E4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(2) Dále vyhláška zejména za účelem zlepšení estetického vzh</w:t>
      </w:r>
      <w:r w:rsidR="006B6C89">
        <w:rPr>
          <w:rFonts w:ascii="Times New Roman" w:hAnsi="Times New Roman" w:cs="Times New Roman"/>
          <w:sz w:val="24"/>
          <w:szCs w:val="24"/>
        </w:rPr>
        <w:t>ledu města stanoví povinnosti k </w:t>
      </w:r>
      <w:r w:rsidRPr="00A33DCA">
        <w:rPr>
          <w:rFonts w:ascii="Times New Roman" w:hAnsi="Times New Roman" w:cs="Times New Roman"/>
          <w:sz w:val="24"/>
          <w:szCs w:val="24"/>
        </w:rPr>
        <w:t>zajištění udržování čistoty veřejných prostranství, zeleně v zástavbě a ostatní veřejné zeleně a k užívání zařízení obce sloužících potřebám veřejnosti.</w:t>
      </w:r>
    </w:p>
    <w:p w:rsidR="00297FF4" w:rsidRPr="00A33DCA" w:rsidRDefault="00297FF4" w:rsidP="00BA6E4A">
      <w:pPr>
        <w:pStyle w:val="Prosttext"/>
        <w:jc w:val="both"/>
        <w:rPr>
          <w:rFonts w:ascii="Times New Roman" w:hAnsi="Times New Roman" w:cs="Times New Roman"/>
          <w:sz w:val="24"/>
          <w:szCs w:val="24"/>
        </w:rPr>
      </w:pPr>
    </w:p>
    <w:p w:rsidR="00BA6E4A" w:rsidRPr="00A33DCA" w:rsidRDefault="00BA6E4A" w:rsidP="00BA6E4A">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Článek 2</w:t>
      </w:r>
    </w:p>
    <w:p w:rsidR="00BA6E4A" w:rsidRPr="00A33DCA" w:rsidRDefault="00BA6E4A" w:rsidP="00BA6E4A">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Základní pojmy</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(1) Veřejným pořádkem se </w:t>
      </w:r>
      <w:r w:rsidR="00325918">
        <w:rPr>
          <w:rFonts w:ascii="Times New Roman" w:hAnsi="Times New Roman" w:cs="Times New Roman"/>
          <w:sz w:val="24"/>
          <w:szCs w:val="24"/>
        </w:rPr>
        <w:t xml:space="preserve">pro účely této vyhlášky </w:t>
      </w:r>
      <w:r w:rsidRPr="00A33DCA">
        <w:rPr>
          <w:rFonts w:ascii="Times New Roman" w:hAnsi="Times New Roman" w:cs="Times New Roman"/>
          <w:sz w:val="24"/>
          <w:szCs w:val="24"/>
        </w:rPr>
        <w:t>rozumí stav, kdy je zaručeno klidné</w:t>
      </w:r>
      <w:r w:rsidR="00325918">
        <w:rPr>
          <w:rFonts w:ascii="Times New Roman" w:hAnsi="Times New Roman" w:cs="Times New Roman"/>
          <w:sz w:val="24"/>
          <w:szCs w:val="24"/>
        </w:rPr>
        <w:t xml:space="preserve"> a </w:t>
      </w:r>
      <w:r w:rsidR="006B6C89">
        <w:rPr>
          <w:rFonts w:ascii="Times New Roman" w:hAnsi="Times New Roman" w:cs="Times New Roman"/>
          <w:sz w:val="24"/>
          <w:szCs w:val="24"/>
        </w:rPr>
        <w:t>pokojné soužití všech osob v </w:t>
      </w:r>
      <w:r w:rsidRPr="00A33DCA">
        <w:rPr>
          <w:rFonts w:ascii="Times New Roman" w:hAnsi="Times New Roman" w:cs="Times New Roman"/>
          <w:sz w:val="24"/>
          <w:szCs w:val="24"/>
        </w:rPr>
        <w:t>daném místě a čase při respektování práv a zachování možnosti jejich realizace, zejména nedotknutelnosti a soukromí osob, ochraně majetku, zdraví a práva na příznivé životní prostředí.</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lastRenderedPageBreak/>
        <w:t>(2) Veřejným prostranstvím jsou všechny ulice, chodníky, veřejná zeleň přístupná každému bez omezení, sloužící obecnému užívání, a to bez ohledu na vlastnictví tohoto prostoru.</w:t>
      </w:r>
      <w:r w:rsidR="00325918">
        <w:rPr>
          <w:rStyle w:val="Znakapoznpodarou"/>
          <w:rFonts w:ascii="Times New Roman" w:hAnsi="Times New Roman"/>
          <w:sz w:val="24"/>
          <w:szCs w:val="24"/>
        </w:rPr>
        <w:footnoteReference w:id="1"/>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(3) Veřejným zařízením </w:t>
      </w:r>
      <w:r w:rsidR="00325918">
        <w:rPr>
          <w:rFonts w:ascii="Times New Roman" w:hAnsi="Times New Roman" w:cs="Times New Roman"/>
          <w:sz w:val="24"/>
          <w:szCs w:val="24"/>
        </w:rPr>
        <w:t xml:space="preserve">se pro účely této vyhlášky rozumí </w:t>
      </w:r>
      <w:r w:rsidRPr="00A33DCA">
        <w:rPr>
          <w:rFonts w:ascii="Times New Roman" w:hAnsi="Times New Roman" w:cs="Times New Roman"/>
          <w:sz w:val="24"/>
          <w:szCs w:val="24"/>
        </w:rPr>
        <w:t>zařízení ve vlastnictví města sloužící k uspokojování potřeb veřejnosti (např. lavičky, autobusové zastávky, sportoviště, pískoviště, dětská hřiště).</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(4) Veřejnou zelení se </w:t>
      </w:r>
      <w:r w:rsidR="00325918">
        <w:rPr>
          <w:rFonts w:ascii="Times New Roman" w:hAnsi="Times New Roman" w:cs="Times New Roman"/>
          <w:sz w:val="24"/>
          <w:szCs w:val="24"/>
        </w:rPr>
        <w:t xml:space="preserve">pro účely této vyhlášky </w:t>
      </w:r>
      <w:r w:rsidRPr="00A33DCA">
        <w:rPr>
          <w:rFonts w:ascii="Times New Roman" w:hAnsi="Times New Roman" w:cs="Times New Roman"/>
          <w:sz w:val="24"/>
          <w:szCs w:val="24"/>
        </w:rPr>
        <w:t>rozumí zejména ucelené sou</w:t>
      </w:r>
      <w:r w:rsidR="006B6C89">
        <w:rPr>
          <w:rFonts w:ascii="Times New Roman" w:hAnsi="Times New Roman" w:cs="Times New Roman"/>
          <w:sz w:val="24"/>
          <w:szCs w:val="24"/>
        </w:rPr>
        <w:t>bory stromů, keřů, travnatých a </w:t>
      </w:r>
      <w:r w:rsidRPr="00A33DCA">
        <w:rPr>
          <w:rFonts w:ascii="Times New Roman" w:hAnsi="Times New Roman" w:cs="Times New Roman"/>
          <w:sz w:val="24"/>
          <w:szCs w:val="24"/>
        </w:rPr>
        <w:t>květinových ploch, dále trávníky a květ</w:t>
      </w:r>
      <w:r w:rsidR="00323305">
        <w:rPr>
          <w:rFonts w:ascii="Times New Roman" w:hAnsi="Times New Roman" w:cs="Times New Roman"/>
          <w:sz w:val="24"/>
          <w:szCs w:val="24"/>
        </w:rPr>
        <w:t>inové záhony, nacházející se na </w:t>
      </w:r>
      <w:r w:rsidRPr="00A33DCA">
        <w:rPr>
          <w:rFonts w:ascii="Times New Roman" w:hAnsi="Times New Roman" w:cs="Times New Roman"/>
          <w:sz w:val="24"/>
          <w:szCs w:val="24"/>
        </w:rPr>
        <w:t>veřejných prostranstvích.</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(5) Veřejnou produkcí hudby se </w:t>
      </w:r>
      <w:r w:rsidR="00325918">
        <w:rPr>
          <w:rFonts w:ascii="Times New Roman" w:hAnsi="Times New Roman" w:cs="Times New Roman"/>
          <w:sz w:val="24"/>
          <w:szCs w:val="24"/>
        </w:rPr>
        <w:t xml:space="preserve">pro účely této vyhlášky </w:t>
      </w:r>
      <w:r w:rsidRPr="00A33DCA">
        <w:rPr>
          <w:rFonts w:ascii="Times New Roman" w:hAnsi="Times New Roman" w:cs="Times New Roman"/>
          <w:sz w:val="24"/>
          <w:szCs w:val="24"/>
        </w:rPr>
        <w:t>rozumí hudba živá či reprodukovaná (např. při tanečních zábavách, plesech, diskotékách) provozovaná na místech přístupných veřejnosti.</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(6) Veřejnosti přístupným podnikem se </w:t>
      </w:r>
      <w:r w:rsidR="00325918">
        <w:rPr>
          <w:rFonts w:ascii="Times New Roman" w:hAnsi="Times New Roman" w:cs="Times New Roman"/>
          <w:sz w:val="24"/>
          <w:szCs w:val="24"/>
        </w:rPr>
        <w:t xml:space="preserve">pro účely této vyhlášky </w:t>
      </w:r>
      <w:r w:rsidRPr="00A33DCA">
        <w:rPr>
          <w:rFonts w:ascii="Times New Roman" w:hAnsi="Times New Roman" w:cs="Times New Roman"/>
          <w:sz w:val="24"/>
          <w:szCs w:val="24"/>
        </w:rPr>
        <w:t xml:space="preserve">rozumí sportovní či kulturní podnik, taneční zábavy, diskotéky a jiné podobné akce přístupné veřejnosti. </w:t>
      </w:r>
    </w:p>
    <w:p w:rsidR="00BA6E4A" w:rsidRPr="00A33DCA" w:rsidRDefault="003F4015" w:rsidP="00325918">
      <w:pPr>
        <w:pStyle w:val="Prosttext"/>
        <w:tabs>
          <w:tab w:val="left" w:pos="7095"/>
        </w:tabs>
        <w:jc w:val="both"/>
        <w:rPr>
          <w:rFonts w:ascii="Times New Roman" w:hAnsi="Times New Roman" w:cs="Times New Roman"/>
          <w:sz w:val="24"/>
          <w:szCs w:val="24"/>
        </w:rPr>
      </w:pPr>
      <w:r>
        <w:rPr>
          <w:rFonts w:ascii="Times New Roman" w:hAnsi="Times New Roman" w:cs="Times New Roman"/>
          <w:sz w:val="24"/>
          <w:szCs w:val="24"/>
        </w:rPr>
        <w:tab/>
      </w: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(7) Územím města se rozumí jeho katastrální území. </w:t>
      </w:r>
    </w:p>
    <w:p w:rsidR="00546093" w:rsidRPr="00A33DCA" w:rsidRDefault="00546093" w:rsidP="00546093">
      <w:pPr>
        <w:pStyle w:val="Prosttext"/>
        <w:jc w:val="both"/>
        <w:rPr>
          <w:rFonts w:ascii="Times New Roman" w:hAnsi="Times New Roman" w:cs="Times New Roman"/>
          <w:sz w:val="24"/>
          <w:szCs w:val="24"/>
        </w:rPr>
      </w:pPr>
    </w:p>
    <w:p w:rsidR="00546093"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(8) Zastavěné území města se posuzuje podle § 189 odst. 1, § 2</w:t>
      </w:r>
      <w:r w:rsidR="00323305">
        <w:rPr>
          <w:rFonts w:ascii="Times New Roman" w:hAnsi="Times New Roman" w:cs="Times New Roman"/>
          <w:sz w:val="24"/>
          <w:szCs w:val="24"/>
        </w:rPr>
        <w:t xml:space="preserve"> odst. 1 písm. d), § 58 zák. </w:t>
      </w:r>
      <w:r>
        <w:rPr>
          <w:rFonts w:ascii="Times New Roman" w:hAnsi="Times New Roman" w:cs="Times New Roman"/>
          <w:sz w:val="24"/>
          <w:szCs w:val="24"/>
        </w:rPr>
        <w:t>č. </w:t>
      </w:r>
      <w:r w:rsidRPr="00A33DCA">
        <w:rPr>
          <w:rFonts w:ascii="Times New Roman" w:hAnsi="Times New Roman" w:cs="Times New Roman"/>
          <w:sz w:val="24"/>
          <w:szCs w:val="24"/>
        </w:rPr>
        <w:t>183/2006 Sb., o územním plánování a stavebním řádu (stavební zákon), ve znění pozdějších předpisů. Hranice zastavěného území města jsou vyznačeny v grafické části platné územně plánovací dokumentace.</w:t>
      </w:r>
    </w:p>
    <w:p w:rsidR="00546093" w:rsidRPr="00A33DCA" w:rsidRDefault="00546093" w:rsidP="00546093">
      <w:pPr>
        <w:pStyle w:val="Prosttext"/>
        <w:jc w:val="both"/>
        <w:rPr>
          <w:rFonts w:ascii="Times New Roman" w:hAnsi="Times New Roman" w:cs="Times New Roman"/>
          <w:sz w:val="24"/>
          <w:szCs w:val="24"/>
        </w:rPr>
      </w:pPr>
    </w:p>
    <w:p w:rsidR="00BA6E4A" w:rsidRPr="00A33DCA" w:rsidRDefault="00546093" w:rsidP="00546093">
      <w:pPr>
        <w:pStyle w:val="Prosttext"/>
        <w:jc w:val="both"/>
        <w:rPr>
          <w:rFonts w:ascii="Times New Roman" w:hAnsi="Times New Roman" w:cs="Times New Roman"/>
          <w:sz w:val="24"/>
          <w:szCs w:val="24"/>
        </w:rPr>
      </w:pPr>
      <w:r>
        <w:rPr>
          <w:rFonts w:ascii="Times New Roman" w:hAnsi="Times New Roman" w:cs="Times New Roman"/>
          <w:bCs/>
          <w:sz w:val="24"/>
          <w:szCs w:val="24"/>
        </w:rPr>
        <w:t>(9</w:t>
      </w:r>
      <w:r w:rsidR="00BA6E4A" w:rsidRPr="00A33DCA">
        <w:rPr>
          <w:rFonts w:ascii="Times New Roman" w:hAnsi="Times New Roman" w:cs="Times New Roman"/>
          <w:bCs/>
          <w:sz w:val="24"/>
          <w:szCs w:val="24"/>
        </w:rPr>
        <w:t xml:space="preserve">) Vodítkem se </w:t>
      </w:r>
      <w:r w:rsidR="00325918">
        <w:rPr>
          <w:rFonts w:ascii="Times New Roman" w:hAnsi="Times New Roman" w:cs="Times New Roman"/>
          <w:sz w:val="24"/>
          <w:szCs w:val="24"/>
        </w:rPr>
        <w:t xml:space="preserve">pro účely této vyhlášky </w:t>
      </w:r>
      <w:r w:rsidR="00BA6E4A" w:rsidRPr="00A33DCA">
        <w:rPr>
          <w:rFonts w:ascii="Times New Roman" w:hAnsi="Times New Roman" w:cs="Times New Roman"/>
          <w:bCs/>
          <w:sz w:val="24"/>
          <w:szCs w:val="24"/>
        </w:rPr>
        <w:t>rozumí prostředek uzpůsobený k vedení psa, který musí být při míjení s jinou osobou nebo zvířetem zajištěn</w:t>
      </w:r>
      <w:r w:rsidR="00B628B2">
        <w:rPr>
          <w:rFonts w:ascii="Times New Roman" w:hAnsi="Times New Roman" w:cs="Times New Roman"/>
          <w:bCs/>
          <w:sz w:val="24"/>
          <w:szCs w:val="24"/>
        </w:rPr>
        <w:t xml:space="preserve"> proti prodloužení</w:t>
      </w:r>
      <w:r w:rsidR="00BA6E4A" w:rsidRPr="00A33DCA">
        <w:rPr>
          <w:rFonts w:ascii="Times New Roman" w:hAnsi="Times New Roman" w:cs="Times New Roman"/>
          <w:bCs/>
          <w:sz w:val="24"/>
          <w:szCs w:val="24"/>
        </w:rPr>
        <w:t>.</w:t>
      </w:r>
    </w:p>
    <w:p w:rsidR="00BA6E4A" w:rsidRPr="00A33DCA" w:rsidRDefault="00BA6E4A" w:rsidP="00BA6E4A">
      <w:pPr>
        <w:pStyle w:val="Prosttext"/>
        <w:jc w:val="both"/>
        <w:rPr>
          <w:rFonts w:ascii="Times New Roman" w:hAnsi="Times New Roman" w:cs="Times New Roman"/>
          <w:sz w:val="24"/>
          <w:szCs w:val="24"/>
        </w:rPr>
      </w:pPr>
    </w:p>
    <w:p w:rsidR="00BA6E4A" w:rsidRPr="008C27DC" w:rsidRDefault="00546093" w:rsidP="008C27DC">
      <w:pPr>
        <w:pStyle w:val="Prosttext"/>
        <w:jc w:val="both"/>
        <w:rPr>
          <w:rFonts w:ascii="Times New Roman" w:hAnsi="Times New Roman" w:cs="Times New Roman"/>
          <w:sz w:val="24"/>
          <w:szCs w:val="24"/>
        </w:rPr>
      </w:pPr>
      <w:r>
        <w:rPr>
          <w:rFonts w:ascii="Times New Roman" w:hAnsi="Times New Roman" w:cs="Times New Roman"/>
          <w:sz w:val="24"/>
          <w:szCs w:val="24"/>
        </w:rPr>
        <w:t>(10</w:t>
      </w:r>
      <w:r w:rsidR="003D722E" w:rsidRPr="00A33DCA">
        <w:rPr>
          <w:rFonts w:ascii="Times New Roman" w:hAnsi="Times New Roman" w:cs="Times New Roman"/>
          <w:sz w:val="24"/>
          <w:szCs w:val="24"/>
        </w:rPr>
        <w:t xml:space="preserve">) </w:t>
      </w:r>
      <w:r w:rsidR="00325918">
        <w:rPr>
          <w:rFonts w:ascii="Times New Roman" w:hAnsi="Times New Roman" w:cs="Times New Roman"/>
          <w:sz w:val="24"/>
          <w:szCs w:val="24"/>
        </w:rPr>
        <w:t>B</w:t>
      </w:r>
      <w:r w:rsidR="00325918" w:rsidRPr="00A33DCA">
        <w:rPr>
          <w:rFonts w:ascii="Times New Roman" w:hAnsi="Times New Roman" w:cs="Times New Roman"/>
          <w:sz w:val="24"/>
          <w:szCs w:val="24"/>
        </w:rPr>
        <w:t xml:space="preserve">ezprostředním okolím budovy </w:t>
      </w:r>
      <w:r w:rsidR="00325918">
        <w:rPr>
          <w:rFonts w:ascii="Times New Roman" w:hAnsi="Times New Roman" w:cs="Times New Roman"/>
          <w:sz w:val="24"/>
          <w:szCs w:val="24"/>
        </w:rPr>
        <w:t xml:space="preserve">se pro účely této vyhlášky </w:t>
      </w:r>
      <w:r w:rsidR="003D722E" w:rsidRPr="00A33DCA">
        <w:rPr>
          <w:rFonts w:ascii="Times New Roman" w:hAnsi="Times New Roman" w:cs="Times New Roman"/>
          <w:sz w:val="24"/>
          <w:szCs w:val="24"/>
        </w:rPr>
        <w:t>rozumí</w:t>
      </w:r>
      <w:r w:rsidR="003A4683" w:rsidRPr="00A33DCA">
        <w:rPr>
          <w:rFonts w:ascii="Times New Roman" w:hAnsi="Times New Roman" w:cs="Times New Roman"/>
          <w:sz w:val="24"/>
          <w:szCs w:val="24"/>
        </w:rPr>
        <w:t xml:space="preserve"> takový prostor kolem této budovy, kterým nutně musí projít každá osoba směřující do</w:t>
      </w:r>
      <w:r w:rsidR="00A94EFD" w:rsidRPr="00A33DCA">
        <w:rPr>
          <w:rFonts w:ascii="Times New Roman" w:hAnsi="Times New Roman" w:cs="Times New Roman"/>
          <w:sz w:val="24"/>
          <w:szCs w:val="24"/>
        </w:rPr>
        <w:t>vnitř</w:t>
      </w:r>
      <w:r w:rsidR="003A4683" w:rsidRPr="00A33DCA">
        <w:rPr>
          <w:rFonts w:ascii="Times New Roman" w:hAnsi="Times New Roman" w:cs="Times New Roman"/>
          <w:sz w:val="24"/>
          <w:szCs w:val="24"/>
        </w:rPr>
        <w:t xml:space="preserve"> takové budovy nebo </w:t>
      </w:r>
      <w:r w:rsidR="00A94EFD" w:rsidRPr="00A33DCA">
        <w:rPr>
          <w:rFonts w:ascii="Times New Roman" w:hAnsi="Times New Roman" w:cs="Times New Roman"/>
          <w:sz w:val="24"/>
          <w:szCs w:val="24"/>
        </w:rPr>
        <w:t xml:space="preserve">ven </w:t>
      </w:r>
      <w:r w:rsidR="003A4683" w:rsidRPr="00A33DCA">
        <w:rPr>
          <w:rFonts w:ascii="Times New Roman" w:hAnsi="Times New Roman" w:cs="Times New Roman"/>
          <w:sz w:val="24"/>
          <w:szCs w:val="24"/>
        </w:rPr>
        <w:t>z ní.</w:t>
      </w:r>
    </w:p>
    <w:p w:rsidR="00A94EFD" w:rsidRDefault="00A94EFD" w:rsidP="00BA6E4A">
      <w:pPr>
        <w:autoSpaceDE w:val="0"/>
        <w:autoSpaceDN w:val="0"/>
        <w:adjustRightInd w:val="0"/>
        <w:jc w:val="center"/>
        <w:rPr>
          <w:rFonts w:ascii="TimesNewRomanPSMT" w:hAnsi="TimesNewRomanPSMT"/>
          <w:b/>
        </w:rPr>
      </w:pPr>
    </w:p>
    <w:p w:rsidR="00546093" w:rsidRPr="00A33DCA" w:rsidRDefault="00546093" w:rsidP="00546093">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Článek 3</w:t>
      </w:r>
    </w:p>
    <w:p w:rsidR="00546093" w:rsidRPr="00A33DCA" w:rsidRDefault="00546093" w:rsidP="00546093">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Obecná ustanovení</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(1) Každý je oprávněn užívat veřejné prostranství obvyklým</w:t>
      </w:r>
      <w:r>
        <w:rPr>
          <w:rFonts w:ascii="Times New Roman" w:hAnsi="Times New Roman" w:cs="Times New Roman"/>
          <w:sz w:val="24"/>
          <w:szCs w:val="24"/>
        </w:rPr>
        <w:t xml:space="preserve"> způsobem podle jeho povahy a k </w:t>
      </w:r>
      <w:r w:rsidRPr="00A33DCA">
        <w:rPr>
          <w:rFonts w:ascii="Times New Roman" w:hAnsi="Times New Roman" w:cs="Times New Roman"/>
          <w:sz w:val="24"/>
          <w:szCs w:val="24"/>
        </w:rPr>
        <w:t xml:space="preserve">účelu, ke kterému je určeno. </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(2) Každý je povinen udržovat na území města čistotu a veřejný pořádek a v zájmu jeho zajištění respektovat a řídit se povinnos</w:t>
      </w:r>
      <w:r>
        <w:rPr>
          <w:rFonts w:ascii="Times New Roman" w:hAnsi="Times New Roman" w:cs="Times New Roman"/>
          <w:sz w:val="24"/>
          <w:szCs w:val="24"/>
        </w:rPr>
        <w:t>tmi stanovenými touto vyhláškou.</w:t>
      </w:r>
    </w:p>
    <w:p w:rsidR="00546093" w:rsidRDefault="00546093" w:rsidP="00BA6E4A">
      <w:pPr>
        <w:autoSpaceDE w:val="0"/>
        <w:autoSpaceDN w:val="0"/>
        <w:adjustRightInd w:val="0"/>
        <w:jc w:val="center"/>
        <w:rPr>
          <w:rFonts w:ascii="TimesNewRomanPSMT" w:hAnsi="TimesNewRomanPSMT"/>
          <w:b/>
        </w:rPr>
      </w:pPr>
    </w:p>
    <w:p w:rsidR="00EC24F2" w:rsidRDefault="00EC24F2" w:rsidP="00EC24F2">
      <w:pPr>
        <w:pStyle w:val="Prosttext"/>
        <w:jc w:val="both"/>
        <w:rPr>
          <w:rFonts w:ascii="Times New Roman" w:hAnsi="Times New Roman" w:cs="Times New Roman"/>
          <w:sz w:val="24"/>
          <w:szCs w:val="24"/>
        </w:rPr>
      </w:pPr>
    </w:p>
    <w:p w:rsidR="007869C7" w:rsidRPr="00A33DCA" w:rsidRDefault="007869C7" w:rsidP="00EC24F2">
      <w:pPr>
        <w:pStyle w:val="Prosttext"/>
        <w:jc w:val="both"/>
        <w:rPr>
          <w:rFonts w:ascii="Times New Roman" w:hAnsi="Times New Roman" w:cs="Times New Roman"/>
          <w:sz w:val="24"/>
          <w:szCs w:val="24"/>
        </w:rPr>
      </w:pPr>
    </w:p>
    <w:p w:rsidR="00EC24F2" w:rsidRPr="00A33DCA" w:rsidRDefault="00EC24F2" w:rsidP="00EC24F2">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Hlava II.</w:t>
      </w:r>
    </w:p>
    <w:p w:rsidR="00EC24F2" w:rsidRPr="00A33DCA" w:rsidRDefault="00EC24F2" w:rsidP="00EC24F2">
      <w:pPr>
        <w:autoSpaceDE w:val="0"/>
        <w:autoSpaceDN w:val="0"/>
        <w:adjustRightInd w:val="0"/>
        <w:jc w:val="center"/>
        <w:rPr>
          <w:b/>
        </w:rPr>
      </w:pPr>
      <w:r w:rsidRPr="00A33DCA">
        <w:rPr>
          <w:b/>
        </w:rPr>
        <w:t>VYMEZENÍ ĆINNOSTÍ, KTERÉ BY MOHLY NARUŠIT VEŘEJNÝ POŘÁDEK V OBCI NEBO BÝT V ROZPORU S DOBRÝMI MRAVY, OCHRANNOU BEZPEČNOSTI, ZDRAVÍ A MAJETKU</w:t>
      </w:r>
    </w:p>
    <w:p w:rsidR="00546093" w:rsidRPr="00A33DCA" w:rsidRDefault="00546093" w:rsidP="00BA6E4A">
      <w:pPr>
        <w:autoSpaceDE w:val="0"/>
        <w:autoSpaceDN w:val="0"/>
        <w:adjustRightInd w:val="0"/>
        <w:jc w:val="center"/>
        <w:rPr>
          <w:rFonts w:ascii="TimesNewRomanPSMT" w:hAnsi="TimesNewRomanPSMT"/>
          <w:b/>
        </w:rPr>
      </w:pPr>
    </w:p>
    <w:p w:rsidR="00BA6E4A" w:rsidRPr="00A33DCA" w:rsidRDefault="00546093" w:rsidP="00BA6E4A">
      <w:pPr>
        <w:autoSpaceDE w:val="0"/>
        <w:autoSpaceDN w:val="0"/>
        <w:adjustRightInd w:val="0"/>
        <w:jc w:val="center"/>
        <w:rPr>
          <w:rFonts w:ascii="TimesNewRomanPSMT" w:hAnsi="TimesNewRomanPSMT"/>
          <w:b/>
        </w:rPr>
      </w:pPr>
      <w:r>
        <w:rPr>
          <w:rFonts w:ascii="TimesNewRomanPSMT" w:hAnsi="TimesNewRomanPSMT"/>
          <w:b/>
        </w:rPr>
        <w:lastRenderedPageBreak/>
        <w:t>Článek 4</w:t>
      </w:r>
    </w:p>
    <w:p w:rsidR="00BA6E4A" w:rsidRPr="00A33DCA" w:rsidRDefault="00BA6E4A" w:rsidP="00BA6E4A">
      <w:pPr>
        <w:pStyle w:val="Zkladntext3"/>
        <w:jc w:val="center"/>
        <w:rPr>
          <w:sz w:val="24"/>
          <w:szCs w:val="24"/>
        </w:rPr>
      </w:pPr>
      <w:r w:rsidRPr="00A33DCA">
        <w:rPr>
          <w:b/>
          <w:sz w:val="24"/>
          <w:szCs w:val="24"/>
        </w:rPr>
        <w:t>Nezabránění volnému pohybu domácích a hospodářských zvířat po veřejném prostranství</w:t>
      </w:r>
      <w:r w:rsidRPr="00A33DCA">
        <w:rPr>
          <w:sz w:val="24"/>
          <w:szCs w:val="24"/>
        </w:rPr>
        <w:t>.</w:t>
      </w:r>
    </w:p>
    <w:p w:rsidR="00BA6E4A" w:rsidRPr="00A33DCA" w:rsidRDefault="00BA6E4A" w:rsidP="00BA6E4A">
      <w:pPr>
        <w:pStyle w:val="Prosttext"/>
        <w:jc w:val="both"/>
        <w:rPr>
          <w:rFonts w:ascii="Times New Roman" w:hAnsi="Times New Roman" w:cs="Times New Roman"/>
          <w:bCs/>
          <w:sz w:val="24"/>
          <w:szCs w:val="24"/>
        </w:rPr>
      </w:pPr>
      <w:r w:rsidRPr="00A33DCA">
        <w:rPr>
          <w:rFonts w:ascii="Times New Roman" w:hAnsi="Times New Roman" w:cs="Times New Roman"/>
          <w:sz w:val="24"/>
          <w:szCs w:val="24"/>
        </w:rPr>
        <w:t>(1) Každá fyzická osoba, zpravidla vlastník, chovatel či držit</w:t>
      </w:r>
      <w:r w:rsidR="00323305">
        <w:rPr>
          <w:rFonts w:ascii="Times New Roman" w:hAnsi="Times New Roman" w:cs="Times New Roman"/>
          <w:sz w:val="24"/>
          <w:szCs w:val="24"/>
        </w:rPr>
        <w:t>el psa, je povinna vodit psa na </w:t>
      </w:r>
      <w:r w:rsidRPr="00A33DCA">
        <w:rPr>
          <w:rFonts w:ascii="Times New Roman" w:hAnsi="Times New Roman" w:cs="Times New Roman"/>
          <w:sz w:val="24"/>
          <w:szCs w:val="24"/>
        </w:rPr>
        <w:t>veřejných prostranstvích v zastavěném území města pouze na vodítku. Povinnost</w:t>
      </w:r>
      <w:r w:rsidR="006B6C89">
        <w:rPr>
          <w:rFonts w:ascii="Times New Roman" w:hAnsi="Times New Roman" w:cs="Times New Roman"/>
          <w:sz w:val="24"/>
          <w:szCs w:val="24"/>
        </w:rPr>
        <w:t xml:space="preserve"> uvedená v </w:t>
      </w:r>
      <w:r w:rsidRPr="00A33DCA">
        <w:rPr>
          <w:rFonts w:ascii="Times New Roman" w:hAnsi="Times New Roman" w:cs="Times New Roman"/>
          <w:sz w:val="24"/>
          <w:szCs w:val="24"/>
        </w:rPr>
        <w:t xml:space="preserve">předchozí větě se nevztahuje na dobu nezbytně nutnou </w:t>
      </w:r>
      <w:r w:rsidR="006B6C89">
        <w:rPr>
          <w:rFonts w:ascii="Times New Roman" w:hAnsi="Times New Roman" w:cs="Times New Roman"/>
          <w:sz w:val="24"/>
          <w:szCs w:val="24"/>
        </w:rPr>
        <w:t>při nakládání a vykládání psa z </w:t>
      </w:r>
      <w:r w:rsidRPr="00A33DCA">
        <w:rPr>
          <w:rFonts w:ascii="Times New Roman" w:hAnsi="Times New Roman" w:cs="Times New Roman"/>
          <w:sz w:val="24"/>
          <w:szCs w:val="24"/>
        </w:rPr>
        <w:t>motorového vozidla.</w:t>
      </w:r>
      <w:r w:rsidRPr="00A33DCA">
        <w:rPr>
          <w:rFonts w:ascii="Times New Roman" w:hAnsi="Times New Roman" w:cs="Times New Roman"/>
          <w:bCs/>
          <w:sz w:val="24"/>
          <w:szCs w:val="24"/>
        </w:rPr>
        <w:t xml:space="preserve"> </w:t>
      </w:r>
    </w:p>
    <w:p w:rsidR="00BA6E4A" w:rsidRPr="00A33DCA" w:rsidRDefault="00BA6E4A" w:rsidP="00BA6E4A">
      <w:pPr>
        <w:pStyle w:val="Prosttext"/>
        <w:jc w:val="both"/>
        <w:rPr>
          <w:rFonts w:ascii="Times New Roman" w:hAnsi="Times New Roman" w:cs="Times New Roman"/>
          <w:bCs/>
          <w:sz w:val="24"/>
          <w:szCs w:val="24"/>
        </w:rPr>
      </w:pPr>
    </w:p>
    <w:p w:rsidR="00BA6E4A" w:rsidRPr="00A33DCA" w:rsidRDefault="0005249C" w:rsidP="00BA6E4A">
      <w:pPr>
        <w:pStyle w:val="Prosttext"/>
        <w:jc w:val="both"/>
        <w:rPr>
          <w:rFonts w:ascii="Times New Roman" w:hAnsi="Times New Roman" w:cs="Times New Roman"/>
          <w:sz w:val="24"/>
          <w:szCs w:val="24"/>
        </w:rPr>
      </w:pPr>
      <w:r>
        <w:rPr>
          <w:rFonts w:ascii="Times New Roman" w:hAnsi="Times New Roman" w:cs="Times New Roman"/>
          <w:bCs/>
          <w:sz w:val="24"/>
          <w:szCs w:val="24"/>
        </w:rPr>
        <w:t>(2) Povinnosti uvedené v odstavci</w:t>
      </w:r>
      <w:r w:rsidR="00BA6E4A" w:rsidRPr="00A33DCA">
        <w:rPr>
          <w:rFonts w:ascii="Times New Roman" w:hAnsi="Times New Roman" w:cs="Times New Roman"/>
          <w:bCs/>
          <w:sz w:val="24"/>
          <w:szCs w:val="24"/>
        </w:rPr>
        <w:t xml:space="preserve"> 1 tohoto článku se nevztahují na situace, kdy dotčený pes je psem zvláštního určení podle zvláštních předpisů, např. pes slepecký, zdravotnický, asistenční, služební pes policie, celní správy, ozbrojených sil a ozbrojených sborů, a současně je ve výkonu služby, s výjimkou psů loveckých pohybujících se na nehonebních pozemcích.</w:t>
      </w:r>
    </w:p>
    <w:p w:rsidR="00BA6E4A" w:rsidRPr="00A33DCA" w:rsidRDefault="00BA6E4A" w:rsidP="00BA6E4A">
      <w:pPr>
        <w:pStyle w:val="Prosttext"/>
        <w:ind w:left="284"/>
        <w:jc w:val="both"/>
        <w:rPr>
          <w:rFonts w:ascii="Times New Roman" w:hAnsi="Times New Roman" w:cs="Times New Roman"/>
          <w:sz w:val="24"/>
          <w:szCs w:val="24"/>
        </w:rPr>
      </w:pPr>
    </w:p>
    <w:p w:rsidR="00BA6E4A" w:rsidRPr="00A33DCA" w:rsidRDefault="0005249C" w:rsidP="00BA6E4A">
      <w:pPr>
        <w:autoSpaceDE w:val="0"/>
        <w:autoSpaceDN w:val="0"/>
        <w:adjustRightInd w:val="0"/>
        <w:jc w:val="both"/>
        <w:rPr>
          <w:rFonts w:ascii="TimesNewRomanPSMT" w:hAnsi="TimesNewRomanPSMT" w:cs="TimesNewRomanPSMT"/>
        </w:rPr>
      </w:pPr>
      <w:r>
        <w:t>(3</w:t>
      </w:r>
      <w:r w:rsidR="00BA6E4A" w:rsidRPr="00A33DCA">
        <w:t xml:space="preserve">) Zakazuje se vstupovat se psy nebo kočkami </w:t>
      </w:r>
      <w:r w:rsidR="003C52EA" w:rsidRPr="00A33DCA">
        <w:t xml:space="preserve">nebo umožnit jejich vstup </w:t>
      </w:r>
      <w:r w:rsidR="00BA6E4A" w:rsidRPr="00A33DCA">
        <w:t>na následující veřejná zařízení:</w:t>
      </w:r>
    </w:p>
    <w:p w:rsidR="00BA6E4A" w:rsidRPr="00A33DCA" w:rsidRDefault="00BA6E4A" w:rsidP="00BA6E4A">
      <w:pPr>
        <w:autoSpaceDE w:val="0"/>
        <w:autoSpaceDN w:val="0"/>
        <w:adjustRightInd w:val="0"/>
        <w:jc w:val="both"/>
      </w:pPr>
    </w:p>
    <w:p w:rsidR="00BA6E4A" w:rsidRPr="00A33DCA" w:rsidRDefault="00BA6E4A" w:rsidP="00BA6E4A">
      <w:pPr>
        <w:autoSpaceDE w:val="0"/>
        <w:autoSpaceDN w:val="0"/>
        <w:adjustRightInd w:val="0"/>
        <w:jc w:val="both"/>
      </w:pPr>
      <w:r w:rsidRPr="00A33DCA">
        <w:t xml:space="preserve">a) dětská pískoviště, </w:t>
      </w:r>
    </w:p>
    <w:p w:rsidR="00BA6E4A" w:rsidRPr="00A33DCA" w:rsidRDefault="00BA6E4A" w:rsidP="00BA6E4A">
      <w:pPr>
        <w:autoSpaceDE w:val="0"/>
        <w:autoSpaceDN w:val="0"/>
        <w:adjustRightInd w:val="0"/>
        <w:jc w:val="both"/>
        <w:rPr>
          <w:rFonts w:ascii="TimesNewRomanPSMT" w:hAnsi="TimesNewRomanPSMT" w:cs="TimesNewRomanPSMT"/>
        </w:rPr>
      </w:pPr>
    </w:p>
    <w:p w:rsidR="00BA6E4A" w:rsidRPr="00A33DCA" w:rsidRDefault="00BA6E4A" w:rsidP="00BA6E4A">
      <w:pPr>
        <w:autoSpaceDE w:val="0"/>
        <w:autoSpaceDN w:val="0"/>
        <w:adjustRightInd w:val="0"/>
        <w:jc w:val="both"/>
      </w:pPr>
      <w:r w:rsidRPr="00A33DCA">
        <w:t>b) hřiště uvedená v </w:t>
      </w:r>
      <w:r w:rsidR="00B628B2">
        <w:rPr>
          <w:b/>
        </w:rPr>
        <w:t>příloze č. 1</w:t>
      </w:r>
      <w:r w:rsidRPr="00A33DCA">
        <w:t xml:space="preserve"> této vyhlášky,</w:t>
      </w:r>
    </w:p>
    <w:p w:rsidR="00BA6E4A" w:rsidRPr="00A33DCA" w:rsidRDefault="00BA6E4A" w:rsidP="00BA6E4A">
      <w:pPr>
        <w:autoSpaceDE w:val="0"/>
        <w:autoSpaceDN w:val="0"/>
        <w:adjustRightInd w:val="0"/>
        <w:jc w:val="both"/>
      </w:pPr>
    </w:p>
    <w:p w:rsidR="00BA6E4A" w:rsidRPr="00A33DCA" w:rsidRDefault="00BA6E4A" w:rsidP="00BA6E4A">
      <w:pPr>
        <w:autoSpaceDE w:val="0"/>
        <w:autoSpaceDN w:val="0"/>
        <w:adjustRightInd w:val="0"/>
        <w:jc w:val="both"/>
      </w:pPr>
      <w:r w:rsidRPr="00A33DCA">
        <w:t>c) koupaliště.</w:t>
      </w:r>
    </w:p>
    <w:p w:rsidR="00BA6E4A" w:rsidRPr="00A33DCA" w:rsidRDefault="00BA6E4A" w:rsidP="00BA6E4A">
      <w:pPr>
        <w:autoSpaceDE w:val="0"/>
        <w:autoSpaceDN w:val="0"/>
        <w:adjustRightInd w:val="0"/>
        <w:ind w:left="567"/>
        <w:jc w:val="both"/>
        <w:rPr>
          <w:rFonts w:ascii="TimesNewRomanPSMT" w:hAnsi="TimesNewRomanPSMT" w:cs="TimesNewRomanPSMT"/>
        </w:rPr>
      </w:pPr>
    </w:p>
    <w:p w:rsidR="00BA6E4A" w:rsidRPr="00A33DCA" w:rsidRDefault="0005249C" w:rsidP="00BA6E4A">
      <w:pPr>
        <w:autoSpaceDE w:val="0"/>
        <w:autoSpaceDN w:val="0"/>
        <w:adjustRightInd w:val="0"/>
        <w:jc w:val="both"/>
      </w:pPr>
      <w:r>
        <w:t>(4</w:t>
      </w:r>
      <w:r w:rsidR="00BA6E4A" w:rsidRPr="00A33DCA">
        <w:t>) Chovatelé a vlastníci drůbeže a jiného hospodářského zvíře</w:t>
      </w:r>
      <w:r w:rsidR="006B6C89">
        <w:t>ctva jsou povinni zajistit, aby </w:t>
      </w:r>
      <w:r w:rsidR="00BA6E4A" w:rsidRPr="00A33DCA">
        <w:t xml:space="preserve">se drůbež nebo jiné hospodářské zvířectvo nepohybovalo volně na veřejném prostranství v zastavěném území města. </w:t>
      </w:r>
    </w:p>
    <w:p w:rsidR="00325918" w:rsidRDefault="00325918" w:rsidP="00546093">
      <w:pPr>
        <w:pStyle w:val="Prosttext"/>
        <w:rPr>
          <w:rFonts w:ascii="Times New Roman" w:hAnsi="Times New Roman" w:cs="Times New Roman"/>
          <w:b/>
          <w:sz w:val="24"/>
          <w:szCs w:val="24"/>
        </w:rPr>
      </w:pPr>
    </w:p>
    <w:p w:rsidR="00325918" w:rsidRDefault="00325918" w:rsidP="00BA6E4A">
      <w:pPr>
        <w:pStyle w:val="Prosttext"/>
        <w:jc w:val="center"/>
        <w:rPr>
          <w:rFonts w:ascii="Times New Roman" w:hAnsi="Times New Roman" w:cs="Times New Roman"/>
          <w:b/>
          <w:sz w:val="24"/>
          <w:szCs w:val="24"/>
        </w:rPr>
      </w:pPr>
    </w:p>
    <w:p w:rsidR="00BA6E4A" w:rsidRPr="00A33DCA" w:rsidRDefault="00546093" w:rsidP="00BA6E4A">
      <w:pPr>
        <w:pStyle w:val="Prosttext"/>
        <w:jc w:val="center"/>
        <w:rPr>
          <w:rFonts w:ascii="Times New Roman" w:hAnsi="Times New Roman" w:cs="Times New Roman"/>
          <w:b/>
          <w:sz w:val="24"/>
          <w:szCs w:val="24"/>
        </w:rPr>
      </w:pPr>
      <w:r>
        <w:rPr>
          <w:rFonts w:ascii="Times New Roman" w:hAnsi="Times New Roman" w:cs="Times New Roman"/>
          <w:b/>
          <w:sz w:val="24"/>
          <w:szCs w:val="24"/>
        </w:rPr>
        <w:t>Článek 5</w:t>
      </w:r>
    </w:p>
    <w:p w:rsidR="00887A51" w:rsidRDefault="00BA6E4A" w:rsidP="00BA6E4A">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 xml:space="preserve">Pořádání veřejnosti přístupných podniků spojených s veřejnou produkcí hudby </w:t>
      </w:r>
    </w:p>
    <w:p w:rsidR="00BA6E4A" w:rsidRPr="00A33DCA" w:rsidRDefault="00BA6E4A" w:rsidP="00BA6E4A">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 xml:space="preserve">na místech, která nejsou určena k jejich pořádání </w:t>
      </w:r>
    </w:p>
    <w:p w:rsidR="00BA6E4A" w:rsidRPr="00A33DCA" w:rsidRDefault="00BA6E4A" w:rsidP="00BA6E4A">
      <w:pPr>
        <w:pStyle w:val="Prosttext"/>
        <w:jc w:val="center"/>
        <w:rPr>
          <w:rFonts w:ascii="Times New Roman" w:hAnsi="Times New Roman" w:cs="Times New Roman"/>
          <w:b/>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(1) Je zakázáno pořádat veřejnosti přístupné podniky spoje</w:t>
      </w:r>
      <w:r>
        <w:rPr>
          <w:rFonts w:ascii="Times New Roman" w:hAnsi="Times New Roman" w:cs="Times New Roman"/>
          <w:sz w:val="24"/>
          <w:szCs w:val="24"/>
        </w:rPr>
        <w:t>né s veřejnou produkcí hudby na </w:t>
      </w:r>
      <w:r w:rsidRPr="00A33DCA">
        <w:rPr>
          <w:rFonts w:ascii="Times New Roman" w:hAnsi="Times New Roman" w:cs="Times New Roman"/>
          <w:sz w:val="24"/>
          <w:szCs w:val="24"/>
        </w:rPr>
        <w:t>místech, která nejsou určena k jejich pořádání, např. kulturní pořady, taneč</w:t>
      </w:r>
      <w:r>
        <w:rPr>
          <w:rFonts w:ascii="Times New Roman" w:hAnsi="Times New Roman" w:cs="Times New Roman"/>
          <w:sz w:val="24"/>
          <w:szCs w:val="24"/>
        </w:rPr>
        <w:t>ní zábavy a </w:t>
      </w:r>
      <w:r w:rsidRPr="00A33DCA">
        <w:rPr>
          <w:rFonts w:ascii="Times New Roman" w:hAnsi="Times New Roman" w:cs="Times New Roman"/>
          <w:sz w:val="24"/>
          <w:szCs w:val="24"/>
        </w:rPr>
        <w:t>diskotéky, tzv. technopárty, a jiné podobné akce, dále jen „akce“, pokud hudba či projevy účastníků akce jsou slyšitelné i na dalších než soused</w:t>
      </w:r>
      <w:r>
        <w:rPr>
          <w:rFonts w:ascii="Times New Roman" w:hAnsi="Times New Roman" w:cs="Times New Roman"/>
          <w:sz w:val="24"/>
          <w:szCs w:val="24"/>
        </w:rPr>
        <w:t>ních pozemcích. Za tyto akce se </w:t>
      </w:r>
      <w:r w:rsidRPr="00A33DCA">
        <w:rPr>
          <w:rFonts w:ascii="Times New Roman" w:hAnsi="Times New Roman" w:cs="Times New Roman"/>
          <w:sz w:val="24"/>
          <w:szCs w:val="24"/>
        </w:rPr>
        <w:t xml:space="preserve">nepovažují akce, na něž se vztahují zvláštní zákony, např. zákony o </w:t>
      </w:r>
      <w:r>
        <w:rPr>
          <w:rFonts w:ascii="Times New Roman" w:hAnsi="Times New Roman" w:cs="Times New Roman"/>
          <w:sz w:val="24"/>
          <w:szCs w:val="24"/>
        </w:rPr>
        <w:t>volbách do </w:t>
      </w:r>
      <w:r w:rsidRPr="00A33DCA">
        <w:rPr>
          <w:rFonts w:ascii="Times New Roman" w:hAnsi="Times New Roman" w:cs="Times New Roman"/>
          <w:sz w:val="24"/>
          <w:szCs w:val="24"/>
        </w:rPr>
        <w:t>zákonodárných sborů a orgánů územních samosprávných celků nebo zákon o právu shromažďovacím.</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(2) Akce uvedené v předchozím odstavci tohoto článku lze </w:t>
      </w:r>
      <w:r>
        <w:rPr>
          <w:rFonts w:ascii="Times New Roman" w:hAnsi="Times New Roman" w:cs="Times New Roman"/>
          <w:sz w:val="24"/>
          <w:szCs w:val="24"/>
        </w:rPr>
        <w:t>pořádat na území města pouze za </w:t>
      </w:r>
      <w:r w:rsidRPr="00A33DCA">
        <w:rPr>
          <w:rFonts w:ascii="Times New Roman" w:hAnsi="Times New Roman" w:cs="Times New Roman"/>
          <w:sz w:val="24"/>
          <w:szCs w:val="24"/>
        </w:rPr>
        <w:t>splnění následujících podmínek:</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a) konání pouze mimo zastavěné území města</w:t>
      </w:r>
      <w:r>
        <w:rPr>
          <w:rStyle w:val="Znakapoznpodarou"/>
          <w:rFonts w:ascii="Times New Roman" w:hAnsi="Times New Roman"/>
          <w:sz w:val="24"/>
          <w:szCs w:val="24"/>
        </w:rPr>
        <w:footnoteReference w:id="2"/>
      </w:r>
      <w:r w:rsidRPr="00A33DCA">
        <w:rPr>
          <w:rFonts w:ascii="Times New Roman" w:hAnsi="Times New Roman" w:cs="Times New Roman"/>
          <w:sz w:val="24"/>
          <w:szCs w:val="24"/>
        </w:rPr>
        <w:t>,</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Pr>
          <w:rFonts w:ascii="Times New Roman" w:hAnsi="Times New Roman" w:cs="Times New Roman"/>
          <w:sz w:val="24"/>
          <w:szCs w:val="24"/>
        </w:rPr>
        <w:t>b</w:t>
      </w:r>
      <w:r w:rsidRPr="00A33DCA">
        <w:rPr>
          <w:rFonts w:ascii="Times New Roman" w:hAnsi="Times New Roman" w:cs="Times New Roman"/>
          <w:sz w:val="24"/>
          <w:szCs w:val="24"/>
        </w:rPr>
        <w:t>) organizátor či pořadatel oznámí konání akce městu Benešov prostřednictvím Městského úřadu Benešov, a to nejpozději 7 dnů před jejich konáním,</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Pr>
          <w:rFonts w:ascii="Times New Roman" w:hAnsi="Times New Roman" w:cs="Times New Roman"/>
          <w:sz w:val="24"/>
          <w:szCs w:val="24"/>
        </w:rPr>
        <w:t>c</w:t>
      </w:r>
      <w:r w:rsidRPr="00A33DCA">
        <w:rPr>
          <w:rFonts w:ascii="Times New Roman" w:hAnsi="Times New Roman" w:cs="Times New Roman"/>
          <w:sz w:val="24"/>
          <w:szCs w:val="24"/>
        </w:rPr>
        <w:t>) organizátor či pořadatel zajistí dostatečný počet způsobil</w:t>
      </w:r>
      <w:r>
        <w:rPr>
          <w:rFonts w:ascii="Times New Roman" w:hAnsi="Times New Roman" w:cs="Times New Roman"/>
          <w:sz w:val="24"/>
          <w:szCs w:val="24"/>
        </w:rPr>
        <w:t>ých a náležitě poučených osob k </w:t>
      </w:r>
      <w:r w:rsidRPr="00A33DCA">
        <w:rPr>
          <w:rFonts w:ascii="Times New Roman" w:hAnsi="Times New Roman" w:cs="Times New Roman"/>
          <w:sz w:val="24"/>
          <w:szCs w:val="24"/>
        </w:rPr>
        <w:t xml:space="preserve">zabezpečení pokojného průběhu a ukončení (pořadatelská služba) akce a k zabezpečení plnění povinností vyplývajících z příslušných právních předpisů. </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tabs>
          <w:tab w:val="num" w:pos="0"/>
        </w:tabs>
        <w:jc w:val="both"/>
        <w:rPr>
          <w:rFonts w:ascii="Times New Roman" w:hAnsi="Times New Roman" w:cs="Times New Roman"/>
          <w:sz w:val="24"/>
          <w:szCs w:val="24"/>
        </w:rPr>
      </w:pPr>
      <w:r>
        <w:rPr>
          <w:rFonts w:ascii="Times New Roman" w:hAnsi="Times New Roman" w:cs="Times New Roman"/>
          <w:sz w:val="24"/>
          <w:szCs w:val="24"/>
        </w:rPr>
        <w:t>(3) V oznámení podle písm. b</w:t>
      </w:r>
      <w:r w:rsidRPr="00A33DCA">
        <w:rPr>
          <w:rFonts w:ascii="Times New Roman" w:hAnsi="Times New Roman" w:cs="Times New Roman"/>
          <w:sz w:val="24"/>
          <w:szCs w:val="24"/>
        </w:rPr>
        <w:t xml:space="preserve">) předchozího odstavce musí být uvedeno: </w:t>
      </w:r>
    </w:p>
    <w:p w:rsidR="00546093" w:rsidRPr="00A33DCA" w:rsidRDefault="00546093" w:rsidP="00546093">
      <w:pPr>
        <w:pStyle w:val="Prosttext"/>
        <w:tabs>
          <w:tab w:val="num" w:pos="0"/>
        </w:tabs>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a) jméno, příjmení a bydliště, nebo název a sídlo organizátora akce a osoby oprávněné jednat jeho jménem, </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a) jméno, příjmení a bydliště, nebo název a sídlo pořadatele akce,</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c) druh akce, den a místo jejího konání, </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d) čas zahájení a ukončení akce, </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e) předpokládaný počet účastníků akce, </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f) opatření, která organizátor a pořadatel akce provede, aby akce nenarušila veřejný pořádek, zejména potřebný počet pořadatelů starších 18 let, které k akci určil, způsob jejich označení, </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g) způsob zajištění a zneškodnění a likvidace odpadů vzniklých v průběhu akce, </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h) způsob zajištění zdravotních a hygienických potřeb účastníků akce, </w:t>
      </w:r>
    </w:p>
    <w:p w:rsidR="00546093" w:rsidRPr="00A33DCA" w:rsidRDefault="00546093" w:rsidP="00546093">
      <w:pPr>
        <w:pStyle w:val="Prosttext"/>
        <w:jc w:val="both"/>
        <w:rPr>
          <w:rFonts w:ascii="Times New Roman" w:hAnsi="Times New Roman" w:cs="Times New Roman"/>
          <w:sz w:val="24"/>
          <w:szCs w:val="24"/>
        </w:rPr>
      </w:pPr>
    </w:p>
    <w:p w:rsidR="00546093" w:rsidRPr="00A33DCA" w:rsidRDefault="00546093" w:rsidP="00546093">
      <w:pPr>
        <w:pStyle w:val="Prosttext"/>
        <w:jc w:val="both"/>
        <w:rPr>
          <w:rFonts w:ascii="Times New Roman" w:hAnsi="Times New Roman" w:cs="Times New Roman"/>
          <w:sz w:val="24"/>
          <w:szCs w:val="24"/>
        </w:rPr>
      </w:pPr>
      <w:r w:rsidRPr="00A33DCA">
        <w:rPr>
          <w:rFonts w:ascii="Times New Roman" w:hAnsi="Times New Roman" w:cs="Times New Roman"/>
          <w:sz w:val="24"/>
          <w:szCs w:val="24"/>
        </w:rPr>
        <w:t>i) souhlas vlastníka, případně uživatele nemovité věci, na níž se má akce konat. V případě předkládání souhlasu uživatele nemovité věci musí být současně uveden a doložen i jeho právní titul k užívání nemovité věci (např. pachtovní nebo nájemní smlouva).</w:t>
      </w:r>
    </w:p>
    <w:p w:rsidR="00546093" w:rsidRPr="00A33DCA" w:rsidRDefault="00546093" w:rsidP="00546093">
      <w:pPr>
        <w:pStyle w:val="Zkladntext31"/>
        <w:spacing w:before="0" w:line="200" w:lineRule="atLeast"/>
        <w:jc w:val="both"/>
        <w:rPr>
          <w:b w:val="0"/>
          <w:bCs w:val="0"/>
          <w:sz w:val="24"/>
          <w:szCs w:val="24"/>
        </w:rPr>
      </w:pPr>
    </w:p>
    <w:p w:rsidR="00546093" w:rsidRDefault="00546093" w:rsidP="00546093">
      <w:pPr>
        <w:autoSpaceDE w:val="0"/>
        <w:spacing w:line="240" w:lineRule="atLeast"/>
        <w:jc w:val="both"/>
        <w:rPr>
          <w:rFonts w:cs="Tahoma"/>
        </w:rPr>
      </w:pPr>
      <w:r w:rsidRPr="00A33DCA">
        <w:rPr>
          <w:rFonts w:cs="Tahoma"/>
        </w:rPr>
        <w:t xml:space="preserve">(4) Rada města Benešov je oprávněna rozhodnout o udělení jednorázové a časově omezené </w:t>
      </w:r>
      <w:r w:rsidRPr="00A33DCA">
        <w:rPr>
          <w:rFonts w:cs="Tahoma"/>
          <w:b/>
        </w:rPr>
        <w:t xml:space="preserve">výjimky </w:t>
      </w:r>
      <w:r w:rsidRPr="00A33DCA">
        <w:rPr>
          <w:b/>
        </w:rPr>
        <w:t>z podmínek</w:t>
      </w:r>
      <w:r w:rsidRPr="00A33DCA">
        <w:t xml:space="preserve"> uvedených v odstavci 2, </w:t>
      </w:r>
      <w:r>
        <w:t>písm. a)</w:t>
      </w:r>
      <w:r w:rsidRPr="00A33DCA">
        <w:t xml:space="preserve"> tohoto článku</w:t>
      </w:r>
      <w:r w:rsidRPr="00A33DCA">
        <w:rPr>
          <w:rFonts w:cs="Tahoma"/>
        </w:rPr>
        <w:t>, a to na základě odůvodněné žádosti podané městu Benešov písemně, ústně do protokolu nebo v elektronické podobě podepsané uznávaným elektronickým podpisem, nejméně 30 dnů před zamýšleným dnem konání akce a stanovit v ní i podmínky, za kterých se výjimka uděluje.</w:t>
      </w:r>
    </w:p>
    <w:p w:rsidR="00BA6E4A" w:rsidRPr="00A33DCA" w:rsidRDefault="00BA6E4A" w:rsidP="00546093">
      <w:pPr>
        <w:pStyle w:val="Prosttext"/>
        <w:jc w:val="both"/>
        <w:rPr>
          <w:rFonts w:ascii="Times New Roman" w:hAnsi="Times New Roman" w:cs="Times New Roman"/>
          <w:sz w:val="24"/>
          <w:szCs w:val="24"/>
        </w:rPr>
      </w:pPr>
    </w:p>
    <w:p w:rsidR="00BA6E4A" w:rsidRPr="00A33DCA" w:rsidRDefault="00BA6E4A" w:rsidP="00BA6E4A">
      <w:pPr>
        <w:pStyle w:val="Zkladntext31"/>
        <w:spacing w:before="0" w:line="200" w:lineRule="atLeast"/>
        <w:jc w:val="both"/>
        <w:rPr>
          <w:b w:val="0"/>
          <w:bCs w:val="0"/>
          <w:sz w:val="24"/>
          <w:szCs w:val="24"/>
        </w:rPr>
      </w:pPr>
    </w:p>
    <w:p w:rsidR="00325918" w:rsidRPr="008C27DC" w:rsidRDefault="00325918" w:rsidP="00BA6E4A">
      <w:pPr>
        <w:pStyle w:val="Prosttext"/>
        <w:jc w:val="both"/>
        <w:rPr>
          <w:rFonts w:ascii="Times New Roman" w:hAnsi="Times New Roman" w:cs="Times New Roman"/>
          <w:sz w:val="24"/>
          <w:szCs w:val="24"/>
        </w:rPr>
      </w:pPr>
    </w:p>
    <w:p w:rsidR="00A6188F" w:rsidRPr="008C27DC" w:rsidRDefault="00546093" w:rsidP="00A6188F">
      <w:pPr>
        <w:pStyle w:val="Prosttext"/>
        <w:jc w:val="center"/>
        <w:rPr>
          <w:rFonts w:ascii="Times New Roman" w:hAnsi="Times New Roman" w:cs="Times New Roman"/>
          <w:b/>
          <w:sz w:val="24"/>
          <w:szCs w:val="24"/>
        </w:rPr>
      </w:pPr>
      <w:r>
        <w:rPr>
          <w:rFonts w:ascii="Times New Roman" w:hAnsi="Times New Roman" w:cs="Times New Roman"/>
          <w:b/>
          <w:sz w:val="24"/>
          <w:szCs w:val="24"/>
        </w:rPr>
        <w:t>Článek 6</w:t>
      </w:r>
    </w:p>
    <w:p w:rsidR="00A6188F" w:rsidRPr="008C27DC" w:rsidRDefault="00A6188F" w:rsidP="00A6188F">
      <w:pPr>
        <w:pStyle w:val="Prosttext"/>
        <w:jc w:val="center"/>
        <w:rPr>
          <w:rFonts w:ascii="Times New Roman" w:hAnsi="Times New Roman" w:cs="Times New Roman"/>
          <w:b/>
          <w:sz w:val="24"/>
          <w:szCs w:val="24"/>
        </w:rPr>
      </w:pPr>
      <w:r w:rsidRPr="008C27DC">
        <w:rPr>
          <w:rFonts w:ascii="Times New Roman" w:hAnsi="Times New Roman" w:cs="Times New Roman"/>
          <w:b/>
          <w:sz w:val="24"/>
          <w:szCs w:val="24"/>
        </w:rPr>
        <w:t>Stanovení nočního klidu</w:t>
      </w:r>
    </w:p>
    <w:p w:rsidR="00A6188F" w:rsidRPr="008C27DC" w:rsidRDefault="00A6188F" w:rsidP="00A6188F">
      <w:pPr>
        <w:pStyle w:val="Prosttext"/>
        <w:jc w:val="center"/>
        <w:rPr>
          <w:rFonts w:ascii="Times New Roman" w:hAnsi="Times New Roman" w:cs="Times New Roman"/>
          <w:b/>
          <w:sz w:val="24"/>
          <w:szCs w:val="24"/>
        </w:rPr>
      </w:pPr>
    </w:p>
    <w:p w:rsidR="00C92C1A" w:rsidRPr="008C27DC" w:rsidRDefault="00C92C1A" w:rsidP="00C92C1A">
      <w:pPr>
        <w:pStyle w:val="Prosttext"/>
        <w:spacing w:after="240"/>
        <w:jc w:val="both"/>
        <w:rPr>
          <w:rFonts w:ascii="Times New Roman" w:hAnsi="Times New Roman" w:cs="Times New Roman"/>
          <w:sz w:val="24"/>
          <w:szCs w:val="24"/>
        </w:rPr>
      </w:pPr>
      <w:r w:rsidRPr="008C27DC">
        <w:rPr>
          <w:rFonts w:ascii="Times New Roman" w:hAnsi="Times New Roman" w:cs="Times New Roman"/>
          <w:sz w:val="24"/>
          <w:szCs w:val="24"/>
        </w:rPr>
        <w:t>(1) Dobou nočního klidu</w:t>
      </w:r>
      <w:r w:rsidRPr="008C27DC">
        <w:rPr>
          <w:rStyle w:val="Znakapoznpodarou"/>
          <w:rFonts w:ascii="Times New Roman" w:hAnsi="Times New Roman"/>
          <w:sz w:val="24"/>
          <w:szCs w:val="24"/>
        </w:rPr>
        <w:footnoteReference w:id="3"/>
      </w:r>
      <w:r w:rsidRPr="008C27DC">
        <w:rPr>
          <w:rFonts w:ascii="Times New Roman" w:hAnsi="Times New Roman" w:cs="Times New Roman"/>
          <w:sz w:val="24"/>
          <w:szCs w:val="24"/>
        </w:rPr>
        <w:t xml:space="preserve"> se rozumí doba od 22:00 do 06:00.</w:t>
      </w:r>
    </w:p>
    <w:p w:rsidR="00C92C1A" w:rsidRPr="008C27DC" w:rsidRDefault="00C92C1A" w:rsidP="00C92C1A">
      <w:pPr>
        <w:spacing w:after="120"/>
        <w:jc w:val="both"/>
      </w:pPr>
      <w:r w:rsidRPr="008C27DC">
        <w:t>(2) Doba nočního klidu se nevymezuje</w:t>
      </w:r>
      <w:r w:rsidR="00EC4F07" w:rsidRPr="008C27DC">
        <w:t xml:space="preserve"> na celém území města Benešov</w:t>
      </w:r>
      <w:r w:rsidRPr="008C27DC">
        <w:t>:</w:t>
      </w:r>
    </w:p>
    <w:p w:rsidR="00C92C1A" w:rsidRPr="008C27DC" w:rsidRDefault="00C92C1A" w:rsidP="00C92C1A">
      <w:pPr>
        <w:spacing w:after="120"/>
        <w:jc w:val="both"/>
      </w:pPr>
      <w:r w:rsidRPr="008C27DC">
        <w:t>a) v noci z 31. prosince na 1. ledna,</w:t>
      </w:r>
    </w:p>
    <w:p w:rsidR="00C92C1A" w:rsidRPr="008C27DC" w:rsidRDefault="00C92C1A" w:rsidP="00C92C1A">
      <w:pPr>
        <w:spacing w:after="120"/>
        <w:jc w:val="both"/>
      </w:pPr>
      <w:r w:rsidRPr="008C27DC">
        <w:t>b) o Velikonočním pondělí.</w:t>
      </w:r>
    </w:p>
    <w:p w:rsidR="00C92C1A" w:rsidRPr="008C27DC" w:rsidRDefault="00C92C1A" w:rsidP="00C92C1A">
      <w:pPr>
        <w:spacing w:after="120"/>
        <w:jc w:val="both"/>
      </w:pPr>
      <w:r w:rsidRPr="008C27DC">
        <w:lastRenderedPageBreak/>
        <w:t xml:space="preserve">(3) Doba nočního klidu se vymezuje od 03:00 do 06:00, a to </w:t>
      </w:r>
      <w:r w:rsidR="008C27DC" w:rsidRPr="008C27DC">
        <w:t>na následujících místech a </w:t>
      </w:r>
      <w:r w:rsidRPr="008C27DC">
        <w:t>v následujících případech:</w:t>
      </w:r>
    </w:p>
    <w:p w:rsidR="00FE293F" w:rsidRPr="00FE293F" w:rsidRDefault="00FE293F" w:rsidP="00FE293F">
      <w:pPr>
        <w:spacing w:after="120"/>
        <w:jc w:val="both"/>
      </w:pPr>
      <w:r w:rsidRPr="00FE293F">
        <w:t xml:space="preserve">a) </w:t>
      </w:r>
      <w:r>
        <w:t>N</w:t>
      </w:r>
      <w:r w:rsidRPr="00FE293F">
        <w:t xml:space="preserve">a Masarykově náměstí </w:t>
      </w:r>
      <w:r>
        <w:t>v</w:t>
      </w:r>
      <w:r w:rsidRPr="00FE293F">
        <w:t xml:space="preserve"> době konání tradičních trhů a slavností: v únoru nebo březnu </w:t>
      </w:r>
      <w:r w:rsidR="00BC5D43">
        <w:t xml:space="preserve">v době konání tradiční slavnosti </w:t>
      </w:r>
      <w:r w:rsidRPr="00FE293F">
        <w:t xml:space="preserve">Masopustní veselí, </w:t>
      </w:r>
      <w:r w:rsidR="00BC5D43" w:rsidRPr="00FE293F">
        <w:t xml:space="preserve">v únoru nebo březnu </w:t>
      </w:r>
      <w:r w:rsidR="00BC5D43">
        <w:t xml:space="preserve">v době konání tradičního trhu </w:t>
      </w:r>
      <w:r w:rsidRPr="00FE293F">
        <w:t xml:space="preserve">Velikonoční jarmárek, v dubnu </w:t>
      </w:r>
      <w:r w:rsidR="00BC5D43">
        <w:t xml:space="preserve">v době konání tradiční slavnosti </w:t>
      </w:r>
      <w:r w:rsidRPr="00FE293F">
        <w:t xml:space="preserve">Benešovské čarodějnice, v květnu </w:t>
      </w:r>
      <w:r w:rsidR="00BC5D43">
        <w:t xml:space="preserve">v době konání tradičního trhu </w:t>
      </w:r>
      <w:r w:rsidRPr="00FE293F">
        <w:t xml:space="preserve">Benešovský jarmark, v květnu nebo červnu </w:t>
      </w:r>
      <w:r w:rsidR="00BC5D43">
        <w:t xml:space="preserve">v době konání tradiční slavnosti </w:t>
      </w:r>
      <w:r w:rsidRPr="00FE293F">
        <w:t xml:space="preserve">Benešovský den dětí, v srpnu </w:t>
      </w:r>
      <w:r w:rsidR="00BC5D43">
        <w:t xml:space="preserve">v době konání tradiční slavnosti </w:t>
      </w:r>
      <w:r w:rsidRPr="00FE293F">
        <w:t xml:space="preserve">Benešovské posvícení, v prosinci </w:t>
      </w:r>
      <w:r w:rsidR="00BC5D43">
        <w:t xml:space="preserve">v době konání tradiční slavnosti </w:t>
      </w:r>
      <w:r w:rsidRPr="00FE293F">
        <w:t xml:space="preserve">Benešovský Mikuláš, v listopadu nebo prosinci </w:t>
      </w:r>
      <w:r w:rsidR="00BC5D43">
        <w:t>v době konání tradiční slavnosti Rozsvícení vánočního stromu, v</w:t>
      </w:r>
      <w:r w:rsidR="00BC5D43" w:rsidRPr="00FE293F">
        <w:t> době konání</w:t>
      </w:r>
      <w:r w:rsidR="00BC5D43">
        <w:t xml:space="preserve"> hudebního festivalu </w:t>
      </w:r>
      <w:r w:rsidR="00BC5D43" w:rsidRPr="00FE293F">
        <w:t xml:space="preserve">Benešov City Live, </w:t>
      </w:r>
      <w:r w:rsidR="00BC5D43">
        <w:t>v</w:t>
      </w:r>
      <w:r w:rsidR="00BC5D43" w:rsidRPr="00FE293F">
        <w:t> době konání</w:t>
      </w:r>
      <w:r w:rsidR="00BC5D43">
        <w:t xml:space="preserve"> festivalu </w:t>
      </w:r>
      <w:r w:rsidR="00BC5D43" w:rsidRPr="00FE293F">
        <w:t>Benešovský běžecký festival.</w:t>
      </w:r>
    </w:p>
    <w:p w:rsidR="00540C7D" w:rsidRPr="00FE293F" w:rsidRDefault="00FE293F" w:rsidP="00540C7D">
      <w:pPr>
        <w:spacing w:after="120"/>
        <w:jc w:val="both"/>
      </w:pPr>
      <w:r w:rsidRPr="00FE293F">
        <w:t>b</w:t>
      </w:r>
      <w:r w:rsidR="008C27DC" w:rsidRPr="00FE293F">
        <w:t>)</w:t>
      </w:r>
      <w:r>
        <w:t xml:space="preserve"> </w:t>
      </w:r>
      <w:r w:rsidR="008C27DC" w:rsidRPr="00FE293F">
        <w:t>V</w:t>
      </w:r>
      <w:r w:rsidR="00B628B2" w:rsidRPr="00FE293F">
        <w:t xml:space="preserve"> osadě </w:t>
      </w:r>
      <w:r w:rsidR="00540C7D" w:rsidRPr="00FE293F">
        <w:t>Buková a Vidlákova Lhota</w:t>
      </w:r>
      <w:r>
        <w:t xml:space="preserve"> v</w:t>
      </w:r>
      <w:r w:rsidRPr="00FE293F">
        <w:t> době konání tradičních slavností</w:t>
      </w:r>
      <w:r w:rsidR="00323305">
        <w:t>: v únoru nebo </w:t>
      </w:r>
      <w:r w:rsidR="00540C7D" w:rsidRPr="00FE293F">
        <w:t>březnu Masopust, v dubnu Pálení čarodějnic, v červnu až srpnu jednotlivé akce v rámci let</w:t>
      </w:r>
      <w:r w:rsidR="008C27DC" w:rsidRPr="00FE293F">
        <w:t>ního programu Taneční zábava</w:t>
      </w:r>
      <w:r w:rsidR="00540C7D" w:rsidRPr="00FE293F">
        <w:t>, v srpnu Dožínky, v listopadu nebo prosinci Rozsvícení vánočního stromku.</w:t>
      </w:r>
    </w:p>
    <w:p w:rsidR="00EC4F07" w:rsidRPr="00FE293F" w:rsidRDefault="00FE293F" w:rsidP="00EC4F07">
      <w:pPr>
        <w:spacing w:after="120"/>
        <w:jc w:val="both"/>
      </w:pPr>
      <w:r>
        <w:t xml:space="preserve">c) </w:t>
      </w:r>
      <w:r w:rsidR="008C27DC" w:rsidRPr="00FE293F">
        <w:t>V</w:t>
      </w:r>
      <w:r w:rsidR="00B628B2" w:rsidRPr="00FE293F">
        <w:t xml:space="preserve"> osadě </w:t>
      </w:r>
      <w:r w:rsidR="00EC4F07" w:rsidRPr="00FE293F">
        <w:t>Bedrč</w:t>
      </w:r>
      <w:r>
        <w:t xml:space="preserve"> v</w:t>
      </w:r>
      <w:r w:rsidRPr="00FE293F">
        <w:t> době konání tradičních slavností</w:t>
      </w:r>
      <w:r w:rsidR="00EC4F07" w:rsidRPr="00FE293F">
        <w:t xml:space="preserve">: v lednu </w:t>
      </w:r>
      <w:r w:rsidR="00BC5D43">
        <w:t xml:space="preserve">tradiční </w:t>
      </w:r>
      <w:r w:rsidR="00EC4F07" w:rsidRPr="00FE293F">
        <w:t>veřejná obecní schůze, v březnu oslavy Mezinárodního dne žen, v dubnu Pálení čarodějnic, v červnu Vítání prázdnin, v srpnu Zlatá husa bedrčská, v září Posvícení, v listopadu Vepřové hody, v prosinci výroční schůze Sboru dobrovolných hasičů, Vánoční posezení.</w:t>
      </w:r>
    </w:p>
    <w:p w:rsidR="00540C7D" w:rsidRPr="00FE293F" w:rsidRDefault="00BC5D43" w:rsidP="00540C7D">
      <w:pPr>
        <w:spacing w:after="120"/>
        <w:jc w:val="both"/>
      </w:pPr>
      <w:r>
        <w:t>d)</w:t>
      </w:r>
      <w:r w:rsidR="00540C7D" w:rsidRPr="00FE293F">
        <w:t xml:space="preserve"> </w:t>
      </w:r>
      <w:r w:rsidR="008C27DC" w:rsidRPr="00FE293F">
        <w:t>V</w:t>
      </w:r>
      <w:r w:rsidR="00B628B2" w:rsidRPr="00FE293F">
        <w:t xml:space="preserve"> osadě </w:t>
      </w:r>
      <w:r w:rsidR="00540C7D" w:rsidRPr="00FE293F">
        <w:t>Úročnice</w:t>
      </w:r>
      <w:r>
        <w:t xml:space="preserve"> v</w:t>
      </w:r>
      <w:r w:rsidRPr="00FE293F">
        <w:t> době konání tradičních slavností</w:t>
      </w:r>
      <w:r w:rsidR="00540C7D" w:rsidRPr="00FE293F">
        <w:t>: v dubnu nebo květnu Stavění máje, v dubnu Pálení čarodějnic, v květnu nebo červnu Kácení Máje, v květnu Soutěž o nejlepší Úročnické koleno, v srpnu Úročnické pivní slavnosti, v říjnu Soutěž o Úročnický posvícenský koláč.</w:t>
      </w:r>
    </w:p>
    <w:p w:rsidR="00540C7D" w:rsidRPr="00FE293F" w:rsidRDefault="00BC5D43" w:rsidP="00540C7D">
      <w:pPr>
        <w:spacing w:after="120"/>
        <w:jc w:val="both"/>
      </w:pPr>
      <w:r>
        <w:t>e</w:t>
      </w:r>
      <w:r w:rsidR="008C27DC" w:rsidRPr="00FE293F">
        <w:t>) V</w:t>
      </w:r>
      <w:r w:rsidR="00B628B2" w:rsidRPr="00FE293F">
        <w:t xml:space="preserve"> části obce Konopiště </w:t>
      </w:r>
      <w:r w:rsidR="00757ECB" w:rsidRPr="00FE293F">
        <w:t xml:space="preserve">v době konání hudebního festivalu </w:t>
      </w:r>
      <w:r w:rsidR="00B66983" w:rsidRPr="00FE293F">
        <w:t xml:space="preserve">Konopišťský evergreen, </w:t>
      </w:r>
      <w:r w:rsidR="00757ECB" w:rsidRPr="00FE293F">
        <w:t xml:space="preserve">v době konání hudebního festivalu </w:t>
      </w:r>
      <w:r w:rsidR="00540C7D" w:rsidRPr="00FE293F">
        <w:t xml:space="preserve">Folkový kvítek, </w:t>
      </w:r>
      <w:r w:rsidR="00757ECB" w:rsidRPr="00FE293F">
        <w:t xml:space="preserve">v době konání hudebního festivalu </w:t>
      </w:r>
      <w:r w:rsidR="00540C7D" w:rsidRPr="00FE293F">
        <w:t xml:space="preserve">Kryštof kemp, </w:t>
      </w:r>
      <w:r w:rsidR="00757ECB" w:rsidRPr="00FE293F">
        <w:t xml:space="preserve">v době konání hudebního festivalu </w:t>
      </w:r>
      <w:r w:rsidR="00540C7D" w:rsidRPr="00FE293F">
        <w:t xml:space="preserve">Noc s operou, </w:t>
      </w:r>
      <w:r w:rsidR="00757ECB" w:rsidRPr="00FE293F">
        <w:t xml:space="preserve">v době konání hudebního festivalu </w:t>
      </w:r>
      <w:r w:rsidR="00540C7D" w:rsidRPr="00FE293F">
        <w:t xml:space="preserve">Paráda Fest, </w:t>
      </w:r>
      <w:r w:rsidR="00757ECB" w:rsidRPr="00FE293F">
        <w:t xml:space="preserve">v době konání hudebního festivalu </w:t>
      </w:r>
      <w:r w:rsidR="00894482">
        <w:t>Kiss</w:t>
      </w:r>
      <w:r w:rsidR="00346BA9">
        <w:t xml:space="preserve"> </w:t>
      </w:r>
      <w:proofErr w:type="spellStart"/>
      <w:r w:rsidR="00346BA9">
        <w:t>P</w:t>
      </w:r>
      <w:r w:rsidR="00894482">
        <w:t>á</w:t>
      </w:r>
      <w:r w:rsidR="00540C7D" w:rsidRPr="00FE293F">
        <w:t>rty</w:t>
      </w:r>
      <w:proofErr w:type="spellEnd"/>
      <w:r w:rsidR="00540C7D" w:rsidRPr="00FE293F">
        <w:t xml:space="preserve"> Live, </w:t>
      </w:r>
      <w:r w:rsidR="00757ECB" w:rsidRPr="00FE293F">
        <w:t xml:space="preserve">v době konání hudebního festivalu </w:t>
      </w:r>
      <w:r w:rsidR="00011E0F" w:rsidRPr="00FE293F">
        <w:t>Rádio Blaník,</w:t>
      </w:r>
      <w:r w:rsidR="00B66983" w:rsidRPr="00FE293F">
        <w:t xml:space="preserve"> </w:t>
      </w:r>
      <w:r w:rsidR="00894482">
        <w:t xml:space="preserve">v době konání hudebního festivalu Krásný ztráty Live, </w:t>
      </w:r>
      <w:r w:rsidR="00757ECB" w:rsidRPr="00FE293F">
        <w:t xml:space="preserve">v době konání hudebního festivalu </w:t>
      </w:r>
      <w:r w:rsidR="00B66983" w:rsidRPr="00FE293F">
        <w:t>Summer Jam,</w:t>
      </w:r>
      <w:r w:rsidR="00011E0F" w:rsidRPr="00FE293F">
        <w:t xml:space="preserve"> </w:t>
      </w:r>
      <w:r w:rsidR="00757ECB" w:rsidRPr="00FE293F">
        <w:t>v době konání hudebního fe</w:t>
      </w:r>
      <w:r w:rsidR="00FE293F" w:rsidRPr="00FE293F">
        <w:t>stivalu Open Door Hospital Fest</w:t>
      </w:r>
      <w:r w:rsidR="00540C7D" w:rsidRPr="00FE293F">
        <w:t>.</w:t>
      </w:r>
    </w:p>
    <w:p w:rsidR="00540C7D" w:rsidRPr="008C27DC" w:rsidRDefault="00BC5D43" w:rsidP="00540C7D">
      <w:pPr>
        <w:spacing w:after="120"/>
        <w:jc w:val="both"/>
      </w:pPr>
      <w:r>
        <w:t>f</w:t>
      </w:r>
      <w:r w:rsidR="008C27DC" w:rsidRPr="008C27DC">
        <w:t>) V</w:t>
      </w:r>
      <w:r w:rsidR="00757ECB" w:rsidRPr="008C27DC">
        <w:t> areálu Pivovaru Ferdinand v době konání hudebního fe</w:t>
      </w:r>
      <w:r w:rsidR="008C27DC" w:rsidRPr="008C27DC">
        <w:t>stivalu Punk Rock for Ferdinand.</w:t>
      </w:r>
    </w:p>
    <w:p w:rsidR="0047452B" w:rsidRPr="008C27DC" w:rsidRDefault="0047452B" w:rsidP="0047452B">
      <w:pPr>
        <w:spacing w:after="120"/>
        <w:jc w:val="both"/>
      </w:pPr>
      <w:r w:rsidRPr="008C27DC">
        <w:t>(4) Pořadatel akce podle odst. 3 tohoto článku této obecně závazné vyhlášky je povinen oznámit Městskému úřadu Benešov konání takových akcí nejméně 5 pracovních dnů předem; v oznámení uvede druh akce, jméno a příjmení nebo název pořadatele, bydliště nebo sídlo pořadatele, místo a čas konání akce.</w:t>
      </w:r>
    </w:p>
    <w:p w:rsidR="00540C7D" w:rsidRPr="00A33DCA" w:rsidRDefault="0047452B" w:rsidP="00A26EAD">
      <w:pPr>
        <w:spacing w:after="120"/>
        <w:jc w:val="both"/>
      </w:pPr>
      <w:r w:rsidRPr="008C27DC">
        <w:t>(5) Informace o konkrétním termínu a místě konání akcí uvedených v odst. 3 tohoto článku této obecně z</w:t>
      </w:r>
      <w:r w:rsidR="008C27DC" w:rsidRPr="008C27DC">
        <w:t>ávazné vyhlášky zveřejní Městský úřad</w:t>
      </w:r>
      <w:r w:rsidRPr="008C27DC">
        <w:t xml:space="preserve"> Benešov na úřední desce minimálně 5 kalendářních dnů před datem konání.</w:t>
      </w:r>
    </w:p>
    <w:p w:rsidR="00BA6E4A" w:rsidRPr="00A33DCA" w:rsidRDefault="008F6B88" w:rsidP="00BA6E4A">
      <w:pPr>
        <w:pStyle w:val="Prosttext"/>
        <w:jc w:val="center"/>
        <w:rPr>
          <w:rFonts w:ascii="Times New Roman" w:hAnsi="Times New Roman" w:cs="Times New Roman"/>
          <w:b/>
          <w:sz w:val="24"/>
          <w:szCs w:val="24"/>
        </w:rPr>
      </w:pPr>
      <w:r>
        <w:rPr>
          <w:rFonts w:ascii="Times New Roman" w:hAnsi="Times New Roman" w:cs="Times New Roman"/>
          <w:b/>
          <w:sz w:val="24"/>
          <w:szCs w:val="24"/>
        </w:rPr>
        <w:t>Článek 7</w:t>
      </w:r>
    </w:p>
    <w:p w:rsidR="00BA6E4A" w:rsidRPr="00A33DCA" w:rsidRDefault="00BA6E4A" w:rsidP="00BA6E4A">
      <w:pPr>
        <w:pStyle w:val="Prosttext"/>
        <w:jc w:val="center"/>
        <w:rPr>
          <w:rFonts w:ascii="Times New Roman" w:hAnsi="Times New Roman" w:cs="Times New Roman"/>
          <w:sz w:val="24"/>
          <w:szCs w:val="24"/>
        </w:rPr>
      </w:pPr>
      <w:r w:rsidRPr="00A33DCA">
        <w:rPr>
          <w:rFonts w:ascii="Times New Roman" w:hAnsi="Times New Roman" w:cs="Times New Roman"/>
          <w:b/>
          <w:sz w:val="24"/>
          <w:szCs w:val="24"/>
        </w:rPr>
        <w:t>Užívání zařízení a přístrojů způsobujících hluk</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 xml:space="preserve">(1) Je zakázáno používat zařízení a přístroje způsobující hluk, např. sekačky na trávu, cirkulárky, motorové pily, křovinořezy a jiné, o </w:t>
      </w:r>
      <w:r w:rsidRPr="00A33DCA">
        <w:rPr>
          <w:rFonts w:ascii="Times New Roman" w:hAnsi="Times New Roman" w:cs="Times New Roman"/>
          <w:sz w:val="24"/>
          <w:szCs w:val="24"/>
          <w:lang w:eastAsia="ar-SA"/>
        </w:rPr>
        <w:t>nedělích a ve dnech pracovního klidu</w:t>
      </w:r>
      <w:r w:rsidRPr="00A33DCA">
        <w:rPr>
          <w:rStyle w:val="Znakapoznpodarou"/>
          <w:rFonts w:ascii="Times New Roman" w:hAnsi="Times New Roman"/>
          <w:sz w:val="24"/>
          <w:szCs w:val="24"/>
          <w:lang w:eastAsia="ar-SA"/>
        </w:rPr>
        <w:footnoteReference w:id="4"/>
      </w:r>
      <w:r w:rsidRPr="00A33DCA">
        <w:rPr>
          <w:rFonts w:ascii="Times New Roman" w:hAnsi="Times New Roman" w:cs="Times New Roman"/>
          <w:sz w:val="24"/>
          <w:szCs w:val="24"/>
          <w:lang w:eastAsia="ar-SA"/>
        </w:rPr>
        <w:t xml:space="preserve"> v zastavěném území města.</w:t>
      </w:r>
    </w:p>
    <w:p w:rsidR="00BA6E4A" w:rsidRPr="00A33DCA" w:rsidRDefault="00BA6E4A" w:rsidP="00BA6E4A">
      <w:pPr>
        <w:pStyle w:val="Zkladntext31"/>
        <w:spacing w:line="200" w:lineRule="atLeast"/>
        <w:jc w:val="both"/>
        <w:rPr>
          <w:b w:val="0"/>
          <w:bCs w:val="0"/>
          <w:sz w:val="24"/>
          <w:szCs w:val="24"/>
        </w:rPr>
      </w:pPr>
      <w:r w:rsidRPr="00A33DCA">
        <w:rPr>
          <w:b w:val="0"/>
          <w:bCs w:val="0"/>
          <w:sz w:val="24"/>
          <w:szCs w:val="24"/>
        </w:rPr>
        <w:lastRenderedPageBreak/>
        <w:t>(2) Každý je povinen zdržet se činnosti uvedené v předchozím odstavci.</w:t>
      </w:r>
    </w:p>
    <w:p w:rsidR="00BA6E4A" w:rsidRPr="00A33DCA" w:rsidRDefault="00BA6E4A" w:rsidP="00BA6E4A">
      <w:pPr>
        <w:pStyle w:val="Zkladntext31"/>
        <w:spacing w:before="0" w:line="200" w:lineRule="atLeast"/>
        <w:rPr>
          <w:bCs w:val="0"/>
          <w:sz w:val="24"/>
          <w:szCs w:val="24"/>
        </w:rPr>
      </w:pPr>
    </w:p>
    <w:p w:rsidR="00BA6E4A" w:rsidRPr="00A33DCA" w:rsidRDefault="008F6B88" w:rsidP="00BA6E4A">
      <w:pPr>
        <w:pStyle w:val="Zkladntext31"/>
        <w:spacing w:before="0" w:line="200" w:lineRule="atLeast"/>
        <w:rPr>
          <w:bCs w:val="0"/>
          <w:sz w:val="24"/>
          <w:szCs w:val="24"/>
        </w:rPr>
      </w:pPr>
      <w:r>
        <w:rPr>
          <w:bCs w:val="0"/>
          <w:sz w:val="24"/>
          <w:szCs w:val="24"/>
        </w:rPr>
        <w:t>Článek 8</w:t>
      </w:r>
    </w:p>
    <w:p w:rsidR="00BA6E4A" w:rsidRPr="00A33DCA" w:rsidRDefault="00BA6E4A" w:rsidP="00BA6E4A">
      <w:pPr>
        <w:pStyle w:val="Zkladntext31"/>
        <w:spacing w:before="0" w:line="200" w:lineRule="atLeast"/>
        <w:rPr>
          <w:b w:val="0"/>
          <w:bCs w:val="0"/>
          <w:sz w:val="24"/>
          <w:szCs w:val="24"/>
        </w:rPr>
      </w:pPr>
      <w:r w:rsidRPr="00A33DCA">
        <w:rPr>
          <w:bCs w:val="0"/>
          <w:sz w:val="24"/>
          <w:szCs w:val="24"/>
        </w:rPr>
        <w:t>Žebrání na veřejných prostranstvích</w:t>
      </w:r>
    </w:p>
    <w:p w:rsidR="00BA6E4A" w:rsidRPr="00A33DCA" w:rsidRDefault="00BA6E4A" w:rsidP="00BA6E4A">
      <w:pPr>
        <w:pStyle w:val="Zkladntext31"/>
        <w:spacing w:before="0" w:line="200" w:lineRule="atLeast"/>
        <w:jc w:val="both"/>
        <w:rPr>
          <w:b w:val="0"/>
          <w:bCs w:val="0"/>
          <w:sz w:val="24"/>
          <w:szCs w:val="24"/>
        </w:rPr>
      </w:pPr>
    </w:p>
    <w:p w:rsidR="00BA6E4A" w:rsidRPr="00A33DCA" w:rsidRDefault="00BA6E4A" w:rsidP="00BA6E4A">
      <w:pPr>
        <w:pStyle w:val="Zkladntext31"/>
        <w:spacing w:before="0" w:line="200" w:lineRule="atLeast"/>
        <w:jc w:val="both"/>
        <w:rPr>
          <w:b w:val="0"/>
          <w:bCs w:val="0"/>
          <w:sz w:val="24"/>
          <w:szCs w:val="24"/>
        </w:rPr>
      </w:pPr>
      <w:r w:rsidRPr="00A33DCA">
        <w:rPr>
          <w:b w:val="0"/>
          <w:bCs w:val="0"/>
          <w:sz w:val="24"/>
          <w:szCs w:val="24"/>
        </w:rPr>
        <w:t>(1) Je zakázáno žebrat na veřejných prostranstvích v místech žlutě zakreslených v </w:t>
      </w:r>
      <w:r w:rsidR="00094129">
        <w:rPr>
          <w:bCs w:val="0"/>
          <w:sz w:val="24"/>
          <w:szCs w:val="24"/>
        </w:rPr>
        <w:t>příloze č. 2</w:t>
      </w:r>
      <w:r w:rsidRPr="00A33DCA">
        <w:rPr>
          <w:b w:val="0"/>
          <w:bCs w:val="0"/>
          <w:sz w:val="24"/>
          <w:szCs w:val="24"/>
        </w:rPr>
        <w:t xml:space="preserve"> této vyhlášky. </w:t>
      </w:r>
    </w:p>
    <w:p w:rsidR="00BA6E4A" w:rsidRDefault="00BA6E4A" w:rsidP="00BA6E4A">
      <w:pPr>
        <w:pStyle w:val="Zkladntext31"/>
        <w:spacing w:line="200" w:lineRule="atLeast"/>
        <w:jc w:val="both"/>
        <w:rPr>
          <w:b w:val="0"/>
          <w:bCs w:val="0"/>
          <w:sz w:val="24"/>
          <w:szCs w:val="24"/>
        </w:rPr>
      </w:pPr>
      <w:r w:rsidRPr="00A33DCA">
        <w:rPr>
          <w:b w:val="0"/>
          <w:bCs w:val="0"/>
          <w:sz w:val="24"/>
          <w:szCs w:val="24"/>
        </w:rPr>
        <w:t>(2) Každý je povinen zdržet se činnosti uvedené v předchozím odstavci.</w:t>
      </w:r>
    </w:p>
    <w:p w:rsidR="007869C7" w:rsidRPr="00A33DCA" w:rsidRDefault="007869C7" w:rsidP="00BA6E4A">
      <w:pPr>
        <w:pStyle w:val="Zkladntext31"/>
        <w:spacing w:line="200" w:lineRule="atLeast"/>
        <w:jc w:val="both"/>
        <w:rPr>
          <w:b w:val="0"/>
          <w:bCs w:val="0"/>
          <w:sz w:val="24"/>
          <w:szCs w:val="24"/>
        </w:rPr>
      </w:pPr>
    </w:p>
    <w:p w:rsidR="00BA6E4A" w:rsidRPr="00A33DCA" w:rsidRDefault="008F6B88" w:rsidP="00BA6E4A">
      <w:pPr>
        <w:pStyle w:val="Zkladntext31"/>
        <w:spacing w:before="0" w:line="200" w:lineRule="atLeast"/>
        <w:rPr>
          <w:bCs w:val="0"/>
          <w:sz w:val="24"/>
          <w:szCs w:val="24"/>
        </w:rPr>
      </w:pPr>
      <w:r>
        <w:rPr>
          <w:bCs w:val="0"/>
          <w:sz w:val="24"/>
          <w:szCs w:val="24"/>
        </w:rPr>
        <w:t>Článek 9</w:t>
      </w:r>
    </w:p>
    <w:p w:rsidR="00BA6E4A" w:rsidRPr="00A33DCA" w:rsidRDefault="00BA6E4A" w:rsidP="00BA6E4A">
      <w:pPr>
        <w:pStyle w:val="Zkladntext31"/>
        <w:spacing w:before="0" w:line="200" w:lineRule="atLeast"/>
        <w:rPr>
          <w:bCs w:val="0"/>
          <w:sz w:val="24"/>
          <w:szCs w:val="24"/>
        </w:rPr>
      </w:pPr>
      <w:r w:rsidRPr="00A33DCA">
        <w:rPr>
          <w:bCs w:val="0"/>
          <w:sz w:val="24"/>
          <w:szCs w:val="24"/>
        </w:rPr>
        <w:t>Poskytování hostinských služeb prodejním oknem hostinského zařízení ve vymezenou dobu</w:t>
      </w:r>
    </w:p>
    <w:p w:rsidR="00BA6E4A" w:rsidRPr="00A33DCA" w:rsidRDefault="00BA6E4A" w:rsidP="00BA6E4A">
      <w:pPr>
        <w:pStyle w:val="Zkladntext31"/>
        <w:spacing w:before="0" w:line="200" w:lineRule="atLeast"/>
        <w:jc w:val="both"/>
        <w:rPr>
          <w:b w:val="0"/>
          <w:bCs w:val="0"/>
          <w:sz w:val="24"/>
          <w:szCs w:val="24"/>
        </w:rPr>
      </w:pPr>
    </w:p>
    <w:p w:rsidR="00BA6E4A" w:rsidRPr="00A33DCA" w:rsidRDefault="00BA6E4A" w:rsidP="00BA6E4A">
      <w:pPr>
        <w:pStyle w:val="Zkladntext31"/>
        <w:spacing w:before="0" w:line="200" w:lineRule="atLeast"/>
        <w:jc w:val="both"/>
        <w:rPr>
          <w:b w:val="0"/>
          <w:bCs w:val="0"/>
          <w:sz w:val="24"/>
          <w:szCs w:val="24"/>
        </w:rPr>
      </w:pPr>
      <w:r w:rsidRPr="00A33DCA">
        <w:rPr>
          <w:b w:val="0"/>
          <w:bCs w:val="0"/>
          <w:sz w:val="24"/>
          <w:szCs w:val="24"/>
        </w:rPr>
        <w:t>(1) Je zakázáno poskytovat hostinské služby prodejní oknem hostinského zařízení v místech zakreslených šrafovaně v </w:t>
      </w:r>
      <w:r w:rsidR="00094129">
        <w:rPr>
          <w:bCs w:val="0"/>
          <w:sz w:val="24"/>
          <w:szCs w:val="24"/>
        </w:rPr>
        <w:t>příloze č. 2</w:t>
      </w:r>
      <w:r w:rsidRPr="00A33DCA">
        <w:rPr>
          <w:b w:val="0"/>
          <w:bCs w:val="0"/>
          <w:sz w:val="24"/>
          <w:szCs w:val="24"/>
        </w:rPr>
        <w:t xml:space="preserve"> této vyhlášky v době nočního klidu</w:t>
      </w:r>
      <w:r w:rsidR="00F928DC">
        <w:rPr>
          <w:rStyle w:val="Znakapoznpodarou"/>
          <w:b w:val="0"/>
          <w:bCs w:val="0"/>
          <w:sz w:val="24"/>
          <w:szCs w:val="24"/>
        </w:rPr>
        <w:footnoteReference w:id="5"/>
      </w:r>
      <w:r w:rsidRPr="00A33DCA">
        <w:rPr>
          <w:b w:val="0"/>
          <w:bCs w:val="0"/>
          <w:sz w:val="24"/>
          <w:szCs w:val="24"/>
        </w:rPr>
        <w:t>, ve dnech předcházejících dnům pracovního klidu</w:t>
      </w:r>
      <w:r w:rsidR="007869C7">
        <w:rPr>
          <w:rStyle w:val="Znakapoznpodarou"/>
          <w:b w:val="0"/>
          <w:sz w:val="24"/>
          <w:szCs w:val="24"/>
        </w:rPr>
        <w:t>4</w:t>
      </w:r>
      <w:r w:rsidRPr="00A33DCA">
        <w:rPr>
          <w:b w:val="0"/>
          <w:sz w:val="24"/>
          <w:szCs w:val="24"/>
        </w:rPr>
        <w:t xml:space="preserve"> </w:t>
      </w:r>
      <w:r w:rsidRPr="00A33DCA">
        <w:rPr>
          <w:b w:val="0"/>
          <w:bCs w:val="0"/>
          <w:sz w:val="24"/>
          <w:szCs w:val="24"/>
        </w:rPr>
        <w:t>v době od 24:00 do konce doby nočního klidu.</w:t>
      </w:r>
    </w:p>
    <w:p w:rsidR="00BA6E4A" w:rsidRPr="00A33DCA" w:rsidRDefault="00BA6E4A" w:rsidP="00BA6E4A">
      <w:pPr>
        <w:pStyle w:val="Zkladntext31"/>
        <w:spacing w:line="200" w:lineRule="atLeast"/>
        <w:jc w:val="both"/>
        <w:rPr>
          <w:b w:val="0"/>
          <w:bCs w:val="0"/>
          <w:sz w:val="24"/>
          <w:szCs w:val="24"/>
        </w:rPr>
      </w:pPr>
      <w:r w:rsidRPr="00A33DCA">
        <w:rPr>
          <w:b w:val="0"/>
          <w:bCs w:val="0"/>
          <w:sz w:val="24"/>
          <w:szCs w:val="24"/>
        </w:rPr>
        <w:t>(2) Každý je povinen zdržet se činnosti uvedené v předchozím odstavci.</w:t>
      </w:r>
    </w:p>
    <w:p w:rsidR="006B6C89" w:rsidRDefault="006B6C89" w:rsidP="00FF68EB">
      <w:pPr>
        <w:autoSpaceDE w:val="0"/>
        <w:spacing w:line="240" w:lineRule="atLeast"/>
        <w:jc w:val="both"/>
        <w:rPr>
          <w:lang w:eastAsia="cs-CZ"/>
        </w:rPr>
      </w:pPr>
    </w:p>
    <w:p w:rsidR="00325918" w:rsidRPr="00FF68EB" w:rsidRDefault="00325918" w:rsidP="00FF68EB">
      <w:pPr>
        <w:autoSpaceDE w:val="0"/>
        <w:spacing w:line="240" w:lineRule="atLeast"/>
        <w:jc w:val="both"/>
      </w:pPr>
    </w:p>
    <w:p w:rsidR="00BA6E4A" w:rsidRPr="00A33DCA" w:rsidRDefault="008F6B88" w:rsidP="00BA6E4A">
      <w:pPr>
        <w:autoSpaceDE w:val="0"/>
        <w:spacing w:line="240" w:lineRule="atLeast"/>
        <w:jc w:val="center"/>
        <w:rPr>
          <w:b/>
        </w:rPr>
      </w:pPr>
      <w:r>
        <w:rPr>
          <w:b/>
        </w:rPr>
        <w:t>Článek 10</w:t>
      </w:r>
    </w:p>
    <w:p w:rsidR="00BA6E4A" w:rsidRPr="00A33DCA" w:rsidRDefault="00BA6E4A" w:rsidP="00BA6E4A">
      <w:pPr>
        <w:autoSpaceDE w:val="0"/>
        <w:spacing w:line="240" w:lineRule="atLeast"/>
        <w:jc w:val="center"/>
        <w:rPr>
          <w:rFonts w:cs="Tahoma"/>
          <w:b/>
        </w:rPr>
      </w:pPr>
      <w:r w:rsidRPr="00A33DCA">
        <w:rPr>
          <w:b/>
        </w:rPr>
        <w:t xml:space="preserve">Konzumace alkoholických nápojů na veřejných prostranstvích </w:t>
      </w:r>
      <w:r w:rsidRPr="00A33DCA">
        <w:rPr>
          <w:rFonts w:cs="Tahoma"/>
          <w:b/>
        </w:rPr>
        <w:t>nebo zdržování se na veřejném prostranství s otevřenou lahví anebo jinou nádobou s alkoholickým nápojem</w:t>
      </w:r>
    </w:p>
    <w:p w:rsidR="00BA6E4A" w:rsidRPr="00A33DCA" w:rsidRDefault="00BA6E4A" w:rsidP="00BA6E4A">
      <w:pPr>
        <w:autoSpaceDE w:val="0"/>
        <w:spacing w:line="240" w:lineRule="atLeast"/>
        <w:jc w:val="both"/>
        <w:rPr>
          <w:rFonts w:cs="Tahoma"/>
          <w:b/>
        </w:rPr>
      </w:pPr>
    </w:p>
    <w:p w:rsidR="00BA6E4A" w:rsidRPr="00A33DCA" w:rsidRDefault="00BA6E4A" w:rsidP="00BA6E4A">
      <w:pPr>
        <w:autoSpaceDE w:val="0"/>
        <w:spacing w:line="240" w:lineRule="atLeast"/>
        <w:jc w:val="both"/>
      </w:pPr>
      <w:r w:rsidRPr="00A33DCA">
        <w:rPr>
          <w:rFonts w:cs="Tahoma"/>
        </w:rPr>
        <w:t xml:space="preserve">(1) Je zakázána konzumace alkoholických nápojů </w:t>
      </w:r>
      <w:r w:rsidRPr="00A33DCA">
        <w:t xml:space="preserve">na veřejných prostranstvích </w:t>
      </w:r>
      <w:r w:rsidRPr="00A33DCA">
        <w:rPr>
          <w:rFonts w:cs="Tahoma"/>
        </w:rPr>
        <w:t xml:space="preserve">nebo zdržování se na veřejném prostranství s otevřenou lahví anebo jinou nádobou s alkoholickým nápojem. To neplatí, pokud </w:t>
      </w:r>
      <w:r w:rsidRPr="00A33DCA">
        <w:t>jsou činnosti uvedené v předchozí větě vykonávány v tzv. předzahrádkách hostinských zařízení.</w:t>
      </w:r>
    </w:p>
    <w:p w:rsidR="00BA6E4A" w:rsidRPr="00A33DCA" w:rsidRDefault="00BA6E4A" w:rsidP="00BA6E4A">
      <w:pPr>
        <w:autoSpaceDE w:val="0"/>
        <w:spacing w:line="240" w:lineRule="atLeast"/>
        <w:jc w:val="both"/>
      </w:pPr>
    </w:p>
    <w:p w:rsidR="00BA6E4A" w:rsidRPr="00A33DCA" w:rsidRDefault="00BA6E4A" w:rsidP="00BA6E4A">
      <w:pPr>
        <w:tabs>
          <w:tab w:val="left" w:pos="0"/>
        </w:tabs>
        <w:autoSpaceDE w:val="0"/>
        <w:spacing w:line="240" w:lineRule="atLeast"/>
        <w:jc w:val="both"/>
      </w:pPr>
      <w:r w:rsidRPr="00A33DCA">
        <w:t>(2) Činnosti uvedené v předchozím odstavci je zakázáno provádět:</w:t>
      </w:r>
    </w:p>
    <w:p w:rsidR="00BA6E4A" w:rsidRPr="00A33DCA" w:rsidRDefault="00BA6E4A" w:rsidP="00BA6E4A">
      <w:pPr>
        <w:tabs>
          <w:tab w:val="left" w:pos="0"/>
        </w:tabs>
        <w:autoSpaceDE w:val="0"/>
        <w:spacing w:line="240" w:lineRule="atLeast"/>
        <w:jc w:val="both"/>
      </w:pPr>
    </w:p>
    <w:p w:rsidR="00BA6E4A" w:rsidRPr="00A33DCA" w:rsidRDefault="00BA6E4A" w:rsidP="00BA6E4A">
      <w:pPr>
        <w:tabs>
          <w:tab w:val="left" w:pos="0"/>
        </w:tabs>
        <w:autoSpaceDE w:val="0"/>
        <w:jc w:val="both"/>
      </w:pPr>
      <w:r w:rsidRPr="00A33DCA">
        <w:t xml:space="preserve">a) na Masarykově náměstí a v Řeznické uličce, </w:t>
      </w:r>
    </w:p>
    <w:p w:rsidR="00BA6E4A" w:rsidRPr="00A33DCA" w:rsidRDefault="00BA6E4A" w:rsidP="00BA6E4A">
      <w:pPr>
        <w:tabs>
          <w:tab w:val="left" w:pos="0"/>
        </w:tabs>
        <w:autoSpaceDE w:val="0"/>
        <w:jc w:val="both"/>
      </w:pPr>
      <w:r w:rsidRPr="00A33DCA">
        <w:t xml:space="preserve">b) na Malém náměstí včetně podloubí před poliklinikou a průchodů do ulice Na Bezděkově, </w:t>
      </w:r>
    </w:p>
    <w:p w:rsidR="00BA6E4A" w:rsidRPr="00A33DCA" w:rsidRDefault="00BA6E4A" w:rsidP="00BA6E4A">
      <w:pPr>
        <w:widowControl w:val="0"/>
        <w:tabs>
          <w:tab w:val="left" w:pos="0"/>
          <w:tab w:val="left" w:pos="720"/>
        </w:tabs>
        <w:autoSpaceDE w:val="0"/>
        <w:jc w:val="both"/>
      </w:pPr>
      <w:r w:rsidRPr="00A33DCA">
        <w:t xml:space="preserve">c) ve vnitrobloku s parkovou úpravou mezi ulicemi Husova a Nádražní, </w:t>
      </w:r>
    </w:p>
    <w:p w:rsidR="00BA6E4A" w:rsidRPr="00A33DCA" w:rsidRDefault="00BA6E4A" w:rsidP="00BA6E4A">
      <w:pPr>
        <w:widowControl w:val="0"/>
        <w:tabs>
          <w:tab w:val="left" w:pos="0"/>
          <w:tab w:val="left" w:pos="720"/>
        </w:tabs>
        <w:autoSpaceDE w:val="0"/>
        <w:jc w:val="both"/>
      </w:pPr>
      <w:r w:rsidRPr="00A33DCA">
        <w:t xml:space="preserve">d) v parku u gymnázia v ulici Husova, </w:t>
      </w:r>
    </w:p>
    <w:p w:rsidR="00BA6E4A" w:rsidRPr="00A33DCA" w:rsidRDefault="00BA6E4A" w:rsidP="00BA6E4A">
      <w:pPr>
        <w:widowControl w:val="0"/>
        <w:tabs>
          <w:tab w:val="left" w:pos="0"/>
          <w:tab w:val="left" w:pos="720"/>
        </w:tabs>
        <w:autoSpaceDE w:val="0"/>
        <w:jc w:val="both"/>
      </w:pPr>
      <w:r w:rsidRPr="00A33DCA">
        <w:t>e) v ulici Husova,</w:t>
      </w:r>
    </w:p>
    <w:p w:rsidR="00BA6E4A" w:rsidRPr="00A33DCA" w:rsidRDefault="00BA6E4A" w:rsidP="00BA6E4A">
      <w:pPr>
        <w:widowControl w:val="0"/>
        <w:tabs>
          <w:tab w:val="left" w:pos="0"/>
          <w:tab w:val="left" w:pos="720"/>
        </w:tabs>
        <w:autoSpaceDE w:val="0"/>
        <w:jc w:val="both"/>
      </w:pPr>
      <w:r w:rsidRPr="00A33DCA">
        <w:t xml:space="preserve">f) v ulici Vnoučkova, </w:t>
      </w:r>
    </w:p>
    <w:p w:rsidR="00BA6E4A" w:rsidRPr="00A33DCA" w:rsidRDefault="00BA6E4A" w:rsidP="00BA6E4A">
      <w:pPr>
        <w:widowControl w:val="0"/>
        <w:tabs>
          <w:tab w:val="left" w:pos="0"/>
          <w:tab w:val="left" w:pos="720"/>
        </w:tabs>
        <w:autoSpaceDE w:val="0"/>
        <w:jc w:val="both"/>
      </w:pPr>
      <w:r w:rsidRPr="00A33DCA">
        <w:t xml:space="preserve">g) v lokalitě Klášterka, </w:t>
      </w:r>
    </w:p>
    <w:p w:rsidR="00BA6E4A" w:rsidRPr="00A33DCA" w:rsidRDefault="00BA6E4A" w:rsidP="00BA6E4A">
      <w:pPr>
        <w:widowControl w:val="0"/>
        <w:tabs>
          <w:tab w:val="left" w:pos="0"/>
          <w:tab w:val="left" w:pos="720"/>
        </w:tabs>
        <w:autoSpaceDE w:val="0"/>
        <w:jc w:val="both"/>
      </w:pPr>
      <w:r w:rsidRPr="00A33DCA">
        <w:t>h) v ulici Na Karlově</w:t>
      </w:r>
      <w:r w:rsidRPr="00A33DCA">
        <w:rPr>
          <w:i/>
          <w:iCs/>
        </w:rPr>
        <w:t xml:space="preserve">, </w:t>
      </w:r>
    </w:p>
    <w:p w:rsidR="00BA6E4A" w:rsidRPr="00A33DCA" w:rsidRDefault="00BA6E4A" w:rsidP="00BA6E4A">
      <w:pPr>
        <w:widowControl w:val="0"/>
        <w:tabs>
          <w:tab w:val="left" w:pos="0"/>
          <w:tab w:val="left" w:pos="720"/>
        </w:tabs>
        <w:autoSpaceDE w:val="0"/>
        <w:jc w:val="both"/>
      </w:pPr>
      <w:r w:rsidRPr="00A33DCA">
        <w:t xml:space="preserve">i) v ulici Dukelská,  </w:t>
      </w:r>
    </w:p>
    <w:p w:rsidR="00BA6E4A" w:rsidRPr="00A33DCA" w:rsidRDefault="00BA6E4A" w:rsidP="00BA6E4A">
      <w:pPr>
        <w:widowControl w:val="0"/>
        <w:tabs>
          <w:tab w:val="left" w:pos="0"/>
          <w:tab w:val="left" w:pos="720"/>
        </w:tabs>
        <w:autoSpaceDE w:val="0"/>
        <w:jc w:val="both"/>
      </w:pPr>
      <w:r w:rsidRPr="00A33DCA">
        <w:t>j) v bezprostředním okolí</w:t>
      </w:r>
      <w:r w:rsidRPr="00A33DCA">
        <w:rPr>
          <w:rStyle w:val="Znakapoznpodarou"/>
        </w:rPr>
        <w:footnoteReference w:id="6"/>
      </w:r>
      <w:r w:rsidRPr="00A33DCA">
        <w:t xml:space="preserve"> budovy ZŠ Jiráskova včetně víceúčelové sportovní haly, školní </w:t>
      </w:r>
      <w:r w:rsidRPr="00A33DCA">
        <w:lastRenderedPageBreak/>
        <w:t xml:space="preserve">družiny a jídelny, </w:t>
      </w:r>
    </w:p>
    <w:p w:rsidR="00BA6E4A" w:rsidRPr="00A33DCA" w:rsidRDefault="00BA6E4A" w:rsidP="00BA6E4A">
      <w:pPr>
        <w:widowControl w:val="0"/>
        <w:tabs>
          <w:tab w:val="left" w:pos="0"/>
        </w:tabs>
        <w:autoSpaceDE w:val="0"/>
        <w:jc w:val="both"/>
      </w:pPr>
      <w:r w:rsidRPr="00A33DCA">
        <w:t>k) v bezprostředním okolí budov MŠ a ZŠ Dukelská,</w:t>
      </w:r>
    </w:p>
    <w:p w:rsidR="00BA6E4A" w:rsidRPr="00A33DCA" w:rsidRDefault="00BA6E4A" w:rsidP="00BA6E4A">
      <w:pPr>
        <w:widowControl w:val="0"/>
        <w:tabs>
          <w:tab w:val="left" w:pos="0"/>
        </w:tabs>
        <w:autoSpaceDE w:val="0"/>
        <w:jc w:val="both"/>
      </w:pPr>
      <w:r w:rsidRPr="00A33DCA">
        <w:t>l) v bezprostředním okolí budov MŠ a ZŠ Karlov včetně školní jídelny a tělocvičny,</w:t>
      </w:r>
    </w:p>
    <w:p w:rsidR="00BA6E4A" w:rsidRPr="00A33DCA" w:rsidRDefault="00BA6E4A" w:rsidP="00BA6E4A">
      <w:pPr>
        <w:widowControl w:val="0"/>
        <w:tabs>
          <w:tab w:val="left" w:pos="0"/>
        </w:tabs>
        <w:autoSpaceDE w:val="0"/>
        <w:jc w:val="both"/>
      </w:pPr>
      <w:r w:rsidRPr="00A33DCA">
        <w:t>m) v bezprostředním okolí budovy MŠ Táborská,</w:t>
      </w:r>
    </w:p>
    <w:p w:rsidR="00BA6E4A" w:rsidRPr="00A33DCA" w:rsidRDefault="00BA6E4A" w:rsidP="00BA6E4A">
      <w:pPr>
        <w:widowControl w:val="0"/>
        <w:tabs>
          <w:tab w:val="left" w:pos="0"/>
        </w:tabs>
        <w:autoSpaceDE w:val="0"/>
        <w:jc w:val="both"/>
      </w:pPr>
      <w:r w:rsidRPr="00A33DCA">
        <w:t>n) v bezprostředním okolí budovy MŠ Bezručova,</w:t>
      </w:r>
    </w:p>
    <w:p w:rsidR="00BA6E4A" w:rsidRPr="00A33DCA" w:rsidRDefault="00BA6E4A" w:rsidP="00BA6E4A">
      <w:pPr>
        <w:widowControl w:val="0"/>
        <w:tabs>
          <w:tab w:val="left" w:pos="0"/>
        </w:tabs>
        <w:autoSpaceDE w:val="0"/>
        <w:jc w:val="both"/>
      </w:pPr>
      <w:r w:rsidRPr="00A33DCA">
        <w:t>o) v bezprostředním okolí budovy MŠ Longenova,</w:t>
      </w:r>
    </w:p>
    <w:p w:rsidR="00BA6E4A" w:rsidRPr="00A33DCA" w:rsidRDefault="00BA6E4A" w:rsidP="00BA6E4A">
      <w:pPr>
        <w:widowControl w:val="0"/>
        <w:tabs>
          <w:tab w:val="left" w:pos="0"/>
        </w:tabs>
        <w:autoSpaceDE w:val="0"/>
        <w:jc w:val="both"/>
      </w:pPr>
      <w:r w:rsidRPr="00A33DCA">
        <w:t>p) v bezprostředním okolí budovy MŠ Pražského povstání,</w:t>
      </w:r>
    </w:p>
    <w:p w:rsidR="00BA6E4A" w:rsidRPr="00A33DCA" w:rsidRDefault="00BA6E4A" w:rsidP="00BA6E4A">
      <w:pPr>
        <w:tabs>
          <w:tab w:val="left" w:pos="0"/>
        </w:tabs>
        <w:autoSpaceDE w:val="0"/>
        <w:jc w:val="both"/>
      </w:pPr>
      <w:r w:rsidRPr="00A33DCA">
        <w:t>q) v bezprostředním okolí budovy DDM v ulici Poštovní,</w:t>
      </w:r>
    </w:p>
    <w:p w:rsidR="00BA6E4A" w:rsidRPr="00A33DCA" w:rsidRDefault="00BA6E4A" w:rsidP="00BA6E4A">
      <w:pPr>
        <w:widowControl w:val="0"/>
        <w:tabs>
          <w:tab w:val="left" w:pos="0"/>
        </w:tabs>
        <w:autoSpaceDE w:val="0"/>
        <w:jc w:val="both"/>
        <w:rPr>
          <w:rFonts w:cs="Tahoma"/>
        </w:rPr>
      </w:pPr>
      <w:r w:rsidRPr="00A33DCA">
        <w:rPr>
          <w:rFonts w:cs="Tahoma"/>
        </w:rPr>
        <w:t>r) na veřejných zařízeních – na dětských a sportovních hřištích uvedených v </w:t>
      </w:r>
      <w:r w:rsidR="00094129">
        <w:rPr>
          <w:rFonts w:cs="Tahoma"/>
          <w:b/>
        </w:rPr>
        <w:t>příloze č. 1</w:t>
      </w:r>
      <w:r w:rsidRPr="00A33DCA">
        <w:rPr>
          <w:rFonts w:cs="Tahoma"/>
        </w:rPr>
        <w:t xml:space="preserve"> této vyhlášky, </w:t>
      </w:r>
    </w:p>
    <w:p w:rsidR="00BA6E4A" w:rsidRPr="00A33DCA" w:rsidRDefault="00BA6E4A" w:rsidP="00BA6E4A">
      <w:pPr>
        <w:widowControl w:val="0"/>
        <w:tabs>
          <w:tab w:val="left" w:pos="0"/>
        </w:tabs>
        <w:autoSpaceDE w:val="0"/>
        <w:jc w:val="both"/>
        <w:rPr>
          <w:rFonts w:cs="Tahoma"/>
        </w:rPr>
      </w:pPr>
      <w:r w:rsidRPr="00A33DCA">
        <w:rPr>
          <w:rFonts w:cs="Tahoma"/>
        </w:rPr>
        <w:t>s) v ulici Tyršova,</w:t>
      </w:r>
    </w:p>
    <w:p w:rsidR="00BA6E4A" w:rsidRPr="00A33DCA" w:rsidRDefault="00BA6E4A" w:rsidP="00BA6E4A">
      <w:pPr>
        <w:widowControl w:val="0"/>
        <w:tabs>
          <w:tab w:val="left" w:pos="0"/>
        </w:tabs>
        <w:autoSpaceDE w:val="0"/>
        <w:jc w:val="both"/>
        <w:rPr>
          <w:rFonts w:cs="Tahoma"/>
        </w:rPr>
      </w:pPr>
      <w:r w:rsidRPr="00A33DCA">
        <w:rPr>
          <w:rFonts w:cs="Tahoma"/>
        </w:rPr>
        <w:t>t)v ulici Nádražní,</w:t>
      </w:r>
    </w:p>
    <w:p w:rsidR="00BA6E4A" w:rsidRPr="00A33DCA" w:rsidRDefault="00BA6E4A" w:rsidP="00BA6E4A">
      <w:pPr>
        <w:tabs>
          <w:tab w:val="left" w:pos="0"/>
        </w:tabs>
        <w:jc w:val="both"/>
      </w:pPr>
      <w:r w:rsidRPr="00A33DCA">
        <w:t>u) v ulici Táborská,</w:t>
      </w:r>
    </w:p>
    <w:p w:rsidR="00BA6E4A" w:rsidRPr="00A33DCA" w:rsidRDefault="00BA6E4A" w:rsidP="00BA6E4A">
      <w:pPr>
        <w:tabs>
          <w:tab w:val="left" w:pos="0"/>
        </w:tabs>
        <w:jc w:val="both"/>
      </w:pPr>
      <w:r w:rsidRPr="00A33DCA">
        <w:t>v) v ulici Hráského,</w:t>
      </w:r>
    </w:p>
    <w:p w:rsidR="00BA6E4A" w:rsidRPr="00A33DCA" w:rsidRDefault="00BA6E4A" w:rsidP="00BA6E4A">
      <w:pPr>
        <w:tabs>
          <w:tab w:val="left" w:pos="0"/>
        </w:tabs>
        <w:jc w:val="both"/>
      </w:pPr>
      <w:r w:rsidRPr="00A33DCA">
        <w:t>w) v ulici Vlašimská,</w:t>
      </w:r>
    </w:p>
    <w:p w:rsidR="00BA6E4A" w:rsidRPr="00A33DCA" w:rsidRDefault="00BA6E4A" w:rsidP="00BA6E4A">
      <w:pPr>
        <w:tabs>
          <w:tab w:val="left" w:pos="0"/>
        </w:tabs>
        <w:jc w:val="both"/>
      </w:pPr>
      <w:r w:rsidRPr="00A33DCA">
        <w:t>x) v ulici Na Chmelnici,</w:t>
      </w:r>
    </w:p>
    <w:p w:rsidR="00BA6E4A" w:rsidRPr="00A33DCA" w:rsidRDefault="00BA6E4A" w:rsidP="00BA6E4A">
      <w:pPr>
        <w:tabs>
          <w:tab w:val="left" w:pos="0"/>
        </w:tabs>
        <w:jc w:val="both"/>
      </w:pPr>
      <w:r w:rsidRPr="00A33DCA">
        <w:t>y) v ulici Nerudova,</w:t>
      </w:r>
    </w:p>
    <w:p w:rsidR="00BA6E4A" w:rsidRPr="00A33DCA" w:rsidRDefault="00BA6E4A" w:rsidP="00BA6E4A">
      <w:pPr>
        <w:tabs>
          <w:tab w:val="left" w:pos="0"/>
        </w:tabs>
        <w:jc w:val="both"/>
      </w:pPr>
      <w:r w:rsidRPr="00A33DCA">
        <w:t>z) v ulici Nová Pražská,</w:t>
      </w:r>
    </w:p>
    <w:p w:rsidR="00BA6E4A" w:rsidRPr="00A33DCA" w:rsidRDefault="00BA6E4A" w:rsidP="00BA6E4A">
      <w:pPr>
        <w:tabs>
          <w:tab w:val="left" w:pos="0"/>
        </w:tabs>
        <w:jc w:val="both"/>
      </w:pPr>
      <w:proofErr w:type="spellStart"/>
      <w:r w:rsidRPr="00A33DCA">
        <w:t>aa</w:t>
      </w:r>
      <w:proofErr w:type="spellEnd"/>
      <w:r w:rsidRPr="00A33DCA">
        <w:t>) v ulici Antůškova,</w:t>
      </w:r>
    </w:p>
    <w:p w:rsidR="00BA6E4A" w:rsidRPr="00A33DCA" w:rsidRDefault="00BA6E4A" w:rsidP="00BA6E4A">
      <w:pPr>
        <w:tabs>
          <w:tab w:val="left" w:pos="0"/>
        </w:tabs>
        <w:jc w:val="both"/>
      </w:pPr>
      <w:r w:rsidRPr="00A33DCA">
        <w:t>ab) v ulici Na Spořilově,</w:t>
      </w:r>
    </w:p>
    <w:p w:rsidR="00BA6E4A" w:rsidRPr="00A33DCA" w:rsidRDefault="00BA6E4A" w:rsidP="00BA6E4A">
      <w:pPr>
        <w:tabs>
          <w:tab w:val="left" w:pos="0"/>
        </w:tabs>
        <w:jc w:val="both"/>
      </w:pPr>
      <w:proofErr w:type="spellStart"/>
      <w:r w:rsidRPr="00A33DCA">
        <w:t>ac</w:t>
      </w:r>
      <w:proofErr w:type="spellEnd"/>
      <w:r w:rsidRPr="00A33DCA">
        <w:t>) v ulici Čechova,</w:t>
      </w:r>
    </w:p>
    <w:p w:rsidR="00BA6E4A" w:rsidRPr="00A33DCA" w:rsidRDefault="00BA6E4A" w:rsidP="00BA6E4A">
      <w:pPr>
        <w:tabs>
          <w:tab w:val="left" w:pos="0"/>
        </w:tabs>
        <w:jc w:val="both"/>
      </w:pPr>
      <w:r w:rsidRPr="00A33DCA">
        <w:t xml:space="preserve">ad) v lokalitě Na Klášterce </w:t>
      </w:r>
    </w:p>
    <w:p w:rsidR="00BA6E4A" w:rsidRPr="00A33DCA" w:rsidRDefault="00BA6E4A" w:rsidP="00BA6E4A">
      <w:pPr>
        <w:tabs>
          <w:tab w:val="left" w:pos="0"/>
        </w:tabs>
        <w:jc w:val="both"/>
      </w:pPr>
      <w:proofErr w:type="spellStart"/>
      <w:r w:rsidRPr="00A33DCA">
        <w:t>ae</w:t>
      </w:r>
      <w:proofErr w:type="spellEnd"/>
      <w:r w:rsidRPr="00A33DCA">
        <w:t>) v lokalitě na Starém Klášteře,</w:t>
      </w:r>
    </w:p>
    <w:p w:rsidR="00BA6E4A" w:rsidRPr="00A33DCA" w:rsidRDefault="00BA6E4A" w:rsidP="00BA6E4A">
      <w:pPr>
        <w:tabs>
          <w:tab w:val="left" w:pos="0"/>
        </w:tabs>
        <w:jc w:val="both"/>
      </w:pPr>
      <w:proofErr w:type="spellStart"/>
      <w:r w:rsidRPr="00A33DCA">
        <w:t>af</w:t>
      </w:r>
      <w:proofErr w:type="spellEnd"/>
      <w:r w:rsidRPr="00A33DCA">
        <w:t>) v ulici K Pazderně,</w:t>
      </w:r>
    </w:p>
    <w:p w:rsidR="00BA6E4A" w:rsidRPr="00A33DCA" w:rsidRDefault="00BA6E4A" w:rsidP="00BA6E4A">
      <w:pPr>
        <w:tabs>
          <w:tab w:val="left" w:pos="0"/>
        </w:tabs>
        <w:jc w:val="both"/>
      </w:pPr>
      <w:proofErr w:type="spellStart"/>
      <w:r w:rsidRPr="00A33DCA">
        <w:t>ag</w:t>
      </w:r>
      <w:proofErr w:type="spellEnd"/>
      <w:r w:rsidRPr="00A33DCA">
        <w:t>) v sídlišti Spořilov II,</w:t>
      </w:r>
    </w:p>
    <w:p w:rsidR="00BA6E4A" w:rsidRPr="00A33DCA" w:rsidRDefault="00BA6E4A" w:rsidP="00BA6E4A">
      <w:pPr>
        <w:tabs>
          <w:tab w:val="left" w:pos="0"/>
        </w:tabs>
        <w:jc w:val="both"/>
      </w:pPr>
      <w:proofErr w:type="spellStart"/>
      <w:r w:rsidRPr="00A33DCA">
        <w:t>ah</w:t>
      </w:r>
      <w:proofErr w:type="spellEnd"/>
      <w:r w:rsidRPr="00A33DCA">
        <w:t>) v ulici Karla Nového,</w:t>
      </w:r>
    </w:p>
    <w:p w:rsidR="00CA227C" w:rsidRDefault="00BA6E4A" w:rsidP="00BA6E4A">
      <w:pPr>
        <w:tabs>
          <w:tab w:val="left" w:pos="0"/>
        </w:tabs>
        <w:jc w:val="both"/>
      </w:pPr>
      <w:proofErr w:type="spellStart"/>
      <w:r w:rsidRPr="00A33DCA">
        <w:t>ai</w:t>
      </w:r>
      <w:proofErr w:type="spellEnd"/>
      <w:r w:rsidRPr="00A33DCA">
        <w:t>) v ulici Jiráskova</w:t>
      </w:r>
      <w:r w:rsidR="00CA227C">
        <w:t>,</w:t>
      </w:r>
    </w:p>
    <w:p w:rsidR="00CA227C" w:rsidRPr="00094129" w:rsidRDefault="00CA227C" w:rsidP="00BA6E4A">
      <w:pPr>
        <w:tabs>
          <w:tab w:val="left" w:pos="0"/>
        </w:tabs>
        <w:jc w:val="both"/>
      </w:pPr>
      <w:r w:rsidRPr="00094129">
        <w:t xml:space="preserve">aj) v ulici </w:t>
      </w:r>
      <w:r w:rsidR="00BB28A2" w:rsidRPr="00094129">
        <w:t>Jiřího Ho</w:t>
      </w:r>
      <w:r w:rsidRPr="00094129">
        <w:t>ráka,</w:t>
      </w:r>
    </w:p>
    <w:p w:rsidR="00CA227C" w:rsidRPr="00094129" w:rsidRDefault="00CA227C" w:rsidP="00BA6E4A">
      <w:pPr>
        <w:tabs>
          <w:tab w:val="left" w:pos="0"/>
        </w:tabs>
        <w:jc w:val="both"/>
      </w:pPr>
      <w:r w:rsidRPr="00094129">
        <w:t>ak) v ulici Jana Švermy,</w:t>
      </w:r>
    </w:p>
    <w:p w:rsidR="00BA6E4A" w:rsidRPr="00094129" w:rsidRDefault="00CA227C" w:rsidP="00BA6E4A">
      <w:pPr>
        <w:tabs>
          <w:tab w:val="left" w:pos="0"/>
        </w:tabs>
        <w:jc w:val="both"/>
      </w:pPr>
      <w:r w:rsidRPr="00094129">
        <w:t>al) v ulici Marie Kudeříkové</w:t>
      </w:r>
      <w:r w:rsidR="00BA6E4A" w:rsidRPr="00094129">
        <w:t>.</w:t>
      </w:r>
    </w:p>
    <w:p w:rsidR="00BA6E4A" w:rsidRPr="00A33DCA" w:rsidRDefault="00BA6E4A" w:rsidP="00BA6E4A">
      <w:pPr>
        <w:pStyle w:val="Zkladntext31"/>
        <w:spacing w:line="200" w:lineRule="atLeast"/>
        <w:jc w:val="both"/>
        <w:rPr>
          <w:b w:val="0"/>
          <w:bCs w:val="0"/>
          <w:sz w:val="24"/>
          <w:szCs w:val="24"/>
        </w:rPr>
      </w:pPr>
      <w:r w:rsidRPr="00A33DCA">
        <w:rPr>
          <w:b w:val="0"/>
          <w:bCs w:val="0"/>
          <w:sz w:val="24"/>
          <w:szCs w:val="24"/>
        </w:rPr>
        <w:t>(3) Každý je povinen zdržet se činnosti uvedené v odstavci 1 na místech uvedených v odstavci 2 tohoto článku.</w:t>
      </w:r>
    </w:p>
    <w:p w:rsidR="00BA6E4A" w:rsidRPr="00A33DCA" w:rsidRDefault="00BA6E4A" w:rsidP="00BA6E4A">
      <w:pPr>
        <w:tabs>
          <w:tab w:val="left" w:pos="0"/>
        </w:tabs>
        <w:autoSpaceDE w:val="0"/>
        <w:spacing w:line="240" w:lineRule="atLeast"/>
        <w:rPr>
          <w:b/>
        </w:rPr>
      </w:pPr>
    </w:p>
    <w:p w:rsidR="00BA6E4A" w:rsidRPr="00A33DCA" w:rsidRDefault="00BA6E4A" w:rsidP="00BA6E4A">
      <w:pPr>
        <w:tabs>
          <w:tab w:val="left" w:pos="0"/>
        </w:tabs>
        <w:autoSpaceDE w:val="0"/>
        <w:spacing w:line="240" w:lineRule="atLeast"/>
        <w:jc w:val="both"/>
      </w:pPr>
      <w:r w:rsidRPr="00A33DCA">
        <w:t>(4) Zákaz činností uvedených v tomto článku neplatí ve dnech 31. prosince a 1. ledna</w:t>
      </w:r>
      <w:r w:rsidR="006B6C89">
        <w:t xml:space="preserve"> u </w:t>
      </w:r>
      <w:r w:rsidR="00B52630" w:rsidRPr="00A33DCA">
        <w:t>příležitosti vítání Nového roku</w:t>
      </w:r>
      <w:r w:rsidRPr="00A33DCA">
        <w:t>.</w:t>
      </w:r>
    </w:p>
    <w:p w:rsidR="00BA6E4A" w:rsidRPr="00A33DCA" w:rsidRDefault="00BA6E4A" w:rsidP="00BA6E4A">
      <w:pPr>
        <w:tabs>
          <w:tab w:val="left" w:pos="0"/>
        </w:tabs>
        <w:autoSpaceDE w:val="0"/>
        <w:spacing w:line="240" w:lineRule="atLeast"/>
        <w:jc w:val="both"/>
      </w:pPr>
    </w:p>
    <w:p w:rsidR="00BA6E4A" w:rsidRPr="00A33DCA" w:rsidRDefault="00BA6E4A" w:rsidP="00BA6E4A">
      <w:pPr>
        <w:autoSpaceDE w:val="0"/>
        <w:spacing w:line="240" w:lineRule="atLeast"/>
        <w:jc w:val="both"/>
        <w:rPr>
          <w:rFonts w:cs="Tahoma"/>
        </w:rPr>
      </w:pPr>
      <w:r w:rsidRPr="00A33DCA">
        <w:t xml:space="preserve">(5) </w:t>
      </w:r>
      <w:r w:rsidRPr="00A33DCA">
        <w:rPr>
          <w:rFonts w:cs="Tahoma"/>
        </w:rPr>
        <w:t xml:space="preserve">Rada města Benešov je oprávněna rozhodnout o udělení jednorázové a časově omezené </w:t>
      </w:r>
      <w:r w:rsidRPr="00A33DCA">
        <w:rPr>
          <w:rFonts w:cs="Tahoma"/>
          <w:b/>
        </w:rPr>
        <w:t>výjimky ze zákazu provádět činnosti</w:t>
      </w:r>
      <w:r w:rsidRPr="00A33DCA">
        <w:rPr>
          <w:rFonts w:cs="Tahoma"/>
        </w:rPr>
        <w:t xml:space="preserve"> uvedené v tomto článku na místech uvedených v odstavci 2 tohoto článku, a to na základě odůvodněné žádosti, podané městu Benešov písemně</w:t>
      </w:r>
      <w:r w:rsidRPr="00A33DCA">
        <w:t xml:space="preserve">, ústně do protokolu nebo </w:t>
      </w:r>
      <w:r w:rsidRPr="00A33DCA">
        <w:rPr>
          <w:rFonts w:cs="Tahoma"/>
        </w:rPr>
        <w:t>v elektronické podobě podepsané uznávaným elektronickým podpisem, a to nejméně 30 dnů před zamýšleným dnem konání např. veřejnosti přístupného podniku nebo předváděcí či reklamní akce, na kterých se předpokládá, že budou takové činnosti vykonávány a stanovit v ní i podmínky, za kt</w:t>
      </w:r>
      <w:r w:rsidR="006B6C89">
        <w:rPr>
          <w:rFonts w:cs="Tahoma"/>
        </w:rPr>
        <w:t>erých se výjimka uděluje a to i </w:t>
      </w:r>
      <w:r w:rsidRPr="00A33DCA">
        <w:rPr>
          <w:rFonts w:cs="Tahoma"/>
        </w:rPr>
        <w:t xml:space="preserve">v případě, že bude pořadatelem takových akcí město Benešov nebo jím zřízené nebo založené subjekty. </w:t>
      </w:r>
    </w:p>
    <w:p w:rsidR="00BA6E4A" w:rsidRPr="00A33DCA" w:rsidRDefault="00BA6E4A" w:rsidP="00BA6E4A">
      <w:pPr>
        <w:autoSpaceDE w:val="0"/>
        <w:spacing w:line="240" w:lineRule="atLeast"/>
        <w:ind w:left="720" w:hanging="360"/>
        <w:jc w:val="both"/>
        <w:rPr>
          <w:rFonts w:cs="Tahoma"/>
        </w:rPr>
      </w:pPr>
    </w:p>
    <w:p w:rsidR="00BA6E4A" w:rsidRPr="00A33DCA" w:rsidRDefault="008F6B88" w:rsidP="00BA6E4A">
      <w:pPr>
        <w:spacing w:after="150"/>
        <w:jc w:val="center"/>
        <w:rPr>
          <w:rFonts w:cs="Tahoma"/>
          <w:b/>
        </w:rPr>
      </w:pPr>
      <w:r>
        <w:rPr>
          <w:rFonts w:cs="Tahoma"/>
          <w:b/>
        </w:rPr>
        <w:lastRenderedPageBreak/>
        <w:t>Článek 11</w:t>
      </w:r>
    </w:p>
    <w:p w:rsidR="00BA6E4A" w:rsidRPr="00A33DCA" w:rsidRDefault="00BA6E4A" w:rsidP="008C27DC">
      <w:pPr>
        <w:spacing w:after="150"/>
        <w:jc w:val="center"/>
      </w:pPr>
      <w:r w:rsidRPr="00A33DCA">
        <w:rPr>
          <w:b/>
        </w:rPr>
        <w:t>Rozdělávání a udržování otevřených ohňů na veřejných prostranstvích</w:t>
      </w:r>
    </w:p>
    <w:p w:rsidR="00BA6E4A" w:rsidRPr="00A33DCA" w:rsidRDefault="00BA6E4A" w:rsidP="00BA6E4A">
      <w:pPr>
        <w:spacing w:before="150" w:after="150"/>
        <w:jc w:val="both"/>
      </w:pPr>
      <w:r w:rsidRPr="00A33DCA">
        <w:t xml:space="preserve">(1) Je zakázáno rozdělávat a udržovat otevřený oheň na </w:t>
      </w:r>
      <w:r w:rsidR="006B6C89">
        <w:t>stejných místech, na kterých je </w:t>
      </w:r>
      <w:r w:rsidRPr="00A33DCA">
        <w:t xml:space="preserve">zakázána </w:t>
      </w:r>
      <w:r w:rsidRPr="00A33DCA">
        <w:rPr>
          <w:rFonts w:cs="Tahoma"/>
        </w:rPr>
        <w:t xml:space="preserve">konzumace alkoholických nápojů </w:t>
      </w:r>
      <w:r w:rsidRPr="00A33DCA">
        <w:t xml:space="preserve">na veřejných prostranstvích </w:t>
      </w:r>
      <w:r w:rsidR="006B6C89">
        <w:rPr>
          <w:rFonts w:cs="Tahoma"/>
        </w:rPr>
        <w:t>nebo zdržování se </w:t>
      </w:r>
      <w:r w:rsidRPr="00A33DCA">
        <w:rPr>
          <w:rFonts w:cs="Tahoma"/>
        </w:rPr>
        <w:t>na veřejném prostranství s otevřenou lahví anebo jinou nádobou s alkoholickým nápojem</w:t>
      </w:r>
      <w:r w:rsidRPr="00A33DCA">
        <w:t>, která jso</w:t>
      </w:r>
      <w:r w:rsidR="00B52630" w:rsidRPr="00A33DCA">
        <w:t>u uvedena v odstavci 2 článku 10</w:t>
      </w:r>
      <w:r w:rsidRPr="00A33DCA">
        <w:t xml:space="preserve"> této vyhlášky.</w:t>
      </w:r>
    </w:p>
    <w:p w:rsidR="00BA6E4A" w:rsidRPr="00A33DCA" w:rsidRDefault="00BA6E4A" w:rsidP="00BA6E4A">
      <w:pPr>
        <w:spacing w:before="150" w:after="150"/>
        <w:jc w:val="both"/>
      </w:pPr>
      <w:r w:rsidRPr="00A33DCA">
        <w:rPr>
          <w:bCs/>
        </w:rPr>
        <w:t>(2) Každý je povinen zdržet se činnosti uvedené v předchozím odstavci.</w:t>
      </w:r>
    </w:p>
    <w:p w:rsidR="00F928DC" w:rsidRPr="00A33DCA" w:rsidRDefault="00F928DC" w:rsidP="00A26EAD">
      <w:pPr>
        <w:autoSpaceDE w:val="0"/>
        <w:spacing w:line="240" w:lineRule="atLeast"/>
        <w:jc w:val="both"/>
      </w:pPr>
    </w:p>
    <w:p w:rsidR="008F6B88" w:rsidRPr="00A33DCA" w:rsidRDefault="008F6B88" w:rsidP="008F6B88">
      <w:pPr>
        <w:autoSpaceDE w:val="0"/>
        <w:spacing w:line="240" w:lineRule="atLeast"/>
        <w:jc w:val="center"/>
        <w:rPr>
          <w:b/>
        </w:rPr>
      </w:pPr>
      <w:r w:rsidRPr="00A33DCA">
        <w:rPr>
          <w:b/>
        </w:rPr>
        <w:t>Hlava III.</w:t>
      </w:r>
    </w:p>
    <w:p w:rsidR="008F6B88" w:rsidRPr="00A33DCA" w:rsidRDefault="008F6B88" w:rsidP="008F6B88">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UDRŽOVÁNÍ ČISTOTY VEŘEJNÉHO PROSTRANSTVÍ, OCHRANA VEŘEJNÝCH ZAŘÍZENÍ A VEŘEJNÉ ZELENĚ</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8F6B88" w:rsidP="00BA6E4A">
      <w:pPr>
        <w:pStyle w:val="Prosttext"/>
        <w:jc w:val="center"/>
        <w:rPr>
          <w:rFonts w:ascii="Times New Roman" w:hAnsi="Times New Roman" w:cs="Times New Roman"/>
          <w:b/>
          <w:sz w:val="24"/>
          <w:szCs w:val="24"/>
        </w:rPr>
      </w:pPr>
      <w:r>
        <w:rPr>
          <w:rFonts w:ascii="Times New Roman" w:hAnsi="Times New Roman" w:cs="Times New Roman"/>
          <w:b/>
          <w:sz w:val="24"/>
          <w:szCs w:val="24"/>
        </w:rPr>
        <w:t>Článek 12</w:t>
      </w:r>
    </w:p>
    <w:p w:rsidR="00BA6E4A" w:rsidRPr="00A33DCA" w:rsidRDefault="00BA6E4A" w:rsidP="00BA6E4A">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Udržování čistoty veřejného prostranství, ochrana veřejných zařízení a veřejné zeleně</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(1) Každý, kdo znečistí veřejné prostranství, veřejné zařízení nebo veřejnou zeleň, je povinen zajistit na svůj náklad neprodleně odstranění tohoto znečištění. Za znečištění se po</w:t>
      </w:r>
      <w:r w:rsidR="006B6C89">
        <w:rPr>
          <w:rFonts w:ascii="Times New Roman" w:hAnsi="Times New Roman" w:cs="Times New Roman"/>
          <w:sz w:val="24"/>
          <w:szCs w:val="24"/>
        </w:rPr>
        <w:t>važuje i </w:t>
      </w:r>
      <w:r w:rsidRPr="00A33DCA">
        <w:rPr>
          <w:rFonts w:ascii="Times New Roman" w:hAnsi="Times New Roman" w:cs="Times New Roman"/>
          <w:sz w:val="24"/>
          <w:szCs w:val="24"/>
        </w:rPr>
        <w:t>krmení holubů na veřejném prostranství. V případě, že ten, kdo znečistí veřejné prostranství, veřejné zařízení nebo veřejnou zeleň, ve stanovené lhůtě znečištění neodstraní, učiní tak vlastník nebo jím určený správce veřejného prostranství, veřejnéh</w:t>
      </w:r>
      <w:r w:rsidR="00D36BA4">
        <w:rPr>
          <w:rFonts w:ascii="Times New Roman" w:hAnsi="Times New Roman" w:cs="Times New Roman"/>
          <w:sz w:val="24"/>
          <w:szCs w:val="24"/>
        </w:rPr>
        <w:t>o zařízení nebo veřejné zeleně</w:t>
      </w:r>
      <w:r w:rsidRPr="00A33DCA">
        <w:rPr>
          <w:rFonts w:ascii="Times New Roman" w:hAnsi="Times New Roman" w:cs="Times New Roman"/>
          <w:sz w:val="24"/>
          <w:szCs w:val="24"/>
        </w:rPr>
        <w:t>.</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(2) Chovatelé psů, koček, hospodářských a jiných zvířat jsou povinni zajistit, aby tato jimi chovaná zvířata neznečišťovala veřejné prostranství, veřejné zařízení nebo veřejnou zeleň, v případě, že přesto k znečištění dojde, jsou chovatelé povinni takové znečištění na svůj náklad neprodleně odstranit. Pokud tak neučiní ve stanovené lhůtě, znečištění odstraní vlastník nebo jím určený správce veřejného prostranství, veřejnéh</w:t>
      </w:r>
      <w:r w:rsidR="00D36BA4">
        <w:rPr>
          <w:rFonts w:ascii="Times New Roman" w:hAnsi="Times New Roman" w:cs="Times New Roman"/>
          <w:sz w:val="24"/>
          <w:szCs w:val="24"/>
        </w:rPr>
        <w:t>o zařízení nebo veřejné zeleně</w:t>
      </w:r>
      <w:r w:rsidRPr="00A33DCA">
        <w:rPr>
          <w:rFonts w:ascii="Times New Roman" w:hAnsi="Times New Roman" w:cs="Times New Roman"/>
          <w:sz w:val="24"/>
          <w:szCs w:val="24"/>
        </w:rPr>
        <w:t>.</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BA6E4A" w:rsidP="00BA6E4A">
      <w:pPr>
        <w:pStyle w:val="Prosttext"/>
        <w:jc w:val="both"/>
        <w:rPr>
          <w:rFonts w:ascii="Times New Roman" w:hAnsi="Times New Roman" w:cs="Times New Roman"/>
          <w:sz w:val="24"/>
          <w:szCs w:val="24"/>
        </w:rPr>
      </w:pPr>
      <w:r w:rsidRPr="00A33DCA">
        <w:rPr>
          <w:rFonts w:ascii="Times New Roman" w:hAnsi="Times New Roman" w:cs="Times New Roman"/>
          <w:sz w:val="24"/>
          <w:szCs w:val="24"/>
        </w:rPr>
        <w:t>(3) Každý, kdo poškodí veřejné zařízení nebo veřejnou zeleň, je povinen na svůj náklad neprodleně odstranit tohoto poškození. V případě, že ten, kdo poškodí veřejné zařízení nebo</w:t>
      </w:r>
      <w:r w:rsidR="00323305">
        <w:rPr>
          <w:rFonts w:ascii="Times New Roman" w:hAnsi="Times New Roman" w:cs="Times New Roman"/>
          <w:sz w:val="24"/>
          <w:szCs w:val="24"/>
        </w:rPr>
        <w:t> </w:t>
      </w:r>
      <w:r w:rsidRPr="00A33DCA">
        <w:rPr>
          <w:rFonts w:ascii="Times New Roman" w:hAnsi="Times New Roman" w:cs="Times New Roman"/>
          <w:sz w:val="24"/>
          <w:szCs w:val="24"/>
        </w:rPr>
        <w:t>veřejnou zeleň, ve stanovené lhůtě poškození neodstraní, učiní tak vlastník nebo jím určený správce veřejného zařízení nebo veřejné zeleně a po škůdci může požadovat náhradu účelně vynaložených nákladů.</w:t>
      </w:r>
    </w:p>
    <w:p w:rsidR="00F928DC" w:rsidRDefault="00F928DC" w:rsidP="00BA6E4A">
      <w:pPr>
        <w:pStyle w:val="Prosttext"/>
        <w:jc w:val="both"/>
        <w:rPr>
          <w:rFonts w:ascii="Times New Roman" w:hAnsi="Times New Roman" w:cs="Times New Roman"/>
          <w:sz w:val="24"/>
          <w:szCs w:val="24"/>
        </w:rPr>
      </w:pPr>
    </w:p>
    <w:p w:rsidR="008F6B88" w:rsidRPr="00A33DCA" w:rsidRDefault="008F6B88" w:rsidP="008F6B88">
      <w:pPr>
        <w:pStyle w:val="Prosttext"/>
        <w:jc w:val="both"/>
        <w:rPr>
          <w:rFonts w:ascii="Times New Roman" w:hAnsi="Times New Roman" w:cs="Times New Roman"/>
          <w:sz w:val="24"/>
          <w:szCs w:val="24"/>
        </w:rPr>
      </w:pPr>
    </w:p>
    <w:p w:rsidR="008F6B88" w:rsidRPr="00A33DCA" w:rsidRDefault="008F6B88" w:rsidP="008F6B88">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Hlava IV:</w:t>
      </w:r>
    </w:p>
    <w:p w:rsidR="008F6B88" w:rsidRPr="00A33DCA" w:rsidRDefault="008F6B88" w:rsidP="008F6B88">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SPOLEČNÁ A ZÁVĚREČNÁ USTANOVENÍ</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8F6B88" w:rsidP="00BA6E4A">
      <w:pPr>
        <w:pStyle w:val="Prosttext"/>
        <w:jc w:val="center"/>
        <w:rPr>
          <w:rFonts w:ascii="Times New Roman" w:hAnsi="Times New Roman" w:cs="Times New Roman"/>
          <w:b/>
          <w:sz w:val="24"/>
          <w:szCs w:val="24"/>
        </w:rPr>
      </w:pPr>
      <w:r>
        <w:rPr>
          <w:rFonts w:ascii="Times New Roman" w:hAnsi="Times New Roman" w:cs="Times New Roman"/>
          <w:b/>
          <w:sz w:val="24"/>
          <w:szCs w:val="24"/>
        </w:rPr>
        <w:t>Článek 13</w:t>
      </w:r>
    </w:p>
    <w:p w:rsidR="00BA6E4A" w:rsidRPr="00A33DCA" w:rsidRDefault="00BA6E4A" w:rsidP="00BA6E4A">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Společná ustanovení</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AE2991" w:rsidP="00BA6E4A">
      <w:pPr>
        <w:pStyle w:val="Prosttext"/>
        <w:jc w:val="both"/>
        <w:rPr>
          <w:rFonts w:ascii="Times New Roman" w:hAnsi="Times New Roman" w:cs="Times New Roman"/>
          <w:sz w:val="24"/>
          <w:szCs w:val="24"/>
        </w:rPr>
      </w:pPr>
      <w:r>
        <w:rPr>
          <w:rFonts w:ascii="Times New Roman" w:hAnsi="Times New Roman" w:cs="Times New Roman"/>
          <w:sz w:val="24"/>
          <w:szCs w:val="24"/>
        </w:rPr>
        <w:t>(1</w:t>
      </w:r>
      <w:r w:rsidR="00BA6E4A" w:rsidRPr="00A33DCA">
        <w:rPr>
          <w:rFonts w:ascii="Times New Roman" w:hAnsi="Times New Roman" w:cs="Times New Roman"/>
          <w:sz w:val="24"/>
          <w:szCs w:val="24"/>
        </w:rPr>
        <w:t xml:space="preserve">) Jednotlivými ustanovení této vyhlášky nejsou žádným způsobem dotčeny povinnosti fyzických a právnických osob stanovené zvláštními právními předpisy. </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AE2991" w:rsidP="00BA6E4A">
      <w:pPr>
        <w:pStyle w:val="Prosttext"/>
        <w:jc w:val="both"/>
        <w:rPr>
          <w:rFonts w:ascii="Times New Roman" w:hAnsi="Times New Roman" w:cs="Times New Roman"/>
          <w:sz w:val="24"/>
          <w:szCs w:val="24"/>
        </w:rPr>
      </w:pPr>
      <w:r>
        <w:rPr>
          <w:rFonts w:ascii="Times New Roman" w:hAnsi="Times New Roman" w:cs="Times New Roman"/>
          <w:sz w:val="24"/>
          <w:szCs w:val="24"/>
        </w:rPr>
        <w:t>(2</w:t>
      </w:r>
      <w:r w:rsidR="00BA6E4A" w:rsidRPr="00A33DCA">
        <w:rPr>
          <w:rFonts w:ascii="Times New Roman" w:hAnsi="Times New Roman" w:cs="Times New Roman"/>
          <w:sz w:val="24"/>
          <w:szCs w:val="24"/>
        </w:rPr>
        <w:t xml:space="preserve">) Porušení povinností stanovených touto vyhláškou bude </w:t>
      </w:r>
      <w:r w:rsidR="00323305">
        <w:rPr>
          <w:rFonts w:ascii="Times New Roman" w:hAnsi="Times New Roman" w:cs="Times New Roman"/>
          <w:sz w:val="24"/>
          <w:szCs w:val="24"/>
        </w:rPr>
        <w:t>posuzováno jako přestupek podle </w:t>
      </w:r>
      <w:r w:rsidR="00BA6E4A" w:rsidRPr="00A33DCA">
        <w:rPr>
          <w:rFonts w:ascii="Times New Roman" w:hAnsi="Times New Roman" w:cs="Times New Roman"/>
          <w:sz w:val="24"/>
          <w:szCs w:val="24"/>
        </w:rPr>
        <w:t xml:space="preserve">zákona o </w:t>
      </w:r>
      <w:r w:rsidR="00094129">
        <w:rPr>
          <w:rFonts w:ascii="Times New Roman" w:hAnsi="Times New Roman" w:cs="Times New Roman"/>
          <w:sz w:val="24"/>
          <w:szCs w:val="24"/>
        </w:rPr>
        <w:t xml:space="preserve">některých </w:t>
      </w:r>
      <w:r w:rsidR="00BA6E4A" w:rsidRPr="00A33DCA">
        <w:rPr>
          <w:rFonts w:ascii="Times New Roman" w:hAnsi="Times New Roman" w:cs="Times New Roman"/>
          <w:sz w:val="24"/>
          <w:szCs w:val="24"/>
        </w:rPr>
        <w:t>přestupcích, nepůjde-li o jednání naplňující znaky přestupku p</w:t>
      </w:r>
      <w:r w:rsidR="00323305">
        <w:rPr>
          <w:rFonts w:ascii="Times New Roman" w:hAnsi="Times New Roman" w:cs="Times New Roman"/>
          <w:sz w:val="24"/>
          <w:szCs w:val="24"/>
        </w:rPr>
        <w:t>odle </w:t>
      </w:r>
      <w:r w:rsidR="00BA6E4A" w:rsidRPr="00A33DCA">
        <w:rPr>
          <w:rFonts w:ascii="Times New Roman" w:hAnsi="Times New Roman" w:cs="Times New Roman"/>
          <w:sz w:val="24"/>
          <w:szCs w:val="24"/>
        </w:rPr>
        <w:t xml:space="preserve">zvláštních předpisů, jiného správního deliktu nebo trestného činu. </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AE2991" w:rsidP="00BA6E4A">
      <w:pPr>
        <w:pStyle w:val="Prosttext"/>
        <w:jc w:val="both"/>
        <w:rPr>
          <w:rFonts w:ascii="Times New Roman" w:hAnsi="Times New Roman" w:cs="Times New Roman"/>
          <w:sz w:val="24"/>
          <w:szCs w:val="24"/>
        </w:rPr>
      </w:pPr>
      <w:r>
        <w:rPr>
          <w:rFonts w:ascii="Times New Roman" w:hAnsi="Times New Roman" w:cs="Times New Roman"/>
          <w:sz w:val="24"/>
          <w:szCs w:val="24"/>
        </w:rPr>
        <w:t>(3</w:t>
      </w:r>
      <w:r w:rsidR="00BA6E4A" w:rsidRPr="00A33DCA">
        <w:rPr>
          <w:rFonts w:ascii="Times New Roman" w:hAnsi="Times New Roman" w:cs="Times New Roman"/>
          <w:sz w:val="24"/>
          <w:szCs w:val="24"/>
        </w:rPr>
        <w:t>) Kontrolu dodržování práv a povinností vyplývajících z této vyhlášky provádí Městský úřad Benešov a určení zaměstnanci města zařazení do Městského úřadu Benešov a Městská policie Benešov.</w:t>
      </w:r>
    </w:p>
    <w:p w:rsidR="00BA6E4A" w:rsidRPr="00A33DCA" w:rsidRDefault="00BA6E4A" w:rsidP="00BA6E4A">
      <w:pPr>
        <w:pStyle w:val="Prosttext"/>
        <w:jc w:val="center"/>
        <w:rPr>
          <w:rFonts w:ascii="Times New Roman" w:hAnsi="Times New Roman" w:cs="Times New Roman"/>
          <w:b/>
          <w:sz w:val="24"/>
          <w:szCs w:val="24"/>
        </w:rPr>
      </w:pPr>
    </w:p>
    <w:p w:rsidR="00BA6E4A" w:rsidRPr="00A33DCA" w:rsidRDefault="00F928DC" w:rsidP="00BA6E4A">
      <w:pPr>
        <w:pStyle w:val="Prosttext"/>
        <w:jc w:val="center"/>
        <w:rPr>
          <w:rFonts w:ascii="Times New Roman" w:hAnsi="Times New Roman" w:cs="Times New Roman"/>
          <w:b/>
          <w:sz w:val="24"/>
          <w:szCs w:val="24"/>
        </w:rPr>
      </w:pPr>
      <w:r>
        <w:rPr>
          <w:rFonts w:ascii="Times New Roman" w:hAnsi="Times New Roman" w:cs="Times New Roman"/>
          <w:b/>
          <w:sz w:val="24"/>
          <w:szCs w:val="24"/>
        </w:rPr>
        <w:t xml:space="preserve">Článek </w:t>
      </w:r>
      <w:r w:rsidR="008F6B88">
        <w:rPr>
          <w:rFonts w:ascii="Times New Roman" w:hAnsi="Times New Roman" w:cs="Times New Roman"/>
          <w:b/>
          <w:sz w:val="24"/>
          <w:szCs w:val="24"/>
        </w:rPr>
        <w:t>14</w:t>
      </w:r>
      <w:r w:rsidR="00BA6E4A" w:rsidRPr="00A33DCA">
        <w:rPr>
          <w:rFonts w:ascii="Times New Roman" w:hAnsi="Times New Roman" w:cs="Times New Roman"/>
          <w:b/>
          <w:sz w:val="24"/>
          <w:szCs w:val="24"/>
        </w:rPr>
        <w:t xml:space="preserve"> </w:t>
      </w:r>
    </w:p>
    <w:p w:rsidR="00BA6E4A" w:rsidRPr="00A33DCA" w:rsidRDefault="00BA6E4A" w:rsidP="00BA6E4A">
      <w:pPr>
        <w:pStyle w:val="Prosttext"/>
        <w:jc w:val="center"/>
        <w:rPr>
          <w:rFonts w:ascii="Times New Roman" w:hAnsi="Times New Roman" w:cs="Times New Roman"/>
          <w:b/>
          <w:sz w:val="24"/>
          <w:szCs w:val="24"/>
        </w:rPr>
      </w:pPr>
      <w:r w:rsidRPr="00A33DCA">
        <w:rPr>
          <w:rFonts w:ascii="Times New Roman" w:hAnsi="Times New Roman" w:cs="Times New Roman"/>
          <w:b/>
          <w:sz w:val="24"/>
          <w:szCs w:val="24"/>
        </w:rPr>
        <w:t>Z</w:t>
      </w:r>
      <w:r w:rsidR="00973730">
        <w:rPr>
          <w:rFonts w:ascii="Times New Roman" w:hAnsi="Times New Roman" w:cs="Times New Roman"/>
          <w:b/>
          <w:sz w:val="24"/>
          <w:szCs w:val="24"/>
        </w:rPr>
        <w:t>ávěrečná</w:t>
      </w:r>
      <w:r w:rsidRPr="00A33DCA">
        <w:rPr>
          <w:rFonts w:ascii="Times New Roman" w:hAnsi="Times New Roman" w:cs="Times New Roman"/>
          <w:b/>
          <w:sz w:val="24"/>
          <w:szCs w:val="24"/>
        </w:rPr>
        <w:t xml:space="preserve"> ustanovení</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973730" w:rsidP="00973730">
      <w:pPr>
        <w:jc w:val="both"/>
      </w:pPr>
      <w:r>
        <w:t xml:space="preserve">(1) </w:t>
      </w:r>
      <w:r w:rsidR="00BA6E4A" w:rsidRPr="00E07BD7">
        <w:t>Ke dni úč</w:t>
      </w:r>
      <w:r>
        <w:t>innosti této vyhlášky se zrušuje</w:t>
      </w:r>
      <w:r w:rsidR="00BA6E4A" w:rsidRPr="00E07BD7">
        <w:t xml:space="preserve"> obecně záv</w:t>
      </w:r>
      <w:r>
        <w:t>azná vyhláška</w:t>
      </w:r>
      <w:r w:rsidR="00323305">
        <w:t xml:space="preserve"> města Benešov č. </w:t>
      </w:r>
      <w:r w:rsidR="00E07BD7" w:rsidRPr="00E07BD7">
        <w:t>2/201</w:t>
      </w:r>
      <w:r>
        <w:t xml:space="preserve">5, </w:t>
      </w:r>
      <w:r w:rsidR="00E07BD7" w:rsidRPr="00E07BD7">
        <w:t>k zabezpečení místních záležitostí veřejného pořádku, pro pořádání, průběh a</w:t>
      </w:r>
      <w:r w:rsidR="00323305">
        <w:t> </w:t>
      </w:r>
      <w:r w:rsidR="00E07BD7" w:rsidRPr="00E07BD7">
        <w:t>ukončení veřejnosti přístupných sportovních a kulturních podniků a k zaj</w:t>
      </w:r>
      <w:r>
        <w:t>ištění udržování čistoty ulic a </w:t>
      </w:r>
      <w:r w:rsidR="00E07BD7" w:rsidRPr="00E07BD7">
        <w:t>jiných veřejných prostranství, k ochraně životního</w:t>
      </w:r>
      <w:r w:rsidR="00323305">
        <w:t xml:space="preserve"> prostředí, zeleně v zástavbě a </w:t>
      </w:r>
      <w:r w:rsidR="00E07BD7" w:rsidRPr="00E07BD7">
        <w:t xml:space="preserve">ostatní veřejné zeleně a k užívání zařízení obce sloužících potřebám veřejnosti a o zrušení některých obecně závazných vyhlášek města Benešov, </w:t>
      </w:r>
      <w:r w:rsidRPr="00E07BD7">
        <w:t>obecně záv</w:t>
      </w:r>
      <w:r>
        <w:t>azná vyhláška</w:t>
      </w:r>
      <w:r w:rsidRPr="00E07BD7">
        <w:t xml:space="preserve"> města Benešov </w:t>
      </w:r>
      <w:r>
        <w:t>č. </w:t>
      </w:r>
      <w:r w:rsidR="00E07BD7" w:rsidRPr="00E07BD7">
        <w:t>4</w:t>
      </w:r>
      <w:r>
        <w:t xml:space="preserve">/2015, </w:t>
      </w:r>
      <w:r w:rsidRPr="00E07BD7">
        <w:t>obecně záv</w:t>
      </w:r>
      <w:r>
        <w:t>azná vyhláška</w:t>
      </w:r>
      <w:r w:rsidRPr="00E07BD7">
        <w:t xml:space="preserve"> města Benešov </w:t>
      </w:r>
      <w:r w:rsidR="00E07BD7" w:rsidRPr="00E07BD7">
        <w:t>č. 7/2015</w:t>
      </w:r>
      <w:r>
        <w:t xml:space="preserve"> a </w:t>
      </w:r>
      <w:r w:rsidRPr="00E07BD7">
        <w:t>obecně záv</w:t>
      </w:r>
      <w:r>
        <w:t>azná vyhláška</w:t>
      </w:r>
      <w:r w:rsidRPr="00E07BD7">
        <w:t xml:space="preserve"> města Benešov</w:t>
      </w:r>
      <w:r w:rsidR="00E07BD7" w:rsidRPr="00E07BD7">
        <w:t xml:space="preserve"> č. 7</w:t>
      </w:r>
      <w:r>
        <w:t>/2016.</w:t>
      </w:r>
    </w:p>
    <w:p w:rsidR="00BA6E4A" w:rsidRPr="00A33DCA" w:rsidRDefault="00BA6E4A" w:rsidP="00BA6E4A">
      <w:pPr>
        <w:pStyle w:val="Prosttext"/>
        <w:jc w:val="both"/>
        <w:rPr>
          <w:rFonts w:ascii="Times New Roman" w:hAnsi="Times New Roman" w:cs="Times New Roman"/>
          <w:sz w:val="24"/>
          <w:szCs w:val="24"/>
        </w:rPr>
      </w:pPr>
    </w:p>
    <w:p w:rsidR="00BA6E4A" w:rsidRPr="00A33DCA" w:rsidRDefault="00973730" w:rsidP="00BA6E4A">
      <w:pPr>
        <w:pStyle w:val="Prosttext"/>
        <w:jc w:val="both"/>
        <w:rPr>
          <w:rFonts w:ascii="Times New Roman" w:hAnsi="Times New Roman" w:cs="Times New Roman"/>
          <w:sz w:val="24"/>
          <w:szCs w:val="24"/>
        </w:rPr>
      </w:pPr>
      <w:r>
        <w:rPr>
          <w:rFonts w:ascii="Times New Roman" w:hAnsi="Times New Roman" w:cs="Times New Roman"/>
          <w:sz w:val="24"/>
          <w:szCs w:val="24"/>
        </w:rPr>
        <w:t xml:space="preserve">(2) Tato vyhláška nabývá účinnosti </w:t>
      </w:r>
      <w:r w:rsidR="00E07BD7">
        <w:rPr>
          <w:rFonts w:ascii="Times New Roman" w:hAnsi="Times New Roman" w:cs="Times New Roman"/>
          <w:sz w:val="24"/>
          <w:szCs w:val="24"/>
        </w:rPr>
        <w:t xml:space="preserve">dne </w:t>
      </w:r>
      <w:r w:rsidR="00BE3F52">
        <w:rPr>
          <w:rFonts w:ascii="Times New Roman" w:hAnsi="Times New Roman" w:cs="Times New Roman"/>
          <w:b/>
          <w:sz w:val="24"/>
          <w:szCs w:val="24"/>
        </w:rPr>
        <w:t>1</w:t>
      </w:r>
      <w:r w:rsidR="00AE2991">
        <w:rPr>
          <w:rFonts w:ascii="Times New Roman" w:hAnsi="Times New Roman" w:cs="Times New Roman"/>
          <w:b/>
          <w:sz w:val="24"/>
          <w:szCs w:val="24"/>
        </w:rPr>
        <w:t>1.06</w:t>
      </w:r>
      <w:r w:rsidR="00E07BD7" w:rsidRPr="00E07BD7">
        <w:rPr>
          <w:rFonts w:ascii="Times New Roman" w:hAnsi="Times New Roman" w:cs="Times New Roman"/>
          <w:b/>
          <w:sz w:val="24"/>
          <w:szCs w:val="24"/>
        </w:rPr>
        <w:t>.2018</w:t>
      </w:r>
      <w:r w:rsidR="00BA6E4A" w:rsidRPr="00A33DCA">
        <w:rPr>
          <w:rFonts w:ascii="Times New Roman" w:hAnsi="Times New Roman" w:cs="Times New Roman"/>
          <w:sz w:val="24"/>
          <w:szCs w:val="24"/>
        </w:rPr>
        <w:t xml:space="preserve">. </w:t>
      </w:r>
    </w:p>
    <w:p w:rsidR="00BA6E4A" w:rsidRDefault="00BA6E4A" w:rsidP="00BA6E4A">
      <w:pPr>
        <w:pStyle w:val="Prosttext"/>
        <w:jc w:val="both"/>
        <w:rPr>
          <w:rFonts w:ascii="Times New Roman" w:hAnsi="Times New Roman" w:cs="Times New Roman"/>
          <w:sz w:val="24"/>
          <w:szCs w:val="24"/>
        </w:rPr>
      </w:pPr>
    </w:p>
    <w:p w:rsidR="00973730" w:rsidRDefault="00973730" w:rsidP="00973730"/>
    <w:p w:rsidR="00223B8A" w:rsidRDefault="00223B8A" w:rsidP="00973730"/>
    <w:p w:rsidR="00223B8A" w:rsidRDefault="00223B8A" w:rsidP="00973730"/>
    <w:p w:rsidR="00223B8A" w:rsidRDefault="00223B8A" w:rsidP="00973730"/>
    <w:p w:rsidR="00223B8A" w:rsidRDefault="00223B8A" w:rsidP="00973730"/>
    <w:p w:rsidR="00223B8A" w:rsidRDefault="00223B8A" w:rsidP="00973730"/>
    <w:p w:rsidR="00223B8A" w:rsidRPr="000823FF" w:rsidRDefault="00223B8A" w:rsidP="00973730"/>
    <w:p w:rsidR="00973730" w:rsidRPr="000823FF" w:rsidRDefault="00973730" w:rsidP="00973730">
      <w:pPr>
        <w:rPr>
          <w:bCs/>
        </w:rPr>
      </w:pPr>
      <w:r w:rsidRPr="000823FF">
        <w:rPr>
          <w:bCs/>
        </w:rPr>
        <w:t>……….</w:t>
      </w:r>
      <w:r>
        <w:rPr>
          <w:bCs/>
        </w:rPr>
        <w:t>………………..</w:t>
      </w:r>
      <w:r>
        <w:rPr>
          <w:bCs/>
        </w:rPr>
        <w:tab/>
      </w:r>
      <w:r>
        <w:rPr>
          <w:bCs/>
        </w:rPr>
        <w:tab/>
      </w:r>
      <w:r>
        <w:rPr>
          <w:bCs/>
        </w:rPr>
        <w:tab/>
      </w:r>
      <w:r>
        <w:rPr>
          <w:bCs/>
        </w:rPr>
        <w:tab/>
      </w:r>
      <w:r>
        <w:rPr>
          <w:bCs/>
        </w:rPr>
        <w:tab/>
      </w:r>
      <w:r w:rsidRPr="000823FF">
        <w:rPr>
          <w:bCs/>
        </w:rPr>
        <w:t>.……..</w:t>
      </w:r>
      <w:r>
        <w:rPr>
          <w:bCs/>
        </w:rPr>
        <w:t>..……………….</w:t>
      </w:r>
    </w:p>
    <w:p w:rsidR="00973730" w:rsidRDefault="00973730" w:rsidP="00973730">
      <w:pPr>
        <w:rPr>
          <w:bCs/>
        </w:rPr>
      </w:pPr>
      <w:r>
        <w:rPr>
          <w:bCs/>
        </w:rPr>
        <w:t>Ing. Petr Hostek, MBA</w:t>
      </w:r>
      <w:r>
        <w:rPr>
          <w:bCs/>
        </w:rPr>
        <w:tab/>
      </w:r>
      <w:r>
        <w:rPr>
          <w:bCs/>
        </w:rPr>
        <w:tab/>
      </w:r>
      <w:r>
        <w:rPr>
          <w:bCs/>
        </w:rPr>
        <w:tab/>
      </w:r>
      <w:r>
        <w:rPr>
          <w:bCs/>
        </w:rPr>
        <w:tab/>
      </w:r>
      <w:r>
        <w:rPr>
          <w:bCs/>
        </w:rPr>
        <w:tab/>
        <w:t>Ing. Jiří Švadlena</w:t>
      </w:r>
    </w:p>
    <w:p w:rsidR="00973730" w:rsidRPr="000823FF" w:rsidRDefault="00973730" w:rsidP="00973730">
      <w:r>
        <w:rPr>
          <w:bCs/>
        </w:rPr>
        <w:t>starosta města Benešov</w:t>
      </w:r>
      <w:r>
        <w:rPr>
          <w:bCs/>
        </w:rPr>
        <w:tab/>
      </w:r>
      <w:r>
        <w:rPr>
          <w:bCs/>
        </w:rPr>
        <w:tab/>
      </w:r>
      <w:r>
        <w:rPr>
          <w:bCs/>
        </w:rPr>
        <w:tab/>
      </w:r>
      <w:r>
        <w:rPr>
          <w:bCs/>
        </w:rPr>
        <w:tab/>
      </w:r>
      <w:r>
        <w:rPr>
          <w:bCs/>
        </w:rPr>
        <w:tab/>
        <w:t>místostarosta města Benešov</w:t>
      </w:r>
    </w:p>
    <w:p w:rsidR="00973730" w:rsidRPr="00A33DCA" w:rsidRDefault="00973730" w:rsidP="00BA6E4A">
      <w:pPr>
        <w:pStyle w:val="Prosttext"/>
        <w:jc w:val="both"/>
        <w:rPr>
          <w:rFonts w:ascii="Times New Roman" w:hAnsi="Times New Roman" w:cs="Times New Roman"/>
          <w:sz w:val="24"/>
          <w:szCs w:val="24"/>
        </w:rPr>
      </w:pPr>
    </w:p>
    <w:p w:rsidR="00296A66" w:rsidRDefault="00094129" w:rsidP="00094129">
      <w:pPr>
        <w:autoSpaceDE w:val="0"/>
        <w:spacing w:line="240" w:lineRule="atLeast"/>
        <w:jc w:val="right"/>
        <w:rPr>
          <w:b/>
        </w:rPr>
      </w:pPr>
      <w:r>
        <w:rPr>
          <w:b/>
        </w:rPr>
        <w:br w:type="page"/>
      </w:r>
    </w:p>
    <w:p w:rsidR="00BA6E4A" w:rsidRPr="00A33DCA" w:rsidRDefault="00094129" w:rsidP="00BA6E4A">
      <w:pPr>
        <w:autoSpaceDE w:val="0"/>
        <w:spacing w:line="240" w:lineRule="atLeast"/>
        <w:jc w:val="right"/>
        <w:rPr>
          <w:b/>
        </w:rPr>
      </w:pPr>
      <w:r>
        <w:rPr>
          <w:b/>
        </w:rPr>
        <w:lastRenderedPageBreak/>
        <w:t>Příloha č. 1</w:t>
      </w:r>
    </w:p>
    <w:p w:rsidR="00BA6E4A" w:rsidRPr="00A33DCA" w:rsidRDefault="009603B3" w:rsidP="00BA6E4A">
      <w:pPr>
        <w:jc w:val="right"/>
      </w:pPr>
      <w:r>
        <w:t xml:space="preserve">OZV č. </w:t>
      </w:r>
      <w:r w:rsidR="00DB6C65">
        <w:t>2</w:t>
      </w:r>
      <w:r>
        <w:t>/2018</w:t>
      </w:r>
    </w:p>
    <w:p w:rsidR="00BA6E4A" w:rsidRPr="00A33DCA" w:rsidRDefault="00BA6E4A" w:rsidP="00BA6E4A">
      <w:pPr>
        <w:jc w:val="right"/>
      </w:pPr>
    </w:p>
    <w:p w:rsidR="00BA6E4A" w:rsidRPr="00A33DCA" w:rsidRDefault="00BA6E4A" w:rsidP="00BA6E4A">
      <w:pPr>
        <w:rPr>
          <w:b/>
        </w:rPr>
      </w:pPr>
      <w:r w:rsidRPr="00A33DCA">
        <w:rPr>
          <w:b/>
        </w:rPr>
        <w:t>Seznam veřejných zařízení - dětských a sportovních hřišť:</w:t>
      </w:r>
    </w:p>
    <w:p w:rsidR="00BA6E4A" w:rsidRPr="00A33DCA" w:rsidRDefault="00BA6E4A" w:rsidP="00BA6E4A">
      <w:pPr>
        <w:rPr>
          <w:b/>
        </w:rPr>
      </w:pPr>
    </w:p>
    <w:p w:rsidR="00BA6E4A" w:rsidRPr="00192027" w:rsidRDefault="00BA6E4A" w:rsidP="00BA6E4A">
      <w:pPr>
        <w:widowControl w:val="0"/>
        <w:ind w:left="720" w:hanging="720"/>
        <w:rPr>
          <w:b/>
          <w:u w:val="single"/>
        </w:rPr>
      </w:pPr>
      <w:r w:rsidRPr="00192027">
        <w:rPr>
          <w:b/>
          <w:u w:val="single"/>
        </w:rPr>
        <w:t>Dětská hřiště:</w:t>
      </w:r>
    </w:p>
    <w:p w:rsidR="00BA6E4A" w:rsidRPr="00A33DCA" w:rsidRDefault="00BA6E4A" w:rsidP="00BA6E4A">
      <w:pPr>
        <w:widowControl w:val="0"/>
        <w:ind w:left="720" w:hanging="720"/>
      </w:pPr>
    </w:p>
    <w:p w:rsidR="00BA6E4A" w:rsidRPr="00A33DCA" w:rsidRDefault="00BA6E4A" w:rsidP="00BA6E4A">
      <w:pPr>
        <w:widowControl w:val="0"/>
        <w:ind w:left="720" w:hanging="720"/>
      </w:pPr>
      <w:r w:rsidRPr="00A33DCA">
        <w:t>Bezručova I – za prodejnou SAPS</w:t>
      </w:r>
    </w:p>
    <w:p w:rsidR="00BA6E4A" w:rsidRPr="00A33DCA" w:rsidRDefault="00BA6E4A" w:rsidP="00BA6E4A">
      <w:pPr>
        <w:widowControl w:val="0"/>
        <w:ind w:left="720" w:hanging="720"/>
      </w:pPr>
      <w:r w:rsidRPr="00A33DCA">
        <w:t>Bezručova II – u č. p. 1270</w:t>
      </w:r>
    </w:p>
    <w:p w:rsidR="00BA6E4A" w:rsidRPr="00A33DCA" w:rsidRDefault="00BA6E4A" w:rsidP="00BA6E4A">
      <w:pPr>
        <w:widowControl w:val="0"/>
        <w:ind w:left="720" w:hanging="720"/>
      </w:pPr>
      <w:r w:rsidRPr="00A33DCA">
        <w:t>Zapova – u č. p. 1366</w:t>
      </w:r>
    </w:p>
    <w:p w:rsidR="00BA6E4A" w:rsidRPr="00A33DCA" w:rsidRDefault="00BA6E4A" w:rsidP="00BA6E4A">
      <w:pPr>
        <w:widowControl w:val="0"/>
        <w:ind w:left="720" w:hanging="720"/>
      </w:pPr>
      <w:r w:rsidRPr="00A33DCA">
        <w:t>Malé náměstí – za restaurací Zelený strom</w:t>
      </w:r>
    </w:p>
    <w:p w:rsidR="00BA6E4A" w:rsidRPr="00A33DCA" w:rsidRDefault="00BA6E4A" w:rsidP="00BA6E4A">
      <w:pPr>
        <w:widowControl w:val="0"/>
        <w:ind w:left="720" w:hanging="720"/>
      </w:pPr>
      <w:r w:rsidRPr="00A33DCA">
        <w:t>Spořilov I</w:t>
      </w:r>
    </w:p>
    <w:p w:rsidR="00BA6E4A" w:rsidRPr="00A33DCA" w:rsidRDefault="00BA6E4A" w:rsidP="00BA6E4A">
      <w:pPr>
        <w:widowControl w:val="0"/>
        <w:ind w:left="720" w:hanging="720"/>
      </w:pPr>
      <w:r w:rsidRPr="00A33DCA">
        <w:t>Spořilov II – u velkého hřiště</w:t>
      </w:r>
    </w:p>
    <w:p w:rsidR="00BA6E4A" w:rsidRPr="00A33DCA" w:rsidRDefault="00BA6E4A" w:rsidP="00BA6E4A">
      <w:pPr>
        <w:widowControl w:val="0"/>
        <w:ind w:left="720" w:hanging="720"/>
      </w:pPr>
      <w:r w:rsidRPr="00A33DCA">
        <w:t>Sídliště Střed – za č. p. 1704</w:t>
      </w:r>
    </w:p>
    <w:p w:rsidR="00BA6E4A" w:rsidRPr="00A33DCA" w:rsidRDefault="00094129" w:rsidP="00BA6E4A">
      <w:pPr>
        <w:widowControl w:val="0"/>
        <w:ind w:left="720" w:hanging="720"/>
      </w:pPr>
      <w:r>
        <w:t>Sídliště Střed –</w:t>
      </w:r>
      <w:r w:rsidR="00BA6E4A" w:rsidRPr="00A33DCA">
        <w:t xml:space="preserve"> nad provozovnou Nerad</w:t>
      </w:r>
    </w:p>
    <w:p w:rsidR="00BA6E4A" w:rsidRPr="00A33DCA" w:rsidRDefault="00094129" w:rsidP="00BA6E4A">
      <w:pPr>
        <w:widowControl w:val="0"/>
        <w:ind w:left="720" w:hanging="720"/>
      </w:pPr>
      <w:r>
        <w:t>Sídliště Střed –</w:t>
      </w:r>
      <w:r w:rsidR="00BA6E4A" w:rsidRPr="00A33DCA">
        <w:t xml:space="preserve"> za restaurací U Černého koně</w:t>
      </w:r>
    </w:p>
    <w:p w:rsidR="00BA6E4A" w:rsidRPr="00A33DCA" w:rsidRDefault="00BA6E4A" w:rsidP="00BA6E4A">
      <w:pPr>
        <w:widowControl w:val="0"/>
        <w:ind w:left="720" w:hanging="720"/>
      </w:pPr>
      <w:r w:rsidRPr="00A33DCA">
        <w:t>Sídl</w:t>
      </w:r>
      <w:r w:rsidR="00094129">
        <w:t>iště Střed –</w:t>
      </w:r>
      <w:r w:rsidRPr="00A33DCA">
        <w:t xml:space="preserve"> </w:t>
      </w:r>
      <w:r w:rsidRPr="00094129">
        <w:t>nad garážemi</w:t>
      </w:r>
      <w:r w:rsidR="00E043B7" w:rsidRPr="00094129">
        <w:t xml:space="preserve"> za č. p. 2237</w:t>
      </w:r>
    </w:p>
    <w:p w:rsidR="00BA6E4A" w:rsidRPr="00A33DCA" w:rsidRDefault="00BA6E4A" w:rsidP="00BA6E4A">
      <w:pPr>
        <w:widowControl w:val="0"/>
        <w:ind w:left="720" w:hanging="720"/>
      </w:pPr>
      <w:r w:rsidRPr="00A33DCA">
        <w:t>Na Vyhlídce</w:t>
      </w:r>
    </w:p>
    <w:p w:rsidR="00BA6E4A" w:rsidRPr="00A33DCA" w:rsidRDefault="00BA6E4A" w:rsidP="00BA6E4A">
      <w:pPr>
        <w:widowControl w:val="0"/>
        <w:ind w:left="720" w:hanging="720"/>
      </w:pPr>
      <w:r w:rsidRPr="00A33DCA">
        <w:t>Na Tržišti</w:t>
      </w:r>
    </w:p>
    <w:p w:rsidR="00BA6E4A" w:rsidRPr="00A33DCA" w:rsidRDefault="00BA6E4A" w:rsidP="00BA6E4A">
      <w:pPr>
        <w:widowControl w:val="0"/>
        <w:ind w:left="720" w:hanging="720"/>
      </w:pPr>
      <w:r w:rsidRPr="00A33DCA">
        <w:t>u základní školy Dukelská</w:t>
      </w:r>
    </w:p>
    <w:p w:rsidR="00BA6E4A" w:rsidRPr="00A33DCA" w:rsidRDefault="00BA6E4A" w:rsidP="00BA6E4A">
      <w:pPr>
        <w:widowControl w:val="0"/>
        <w:ind w:left="720" w:hanging="720"/>
      </w:pPr>
      <w:r w:rsidRPr="00A33DCA">
        <w:t>u zimního stadionu Hráského</w:t>
      </w:r>
    </w:p>
    <w:p w:rsidR="00BA6E4A" w:rsidRPr="00A33DCA" w:rsidRDefault="00BA6E4A" w:rsidP="00BA6E4A">
      <w:pPr>
        <w:widowControl w:val="0"/>
        <w:ind w:left="720" w:hanging="720"/>
      </w:pPr>
      <w:r w:rsidRPr="00A33DCA">
        <w:t>Buková Lhota</w:t>
      </w:r>
    </w:p>
    <w:p w:rsidR="00BA6E4A" w:rsidRPr="00A33DCA" w:rsidRDefault="00BA6E4A" w:rsidP="00BA6E4A">
      <w:pPr>
        <w:widowControl w:val="0"/>
        <w:ind w:left="720" w:hanging="720"/>
      </w:pPr>
    </w:p>
    <w:p w:rsidR="00BA6E4A" w:rsidRPr="00192027" w:rsidRDefault="00BA6E4A" w:rsidP="00BA6E4A">
      <w:pPr>
        <w:widowControl w:val="0"/>
        <w:ind w:left="720" w:hanging="720"/>
        <w:rPr>
          <w:b/>
          <w:u w:val="single"/>
        </w:rPr>
      </w:pPr>
      <w:r w:rsidRPr="00192027">
        <w:rPr>
          <w:b/>
          <w:u w:val="single"/>
        </w:rPr>
        <w:t>Sportovní hřiště:</w:t>
      </w:r>
    </w:p>
    <w:p w:rsidR="00BA6E4A" w:rsidRPr="00A33DCA" w:rsidRDefault="00BA6E4A" w:rsidP="00BA6E4A">
      <w:pPr>
        <w:widowControl w:val="0"/>
        <w:ind w:left="720" w:hanging="720"/>
      </w:pPr>
    </w:p>
    <w:p w:rsidR="00BA6E4A" w:rsidRPr="00A33DCA" w:rsidRDefault="00BA6E4A" w:rsidP="00BA6E4A">
      <w:pPr>
        <w:widowControl w:val="0"/>
        <w:ind w:left="720" w:hanging="720"/>
      </w:pPr>
      <w:r w:rsidRPr="00A33DCA">
        <w:t>Spořilov II</w:t>
      </w:r>
    </w:p>
    <w:p w:rsidR="00BA6E4A" w:rsidRPr="00A33DCA" w:rsidRDefault="00BA6E4A" w:rsidP="00BA6E4A">
      <w:pPr>
        <w:widowControl w:val="0"/>
        <w:ind w:left="720" w:hanging="720"/>
      </w:pPr>
      <w:r w:rsidRPr="00A33DCA">
        <w:t>Na Vyhlídce</w:t>
      </w:r>
    </w:p>
    <w:p w:rsidR="00BA6E4A" w:rsidRPr="00A33DCA" w:rsidRDefault="00BA6E4A" w:rsidP="00BA6E4A">
      <w:pPr>
        <w:widowControl w:val="0"/>
        <w:ind w:left="720" w:hanging="720"/>
      </w:pPr>
      <w:r w:rsidRPr="00A33DCA">
        <w:t>Na Tržišti</w:t>
      </w:r>
    </w:p>
    <w:p w:rsidR="00BA6E4A" w:rsidRPr="00A33DCA" w:rsidRDefault="00BA6E4A" w:rsidP="00BA6E4A">
      <w:pPr>
        <w:widowControl w:val="0"/>
        <w:ind w:left="720" w:hanging="720"/>
      </w:pPr>
      <w:r w:rsidRPr="00A33DCA">
        <w:t>Villaniho</w:t>
      </w:r>
    </w:p>
    <w:p w:rsidR="00BA6E4A" w:rsidRPr="00A33DCA" w:rsidRDefault="00BA6E4A" w:rsidP="00BA6E4A">
      <w:pPr>
        <w:widowControl w:val="0"/>
        <w:ind w:left="720" w:hanging="720"/>
      </w:pPr>
      <w:r w:rsidRPr="00A33DCA">
        <w:t>Sídliště Střed – nad garážemi</w:t>
      </w:r>
    </w:p>
    <w:p w:rsidR="00BA6E4A" w:rsidRPr="00A33DCA" w:rsidRDefault="00BA6E4A" w:rsidP="00BA6E4A">
      <w:pPr>
        <w:widowControl w:val="0"/>
        <w:ind w:left="720" w:hanging="720"/>
      </w:pPr>
      <w:r w:rsidRPr="00A33DCA">
        <w:t>u základní školy Dukelská</w:t>
      </w:r>
    </w:p>
    <w:p w:rsidR="00BA6E4A" w:rsidRPr="00A33DCA" w:rsidRDefault="00BA6E4A" w:rsidP="00BA6E4A">
      <w:pPr>
        <w:widowControl w:val="0"/>
        <w:ind w:left="720" w:hanging="720"/>
      </w:pPr>
      <w:r w:rsidRPr="00A33DCA">
        <w:t>Bezručova I – za prodejnou SAPS</w:t>
      </w:r>
    </w:p>
    <w:p w:rsidR="00BA6E4A" w:rsidRPr="00A33DCA" w:rsidRDefault="00BA6E4A" w:rsidP="00BA6E4A">
      <w:pPr>
        <w:widowControl w:val="0"/>
        <w:ind w:left="720" w:hanging="720"/>
      </w:pPr>
      <w:r w:rsidRPr="00A33DCA">
        <w:t>Bezručova II – u č. p. 1792</w:t>
      </w:r>
    </w:p>
    <w:p w:rsidR="003C52EA" w:rsidRPr="00A33DCA" w:rsidRDefault="003C52EA"/>
    <w:sectPr w:rsidR="003C52EA" w:rsidRPr="00A33DCA" w:rsidSect="003C52EA">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D61" w:rsidRDefault="008D4D61" w:rsidP="00BA6E4A">
      <w:r>
        <w:separator/>
      </w:r>
    </w:p>
  </w:endnote>
  <w:endnote w:type="continuationSeparator" w:id="0">
    <w:p w:rsidR="008D4D61" w:rsidRDefault="008D4D61" w:rsidP="00BA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D61" w:rsidRDefault="008D4D61" w:rsidP="00BA6E4A">
      <w:r>
        <w:separator/>
      </w:r>
    </w:p>
  </w:footnote>
  <w:footnote w:type="continuationSeparator" w:id="0">
    <w:p w:rsidR="008D4D61" w:rsidRDefault="008D4D61" w:rsidP="00BA6E4A">
      <w:r>
        <w:continuationSeparator/>
      </w:r>
    </w:p>
  </w:footnote>
  <w:footnote w:id="1">
    <w:p w:rsidR="00325918" w:rsidRDefault="00325918">
      <w:pPr>
        <w:pStyle w:val="Textpoznpodarou"/>
      </w:pPr>
      <w:r>
        <w:rPr>
          <w:rStyle w:val="Znakapoznpodarou"/>
        </w:rPr>
        <w:footnoteRef/>
      </w:r>
      <w:r>
        <w:t xml:space="preserve"> definice obsažena v § 34 zákona č. 128/2000 Sb., o obcích (obecní zřízení), v platném znění</w:t>
      </w:r>
    </w:p>
  </w:footnote>
  <w:footnote w:id="2">
    <w:p w:rsidR="00546093" w:rsidRDefault="00546093" w:rsidP="00546093">
      <w:pPr>
        <w:pStyle w:val="Textpoznpodarou"/>
        <w:jc w:val="both"/>
      </w:pPr>
      <w:r>
        <w:rPr>
          <w:rStyle w:val="Znakapoznpodarou"/>
        </w:rPr>
        <w:footnoteRef/>
      </w:r>
      <w:r>
        <w:t xml:space="preserve"> Podle ustanovení </w:t>
      </w:r>
      <w:r w:rsidRPr="00E1653F">
        <w:rPr>
          <w:sz w:val="18"/>
          <w:szCs w:val="18"/>
        </w:rPr>
        <w:t>§ 2 odst. 1 písm. d) zákona č. 183/2006 Sb., o územním plánování a stavebním řádu (stavební zák</w:t>
      </w:r>
      <w:r>
        <w:rPr>
          <w:sz w:val="18"/>
          <w:szCs w:val="18"/>
        </w:rPr>
        <w:t>o</w:t>
      </w:r>
      <w:r w:rsidRPr="00E1653F">
        <w:rPr>
          <w:sz w:val="18"/>
          <w:szCs w:val="18"/>
        </w:rPr>
        <w:t xml:space="preserve">n), v platném </w:t>
      </w:r>
      <w:r>
        <w:rPr>
          <w:sz w:val="18"/>
          <w:szCs w:val="18"/>
        </w:rPr>
        <w:t>znění, platí, že z</w:t>
      </w:r>
      <w:r w:rsidRPr="00E1653F">
        <w:rPr>
          <w:sz w:val="18"/>
          <w:szCs w:val="18"/>
        </w:rPr>
        <w:t>astavěným územím se rozumí území vymezené územním plánem nebo postupem podle tohoto zákona; nemá-li obec takto vymezené zastavěné území, je zastavěným územím zastavěná část obce vymezená k 1. září 1966 a vyznačená v mapách evidence nemovitostí (dále jen "intravilán")</w:t>
      </w:r>
      <w:r>
        <w:rPr>
          <w:sz w:val="18"/>
          <w:szCs w:val="18"/>
        </w:rPr>
        <w:t>.</w:t>
      </w:r>
    </w:p>
  </w:footnote>
  <w:footnote w:id="3">
    <w:p w:rsidR="00C92C1A" w:rsidRPr="0052463F" w:rsidRDefault="00C92C1A" w:rsidP="0050387E">
      <w:pPr>
        <w:pStyle w:val="Textpoznpodarou"/>
        <w:jc w:val="both"/>
        <w:rPr>
          <w:rFonts w:ascii="Arial" w:hAnsi="Arial" w:cs="Arial"/>
          <w:i/>
        </w:rPr>
      </w:pPr>
      <w:r>
        <w:rPr>
          <w:rStyle w:val="Znakapoznpodarou"/>
        </w:rPr>
        <w:footnoteRef/>
      </w:r>
      <w:r>
        <w:t xml:space="preserve"> </w:t>
      </w:r>
      <w:r w:rsidR="00094129">
        <w:rPr>
          <w:sz w:val="18"/>
          <w:szCs w:val="18"/>
        </w:rPr>
        <w:t>Podle ustanovení § 5 odst. 6 zákona č. 251/2016</w:t>
      </w:r>
      <w:r w:rsidRPr="00485C6C">
        <w:rPr>
          <w:sz w:val="18"/>
          <w:szCs w:val="18"/>
        </w:rPr>
        <w:t xml:space="preserve"> Sb., o </w:t>
      </w:r>
      <w:r w:rsidR="00094129">
        <w:rPr>
          <w:sz w:val="18"/>
          <w:szCs w:val="18"/>
        </w:rPr>
        <w:t xml:space="preserve">některých </w:t>
      </w:r>
      <w:r w:rsidRPr="00485C6C">
        <w:rPr>
          <w:sz w:val="18"/>
          <w:szCs w:val="18"/>
        </w:rPr>
        <w:t>přestupcích, ve znění po</w:t>
      </w:r>
      <w:r>
        <w:rPr>
          <w:sz w:val="18"/>
          <w:szCs w:val="18"/>
        </w:rPr>
        <w:t>zdějších předpisů, platí, že d</w:t>
      </w:r>
      <w:r w:rsidRPr="00485C6C">
        <w:rPr>
          <w:sz w:val="18"/>
          <w:szCs w:val="18"/>
        </w:rPr>
        <w:t>obou nočního klidu se rozumí doba od 22. do 6. hodiny. Obec může obecně závaznou vyhláškou stanovit výjimečné případy, zejména slavnosti nebo obdobné společenské nebo rodinné akce, při nichž je doba nočního klidu vym</w:t>
      </w:r>
      <w:r>
        <w:rPr>
          <w:sz w:val="18"/>
          <w:szCs w:val="18"/>
        </w:rPr>
        <w:t>ezena dobou kratší nebo žádnou.</w:t>
      </w:r>
    </w:p>
  </w:footnote>
  <w:footnote w:id="4">
    <w:p w:rsidR="00150B33" w:rsidRPr="00235598" w:rsidRDefault="00150B33" w:rsidP="0050387E">
      <w:pPr>
        <w:pStyle w:val="Textpoznpodarou"/>
        <w:jc w:val="both"/>
        <w:rPr>
          <w:sz w:val="18"/>
          <w:szCs w:val="18"/>
        </w:rPr>
      </w:pPr>
      <w:r>
        <w:rPr>
          <w:rStyle w:val="Znakapoznpodarou"/>
        </w:rPr>
        <w:footnoteRef/>
      </w:r>
      <w:r>
        <w:t xml:space="preserve"> </w:t>
      </w:r>
      <w:r w:rsidRPr="00235598">
        <w:rPr>
          <w:sz w:val="18"/>
          <w:szCs w:val="18"/>
        </w:rPr>
        <w:t>Podle § 3 zákona č. 245/2000 Sb., o státních svátcích, v platném znění, jsou dny pracovního klidu státní svátky a ostatní svátky, kromě dnů nepřetržitého odpočinku zaměstnance v týdnu. Státní svátky jsou dny</w:t>
      </w:r>
      <w:r>
        <w:rPr>
          <w:sz w:val="18"/>
          <w:szCs w:val="18"/>
        </w:rPr>
        <w:t>:</w:t>
      </w:r>
      <w:r w:rsidR="0050387E">
        <w:rPr>
          <w:sz w:val="18"/>
          <w:szCs w:val="18"/>
        </w:rPr>
        <w:t xml:space="preserve"> 1. leden </w:t>
      </w:r>
      <w:r w:rsidR="0050387E">
        <w:t xml:space="preserve">– </w:t>
      </w:r>
      <w:r w:rsidRPr="00235598">
        <w:rPr>
          <w:sz w:val="18"/>
          <w:szCs w:val="18"/>
        </w:rPr>
        <w:t>Den obnovy samostat</w:t>
      </w:r>
      <w:r w:rsidR="0050387E">
        <w:rPr>
          <w:sz w:val="18"/>
          <w:szCs w:val="18"/>
        </w:rPr>
        <w:t xml:space="preserve">ného českého státu, 8. květen </w:t>
      </w:r>
      <w:r w:rsidR="0050387E">
        <w:t xml:space="preserve">– </w:t>
      </w:r>
      <w:r w:rsidR="0050387E">
        <w:rPr>
          <w:sz w:val="18"/>
          <w:szCs w:val="18"/>
        </w:rPr>
        <w:t xml:space="preserve">Den vítězství, 5. červenec </w:t>
      </w:r>
      <w:r w:rsidR="0050387E">
        <w:t xml:space="preserve">– </w:t>
      </w:r>
      <w:r w:rsidRPr="00235598">
        <w:rPr>
          <w:sz w:val="18"/>
          <w:szCs w:val="18"/>
        </w:rPr>
        <w:t>Den slovanských v</w:t>
      </w:r>
      <w:r w:rsidR="00132897">
        <w:rPr>
          <w:sz w:val="18"/>
          <w:szCs w:val="18"/>
        </w:rPr>
        <w:t>ěrozvěstů Cyrila a Metoděje, 6. </w:t>
      </w:r>
      <w:r w:rsidR="0050387E">
        <w:rPr>
          <w:sz w:val="18"/>
          <w:szCs w:val="18"/>
        </w:rPr>
        <w:t xml:space="preserve">červenec </w:t>
      </w:r>
      <w:r w:rsidR="0050387E">
        <w:t xml:space="preserve">– </w:t>
      </w:r>
      <w:r w:rsidRPr="00235598">
        <w:rPr>
          <w:sz w:val="18"/>
          <w:szCs w:val="18"/>
        </w:rPr>
        <w:t>Den upálení mistra Ja</w:t>
      </w:r>
      <w:r w:rsidR="0050387E">
        <w:rPr>
          <w:sz w:val="18"/>
          <w:szCs w:val="18"/>
        </w:rPr>
        <w:t xml:space="preserve">na Husa, 28. září </w:t>
      </w:r>
      <w:r w:rsidR="0050387E">
        <w:t xml:space="preserve">– </w:t>
      </w:r>
      <w:r w:rsidRPr="00235598">
        <w:rPr>
          <w:sz w:val="18"/>
          <w:szCs w:val="18"/>
        </w:rPr>
        <w:t>D</w:t>
      </w:r>
      <w:r w:rsidR="0050387E">
        <w:rPr>
          <w:sz w:val="18"/>
          <w:szCs w:val="18"/>
        </w:rPr>
        <w:t xml:space="preserve">en české státnosti, 28. říjen </w:t>
      </w:r>
      <w:r w:rsidR="0050387E">
        <w:t xml:space="preserve">– </w:t>
      </w:r>
      <w:r w:rsidRPr="00235598">
        <w:rPr>
          <w:sz w:val="18"/>
          <w:szCs w:val="18"/>
        </w:rPr>
        <w:t>Den vzniku samostatného českoslo</w:t>
      </w:r>
      <w:r w:rsidR="0050387E">
        <w:rPr>
          <w:sz w:val="18"/>
          <w:szCs w:val="18"/>
        </w:rPr>
        <w:t xml:space="preserve">venského státu a 17. listopad </w:t>
      </w:r>
      <w:r w:rsidR="0050387E">
        <w:t xml:space="preserve">– </w:t>
      </w:r>
      <w:r w:rsidRPr="00235598">
        <w:rPr>
          <w:sz w:val="18"/>
          <w:szCs w:val="18"/>
        </w:rPr>
        <w:t xml:space="preserve">Den boje za svobodu a demokracii. Ostatními svátky jsou </w:t>
      </w:r>
      <w:r>
        <w:rPr>
          <w:sz w:val="18"/>
          <w:szCs w:val="18"/>
        </w:rPr>
        <w:t xml:space="preserve">dny: </w:t>
      </w:r>
      <w:r w:rsidR="0050387E">
        <w:rPr>
          <w:sz w:val="18"/>
          <w:szCs w:val="18"/>
        </w:rPr>
        <w:t xml:space="preserve">1. leden </w:t>
      </w:r>
      <w:r w:rsidR="0050387E">
        <w:t xml:space="preserve">– </w:t>
      </w:r>
      <w:r w:rsidRPr="00235598">
        <w:rPr>
          <w:sz w:val="18"/>
          <w:szCs w:val="18"/>
        </w:rPr>
        <w:t xml:space="preserve">Nový rok, </w:t>
      </w:r>
      <w:r w:rsidR="00132897">
        <w:rPr>
          <w:sz w:val="18"/>
          <w:szCs w:val="18"/>
        </w:rPr>
        <w:t xml:space="preserve">Velký pátek, </w:t>
      </w:r>
      <w:r w:rsidRPr="00235598">
        <w:rPr>
          <w:sz w:val="18"/>
          <w:szCs w:val="18"/>
        </w:rPr>
        <w:t>V</w:t>
      </w:r>
      <w:r w:rsidR="0050387E">
        <w:rPr>
          <w:sz w:val="18"/>
          <w:szCs w:val="18"/>
        </w:rPr>
        <w:t xml:space="preserve">elikonoční pondělí, 1. květen </w:t>
      </w:r>
      <w:r w:rsidR="0050387E">
        <w:t xml:space="preserve">– </w:t>
      </w:r>
      <w:r w:rsidRPr="00235598">
        <w:rPr>
          <w:sz w:val="18"/>
          <w:szCs w:val="18"/>
        </w:rPr>
        <w:t>Svátek prác</w:t>
      </w:r>
      <w:r w:rsidR="0050387E">
        <w:rPr>
          <w:sz w:val="18"/>
          <w:szCs w:val="18"/>
        </w:rPr>
        <w:t xml:space="preserve">e, 24. prosinec </w:t>
      </w:r>
      <w:r w:rsidR="0050387E">
        <w:t xml:space="preserve">– </w:t>
      </w:r>
      <w:r w:rsidR="0050387E">
        <w:rPr>
          <w:sz w:val="18"/>
          <w:szCs w:val="18"/>
        </w:rPr>
        <w:t xml:space="preserve">Štědrý den, 25. prosinec </w:t>
      </w:r>
      <w:r w:rsidR="0050387E">
        <w:t xml:space="preserve">– </w:t>
      </w:r>
      <w:r w:rsidRPr="00235598">
        <w:rPr>
          <w:sz w:val="18"/>
          <w:szCs w:val="18"/>
        </w:rPr>
        <w:t>1. svá</w:t>
      </w:r>
      <w:r w:rsidR="00B30D53">
        <w:rPr>
          <w:sz w:val="18"/>
          <w:szCs w:val="18"/>
        </w:rPr>
        <w:t>tek vánoční a 26. </w:t>
      </w:r>
      <w:r w:rsidR="0050387E">
        <w:rPr>
          <w:sz w:val="18"/>
          <w:szCs w:val="18"/>
        </w:rPr>
        <w:t xml:space="preserve">prosinec </w:t>
      </w:r>
      <w:r w:rsidR="0050387E">
        <w:t xml:space="preserve">– </w:t>
      </w:r>
      <w:r w:rsidR="00132897">
        <w:rPr>
          <w:sz w:val="18"/>
          <w:szCs w:val="18"/>
        </w:rPr>
        <w:t>2. </w:t>
      </w:r>
      <w:r w:rsidRPr="00235598">
        <w:rPr>
          <w:sz w:val="18"/>
          <w:szCs w:val="18"/>
        </w:rPr>
        <w:t>svátek vánoční</w:t>
      </w:r>
      <w:r>
        <w:rPr>
          <w:sz w:val="18"/>
          <w:szCs w:val="18"/>
        </w:rPr>
        <w:t>.</w:t>
      </w:r>
    </w:p>
  </w:footnote>
  <w:footnote w:id="5">
    <w:p w:rsidR="00F928DC" w:rsidRDefault="00F928DC" w:rsidP="0050387E">
      <w:pPr>
        <w:pStyle w:val="Textpoznpodarou"/>
        <w:jc w:val="both"/>
      </w:pPr>
      <w:r>
        <w:rPr>
          <w:rStyle w:val="Znakapoznpodarou"/>
        </w:rPr>
        <w:footnoteRef/>
      </w:r>
      <w:r>
        <w:t xml:space="preserve"> </w:t>
      </w:r>
      <w:r w:rsidR="00094129">
        <w:rPr>
          <w:sz w:val="18"/>
          <w:szCs w:val="18"/>
        </w:rPr>
        <w:t>Podle § 5 odst. 6 zákona č. 251/2016</w:t>
      </w:r>
      <w:r w:rsidRPr="00F928DC">
        <w:rPr>
          <w:sz w:val="18"/>
          <w:szCs w:val="18"/>
        </w:rPr>
        <w:t xml:space="preserve"> Sb., o </w:t>
      </w:r>
      <w:r w:rsidR="00094129">
        <w:rPr>
          <w:sz w:val="18"/>
          <w:szCs w:val="18"/>
        </w:rPr>
        <w:t xml:space="preserve">některých </w:t>
      </w:r>
      <w:r w:rsidRPr="00F928DC">
        <w:rPr>
          <w:sz w:val="18"/>
          <w:szCs w:val="18"/>
        </w:rPr>
        <w:t>přestupcích, v platném znění, se dobou nočního</w:t>
      </w:r>
      <w:r w:rsidR="00540C7D">
        <w:rPr>
          <w:sz w:val="18"/>
          <w:szCs w:val="18"/>
        </w:rPr>
        <w:t xml:space="preserve"> klidu rozumí doba od 22. do </w:t>
      </w:r>
      <w:r w:rsidR="0050387E">
        <w:rPr>
          <w:sz w:val="18"/>
          <w:szCs w:val="18"/>
        </w:rPr>
        <w:t>6. </w:t>
      </w:r>
      <w:r w:rsidRPr="00F928DC">
        <w:rPr>
          <w:sz w:val="18"/>
          <w:szCs w:val="18"/>
        </w:rPr>
        <w:t>hodiny.</w:t>
      </w:r>
    </w:p>
  </w:footnote>
  <w:footnote w:id="6">
    <w:p w:rsidR="00150B33" w:rsidRDefault="00150B33" w:rsidP="00BA6E4A">
      <w:pPr>
        <w:pStyle w:val="Textpoznpodarou"/>
        <w:jc w:val="both"/>
      </w:pPr>
      <w:r>
        <w:rPr>
          <w:rStyle w:val="Znakapoznpodarou"/>
        </w:rPr>
        <w:footnoteRef/>
      </w:r>
      <w:r>
        <w:t xml:space="preserve"> </w:t>
      </w:r>
      <w:r>
        <w:rPr>
          <w:sz w:val="18"/>
          <w:szCs w:val="18"/>
        </w:rPr>
        <w:t>B</w:t>
      </w:r>
      <w:r w:rsidRPr="004A792D">
        <w:rPr>
          <w:sz w:val="18"/>
          <w:szCs w:val="18"/>
        </w:rPr>
        <w:t xml:space="preserve">ezprostřední okolí je neurčitý právní pojem, který se v našem právním řádu užívá </w:t>
      </w:r>
      <w:r>
        <w:rPr>
          <w:sz w:val="18"/>
          <w:szCs w:val="18"/>
        </w:rPr>
        <w:t xml:space="preserve">např. </w:t>
      </w:r>
      <w:r w:rsidRPr="004A792D">
        <w:rPr>
          <w:sz w:val="18"/>
          <w:szCs w:val="18"/>
        </w:rPr>
        <w:t>ve volebních zákonech v</w:t>
      </w:r>
      <w:r>
        <w:rPr>
          <w:sz w:val="18"/>
          <w:szCs w:val="18"/>
        </w:rPr>
        <w:t> souvislosti s</w:t>
      </w:r>
      <w:r w:rsidRPr="004A792D">
        <w:rPr>
          <w:sz w:val="18"/>
          <w:szCs w:val="18"/>
        </w:rPr>
        <w:t xml:space="preserve"> vymezení</w:t>
      </w:r>
      <w:r>
        <w:rPr>
          <w:sz w:val="18"/>
          <w:szCs w:val="18"/>
        </w:rPr>
        <w:t>m</w:t>
      </w:r>
      <w:r w:rsidRPr="004A792D">
        <w:rPr>
          <w:sz w:val="18"/>
          <w:szCs w:val="18"/>
        </w:rPr>
        <w:t xml:space="preserve"> okolí volebních místností, dále </w:t>
      </w:r>
      <w:r>
        <w:rPr>
          <w:sz w:val="18"/>
          <w:szCs w:val="18"/>
        </w:rPr>
        <w:t xml:space="preserve">pak </w:t>
      </w:r>
      <w:r w:rsidRPr="004A792D">
        <w:rPr>
          <w:sz w:val="18"/>
          <w:szCs w:val="18"/>
        </w:rPr>
        <w:t>trestní zákoník vymezu</w:t>
      </w:r>
      <w:r>
        <w:rPr>
          <w:sz w:val="18"/>
          <w:szCs w:val="18"/>
        </w:rPr>
        <w:t>je bezprostřední okolí obydlí. V</w:t>
      </w:r>
      <w:r w:rsidRPr="004A792D">
        <w:rPr>
          <w:sz w:val="18"/>
          <w:szCs w:val="18"/>
        </w:rPr>
        <w:t>ždy je podle dostupné literatury tímto pojmem myšleno takové okolí, které je na dohled od budovy nebo místa, které obklopuje</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0401F"/>
    <w:multiLevelType w:val="hybridMultilevel"/>
    <w:tmpl w:val="775A1AA4"/>
    <w:lvl w:ilvl="0" w:tplc="9558DB3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22D0986"/>
    <w:multiLevelType w:val="hybridMultilevel"/>
    <w:tmpl w:val="3AEE08F8"/>
    <w:lvl w:ilvl="0" w:tplc="BA84DAD8">
      <w:start w:val="1"/>
      <w:numFmt w:val="decimal"/>
      <w:lvlText w:val="(%1)"/>
      <w:lvlJc w:val="left"/>
      <w:pPr>
        <w:ind w:left="756" w:hanging="396"/>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E4A"/>
    <w:rsid w:val="00006A00"/>
    <w:rsid w:val="0000766E"/>
    <w:rsid w:val="00011E0F"/>
    <w:rsid w:val="0002603E"/>
    <w:rsid w:val="00040EF4"/>
    <w:rsid w:val="0005249C"/>
    <w:rsid w:val="00094129"/>
    <w:rsid w:val="000B7FEF"/>
    <w:rsid w:val="000C2042"/>
    <w:rsid w:val="000D2FDB"/>
    <w:rsid w:val="000D5D7F"/>
    <w:rsid w:val="000E7219"/>
    <w:rsid w:val="000F0AD2"/>
    <w:rsid w:val="000F1311"/>
    <w:rsid w:val="00101661"/>
    <w:rsid w:val="001018B9"/>
    <w:rsid w:val="00101920"/>
    <w:rsid w:val="00117E01"/>
    <w:rsid w:val="001218DA"/>
    <w:rsid w:val="00132897"/>
    <w:rsid w:val="001348DE"/>
    <w:rsid w:val="00150B33"/>
    <w:rsid w:val="00173C43"/>
    <w:rsid w:val="00192027"/>
    <w:rsid w:val="001B0963"/>
    <w:rsid w:val="001B1332"/>
    <w:rsid w:val="001F3077"/>
    <w:rsid w:val="00223B8A"/>
    <w:rsid w:val="002744C1"/>
    <w:rsid w:val="00296A66"/>
    <w:rsid w:val="00297907"/>
    <w:rsid w:val="00297FF4"/>
    <w:rsid w:val="002B4F0C"/>
    <w:rsid w:val="00323305"/>
    <w:rsid w:val="00325918"/>
    <w:rsid w:val="00346BA9"/>
    <w:rsid w:val="0034731C"/>
    <w:rsid w:val="003574DD"/>
    <w:rsid w:val="00391AFB"/>
    <w:rsid w:val="003A4683"/>
    <w:rsid w:val="003B4A84"/>
    <w:rsid w:val="003B7FE9"/>
    <w:rsid w:val="003C52EA"/>
    <w:rsid w:val="003D722E"/>
    <w:rsid w:val="003F2ECD"/>
    <w:rsid w:val="003F4015"/>
    <w:rsid w:val="003F4307"/>
    <w:rsid w:val="004270CA"/>
    <w:rsid w:val="00430FAD"/>
    <w:rsid w:val="00437AA2"/>
    <w:rsid w:val="00466F05"/>
    <w:rsid w:val="0047452B"/>
    <w:rsid w:val="004757D5"/>
    <w:rsid w:val="004847CF"/>
    <w:rsid w:val="00492317"/>
    <w:rsid w:val="004A4DE8"/>
    <w:rsid w:val="004C5A98"/>
    <w:rsid w:val="004E73E5"/>
    <w:rsid w:val="0050387E"/>
    <w:rsid w:val="005165E4"/>
    <w:rsid w:val="00540C7D"/>
    <w:rsid w:val="00543EBA"/>
    <w:rsid w:val="00544939"/>
    <w:rsid w:val="00546093"/>
    <w:rsid w:val="0055649F"/>
    <w:rsid w:val="0055721C"/>
    <w:rsid w:val="006111BF"/>
    <w:rsid w:val="006111CC"/>
    <w:rsid w:val="00611CA5"/>
    <w:rsid w:val="00663049"/>
    <w:rsid w:val="00686DC3"/>
    <w:rsid w:val="00695DA5"/>
    <w:rsid w:val="006B6AF2"/>
    <w:rsid w:val="006B6C89"/>
    <w:rsid w:val="006C62F1"/>
    <w:rsid w:val="006E4C23"/>
    <w:rsid w:val="006F0E36"/>
    <w:rsid w:val="006F6F87"/>
    <w:rsid w:val="00706883"/>
    <w:rsid w:val="00710CF8"/>
    <w:rsid w:val="00716FCF"/>
    <w:rsid w:val="0074376E"/>
    <w:rsid w:val="007532E0"/>
    <w:rsid w:val="00757ECB"/>
    <w:rsid w:val="007869C7"/>
    <w:rsid w:val="007A4727"/>
    <w:rsid w:val="007C7D12"/>
    <w:rsid w:val="007D7AEE"/>
    <w:rsid w:val="00802386"/>
    <w:rsid w:val="00804AC4"/>
    <w:rsid w:val="008347D0"/>
    <w:rsid w:val="008435F9"/>
    <w:rsid w:val="00887A51"/>
    <w:rsid w:val="00893F8C"/>
    <w:rsid w:val="00894482"/>
    <w:rsid w:val="00894CB1"/>
    <w:rsid w:val="008B3D21"/>
    <w:rsid w:val="008C27DC"/>
    <w:rsid w:val="008D4D61"/>
    <w:rsid w:val="008E44B2"/>
    <w:rsid w:val="008F1560"/>
    <w:rsid w:val="008F6B88"/>
    <w:rsid w:val="009603B3"/>
    <w:rsid w:val="00972537"/>
    <w:rsid w:val="00973730"/>
    <w:rsid w:val="00973C16"/>
    <w:rsid w:val="00974849"/>
    <w:rsid w:val="00975F97"/>
    <w:rsid w:val="00982D19"/>
    <w:rsid w:val="009E521A"/>
    <w:rsid w:val="00A003EA"/>
    <w:rsid w:val="00A03744"/>
    <w:rsid w:val="00A206FE"/>
    <w:rsid w:val="00A21512"/>
    <w:rsid w:val="00A26EAD"/>
    <w:rsid w:val="00A3259D"/>
    <w:rsid w:val="00A33DCA"/>
    <w:rsid w:val="00A420CE"/>
    <w:rsid w:val="00A6188F"/>
    <w:rsid w:val="00A62D1C"/>
    <w:rsid w:val="00A9264A"/>
    <w:rsid w:val="00A94EFD"/>
    <w:rsid w:val="00AD5634"/>
    <w:rsid w:val="00AE2991"/>
    <w:rsid w:val="00AF0DDC"/>
    <w:rsid w:val="00B30D53"/>
    <w:rsid w:val="00B35A7A"/>
    <w:rsid w:val="00B42001"/>
    <w:rsid w:val="00B42E50"/>
    <w:rsid w:val="00B432A7"/>
    <w:rsid w:val="00B52630"/>
    <w:rsid w:val="00B628B2"/>
    <w:rsid w:val="00B650C6"/>
    <w:rsid w:val="00B66983"/>
    <w:rsid w:val="00B73092"/>
    <w:rsid w:val="00B95FDC"/>
    <w:rsid w:val="00BA3D5A"/>
    <w:rsid w:val="00BA6E4A"/>
    <w:rsid w:val="00BB28A2"/>
    <w:rsid w:val="00BC5D43"/>
    <w:rsid w:val="00BE3F52"/>
    <w:rsid w:val="00C113C9"/>
    <w:rsid w:val="00C3326C"/>
    <w:rsid w:val="00C35E80"/>
    <w:rsid w:val="00C441A4"/>
    <w:rsid w:val="00C619A7"/>
    <w:rsid w:val="00C6782A"/>
    <w:rsid w:val="00C70BF7"/>
    <w:rsid w:val="00C7393F"/>
    <w:rsid w:val="00C74BEF"/>
    <w:rsid w:val="00C91331"/>
    <w:rsid w:val="00C91F85"/>
    <w:rsid w:val="00C92C1A"/>
    <w:rsid w:val="00CA1B8B"/>
    <w:rsid w:val="00CA227C"/>
    <w:rsid w:val="00CD6511"/>
    <w:rsid w:val="00CD7B14"/>
    <w:rsid w:val="00D11619"/>
    <w:rsid w:val="00D261EA"/>
    <w:rsid w:val="00D36BA4"/>
    <w:rsid w:val="00D62F38"/>
    <w:rsid w:val="00D747B5"/>
    <w:rsid w:val="00D759A1"/>
    <w:rsid w:val="00D76B9E"/>
    <w:rsid w:val="00DB6C65"/>
    <w:rsid w:val="00DE02B4"/>
    <w:rsid w:val="00DF78CC"/>
    <w:rsid w:val="00E043B7"/>
    <w:rsid w:val="00E07BD7"/>
    <w:rsid w:val="00E1653F"/>
    <w:rsid w:val="00E234FA"/>
    <w:rsid w:val="00E34650"/>
    <w:rsid w:val="00E50B94"/>
    <w:rsid w:val="00E5307C"/>
    <w:rsid w:val="00E72171"/>
    <w:rsid w:val="00EA4E3E"/>
    <w:rsid w:val="00EC24F2"/>
    <w:rsid w:val="00EC4F07"/>
    <w:rsid w:val="00ED1F81"/>
    <w:rsid w:val="00EE4A68"/>
    <w:rsid w:val="00EE6618"/>
    <w:rsid w:val="00F00475"/>
    <w:rsid w:val="00F31C25"/>
    <w:rsid w:val="00F4513E"/>
    <w:rsid w:val="00F462D7"/>
    <w:rsid w:val="00F72F86"/>
    <w:rsid w:val="00F86A4B"/>
    <w:rsid w:val="00F928DC"/>
    <w:rsid w:val="00FB428B"/>
    <w:rsid w:val="00FC062D"/>
    <w:rsid w:val="00FC499E"/>
    <w:rsid w:val="00FD70A2"/>
    <w:rsid w:val="00FD7BB2"/>
    <w:rsid w:val="00FE293F"/>
    <w:rsid w:val="00FF6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AEA31-BC73-49CE-A68A-D341872F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cs-CZ" w:eastAsia="en-US" w:bidi="ar-SA"/>
      </w:rPr>
    </w:rPrDefault>
    <w:pPrDefault>
      <w:pPr>
        <w:ind w:right="-74"/>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A6E4A"/>
    <w:pPr>
      <w:suppressAutoHyphens/>
      <w:ind w:right="0"/>
      <w:jc w:val="left"/>
    </w:pPr>
    <w:rPr>
      <w:rFonts w:eastAsia="Times New Roman" w:cs="Times New Roman"/>
      <w:szCs w:val="24"/>
      <w:lang w:eastAsia="ar-SA"/>
    </w:rPr>
  </w:style>
  <w:style w:type="paragraph" w:styleId="Nadpis1">
    <w:name w:val="heading 1"/>
    <w:basedOn w:val="Normln"/>
    <w:next w:val="Normln"/>
    <w:link w:val="Nadpis1Char"/>
    <w:qFormat/>
    <w:rsid w:val="00BA6E4A"/>
    <w:pPr>
      <w:keepNext/>
      <w:suppressAutoHyphens w:val="0"/>
      <w:jc w:val="center"/>
      <w:outlineLvl w:val="0"/>
    </w:pPr>
    <w:rPr>
      <w:b/>
      <w:sz w:val="36"/>
      <w:szCs w:val="36"/>
      <w:lang w:eastAsia="cs-CZ"/>
    </w:rPr>
  </w:style>
  <w:style w:type="paragraph" w:styleId="Nadpis2">
    <w:name w:val="heading 2"/>
    <w:basedOn w:val="Normln"/>
    <w:next w:val="Normln"/>
    <w:link w:val="Nadpis2Char"/>
    <w:qFormat/>
    <w:rsid w:val="00BA6E4A"/>
    <w:pPr>
      <w:keepNext/>
      <w:suppressAutoHyphens w:val="0"/>
      <w:jc w:val="center"/>
      <w:outlineLvl w:val="1"/>
    </w:pPr>
    <w:rPr>
      <w:b/>
      <w:sz w:val="28"/>
      <w:szCs w:val="28"/>
      <w:lang w:eastAsia="cs-CZ"/>
    </w:rPr>
  </w:style>
  <w:style w:type="paragraph" w:styleId="Nadpis3">
    <w:name w:val="heading 3"/>
    <w:basedOn w:val="Normln"/>
    <w:next w:val="Normln"/>
    <w:link w:val="Nadpis3Char"/>
    <w:qFormat/>
    <w:rsid w:val="00BA6E4A"/>
    <w:pPr>
      <w:keepNext/>
      <w:suppressAutoHyphens w:val="0"/>
      <w:jc w:val="center"/>
      <w:outlineLvl w:val="2"/>
    </w:pPr>
    <w:rPr>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A6E4A"/>
    <w:rPr>
      <w:rFonts w:eastAsia="Times New Roman" w:cs="Times New Roman"/>
      <w:b/>
      <w:sz w:val="36"/>
      <w:szCs w:val="36"/>
      <w:lang w:eastAsia="cs-CZ"/>
    </w:rPr>
  </w:style>
  <w:style w:type="character" w:customStyle="1" w:styleId="Nadpis2Char">
    <w:name w:val="Nadpis 2 Char"/>
    <w:basedOn w:val="Standardnpsmoodstavce"/>
    <w:link w:val="Nadpis2"/>
    <w:rsid w:val="00BA6E4A"/>
    <w:rPr>
      <w:rFonts w:eastAsia="Times New Roman" w:cs="Times New Roman"/>
      <w:b/>
      <w:sz w:val="28"/>
      <w:szCs w:val="28"/>
      <w:lang w:eastAsia="cs-CZ"/>
    </w:rPr>
  </w:style>
  <w:style w:type="character" w:customStyle="1" w:styleId="Nadpis3Char">
    <w:name w:val="Nadpis 3 Char"/>
    <w:basedOn w:val="Standardnpsmoodstavce"/>
    <w:link w:val="Nadpis3"/>
    <w:rsid w:val="00BA6E4A"/>
    <w:rPr>
      <w:rFonts w:eastAsia="Times New Roman" w:cs="Times New Roman"/>
      <w:b/>
      <w:bCs/>
      <w:szCs w:val="24"/>
      <w:lang w:eastAsia="cs-CZ"/>
    </w:rPr>
  </w:style>
  <w:style w:type="paragraph" w:styleId="Textpoznpodarou">
    <w:name w:val="footnote text"/>
    <w:basedOn w:val="Normln"/>
    <w:link w:val="TextpoznpodarouChar"/>
    <w:uiPriority w:val="99"/>
    <w:rsid w:val="00BA6E4A"/>
    <w:pPr>
      <w:suppressAutoHyphens w:val="0"/>
    </w:pPr>
    <w:rPr>
      <w:noProof/>
      <w:sz w:val="20"/>
      <w:szCs w:val="20"/>
      <w:lang w:eastAsia="cs-CZ"/>
    </w:rPr>
  </w:style>
  <w:style w:type="character" w:customStyle="1" w:styleId="TextpoznpodarouChar">
    <w:name w:val="Text pozn. pod čarou Char"/>
    <w:basedOn w:val="Standardnpsmoodstavce"/>
    <w:link w:val="Textpoznpodarou"/>
    <w:uiPriority w:val="99"/>
    <w:rsid w:val="00BA6E4A"/>
    <w:rPr>
      <w:rFonts w:eastAsia="Times New Roman" w:cs="Times New Roman"/>
      <w:noProof/>
      <w:sz w:val="20"/>
      <w:szCs w:val="20"/>
      <w:lang w:eastAsia="cs-CZ"/>
    </w:rPr>
  </w:style>
  <w:style w:type="character" w:styleId="Znakapoznpodarou">
    <w:name w:val="footnote reference"/>
    <w:basedOn w:val="Standardnpsmoodstavce"/>
    <w:uiPriority w:val="99"/>
    <w:rsid w:val="00BA6E4A"/>
    <w:rPr>
      <w:rFonts w:cs="Times New Roman"/>
      <w:vertAlign w:val="superscript"/>
    </w:rPr>
  </w:style>
  <w:style w:type="paragraph" w:styleId="Prosttext">
    <w:name w:val="Plain Text"/>
    <w:basedOn w:val="Normln"/>
    <w:link w:val="ProsttextChar"/>
    <w:rsid w:val="00BA6E4A"/>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rsid w:val="00BA6E4A"/>
    <w:rPr>
      <w:rFonts w:ascii="Courier New" w:eastAsia="Times New Roman" w:hAnsi="Courier New" w:cs="Courier New"/>
      <w:sz w:val="20"/>
      <w:szCs w:val="20"/>
      <w:lang w:eastAsia="cs-CZ"/>
    </w:rPr>
  </w:style>
  <w:style w:type="paragraph" w:styleId="Zkladntext3">
    <w:name w:val="Body Text 3"/>
    <w:basedOn w:val="Normln"/>
    <w:link w:val="Zkladntext3Char"/>
    <w:rsid w:val="00BA6E4A"/>
    <w:pPr>
      <w:suppressAutoHyphens w:val="0"/>
      <w:spacing w:after="120"/>
    </w:pPr>
    <w:rPr>
      <w:sz w:val="16"/>
      <w:szCs w:val="16"/>
      <w:lang w:eastAsia="cs-CZ"/>
    </w:rPr>
  </w:style>
  <w:style w:type="character" w:customStyle="1" w:styleId="Zkladntext3Char">
    <w:name w:val="Základní text 3 Char"/>
    <w:basedOn w:val="Standardnpsmoodstavce"/>
    <w:link w:val="Zkladntext3"/>
    <w:rsid w:val="00BA6E4A"/>
    <w:rPr>
      <w:rFonts w:eastAsia="Times New Roman" w:cs="Times New Roman"/>
      <w:sz w:val="16"/>
      <w:szCs w:val="16"/>
      <w:lang w:eastAsia="cs-CZ"/>
    </w:rPr>
  </w:style>
  <w:style w:type="paragraph" w:customStyle="1" w:styleId="Zkladntext31">
    <w:name w:val="Základní text 31"/>
    <w:basedOn w:val="Normln"/>
    <w:rsid w:val="00BA6E4A"/>
    <w:pPr>
      <w:spacing w:before="280"/>
      <w:jc w:val="center"/>
    </w:pPr>
    <w:rPr>
      <w:b/>
      <w:bCs/>
      <w:sz w:val="32"/>
      <w:szCs w:val="32"/>
    </w:rPr>
  </w:style>
  <w:style w:type="paragraph" w:styleId="Odstavecseseznamem">
    <w:name w:val="List Paragraph"/>
    <w:basedOn w:val="Normln"/>
    <w:uiPriority w:val="34"/>
    <w:qFormat/>
    <w:rsid w:val="00973730"/>
    <w:pPr>
      <w:ind w:left="720"/>
      <w:contextualSpacing/>
    </w:pPr>
  </w:style>
  <w:style w:type="paragraph" w:styleId="Textbubliny">
    <w:name w:val="Balloon Text"/>
    <w:basedOn w:val="Normln"/>
    <w:link w:val="TextbublinyChar"/>
    <w:uiPriority w:val="99"/>
    <w:semiHidden/>
    <w:unhideWhenUsed/>
    <w:rsid w:val="00346BA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6BA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6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1CC26-6BA9-4BC3-A1A4-5C399E335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2783</Words>
  <Characters>16420</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zacharieva</dc:creator>
  <cp:lastModifiedBy>Magda Zacharieva</cp:lastModifiedBy>
  <cp:revision>2</cp:revision>
  <cp:lastPrinted>2018-04-19T06:19:00Z</cp:lastPrinted>
  <dcterms:created xsi:type="dcterms:W3CDTF">2021-07-13T13:38:00Z</dcterms:created>
  <dcterms:modified xsi:type="dcterms:W3CDTF">2021-07-13T13:38:00Z</dcterms:modified>
</cp:coreProperties>
</file>