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55"/>
        <w:gridCol w:w="7556"/>
      </w:tblGrid>
      <w:tr w:rsidR="00C63B65" w:rsidTr="000372CD">
        <w:trPr>
          <w:trHeight w:hRule="exact" w:val="1644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3B65" w:rsidRDefault="00C63B65" w:rsidP="000372CD">
            <w:pPr>
              <w:snapToGrid w:val="0"/>
              <w:spacing w:before="120"/>
            </w:pPr>
            <w:bookmarkStart w:id="0" w:name="_1084249503"/>
            <w:r>
              <w:rPr>
                <w:b/>
                <w:noProof/>
              </w:rPr>
              <w:drawing>
                <wp:inline distT="0" distB="0" distL="0" distR="0">
                  <wp:extent cx="904875" cy="93345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B65" w:rsidRDefault="00C63B65" w:rsidP="000372CD">
            <w:pPr>
              <w:snapToGrid w:val="0"/>
              <w:jc w:val="center"/>
            </w:pPr>
          </w:p>
          <w:p w:rsidR="00C63B65" w:rsidRDefault="00C63B65" w:rsidP="000372CD">
            <w:pPr>
              <w:snapToGrid w:val="0"/>
              <w:jc w:val="center"/>
            </w:pPr>
            <w:r>
              <w:rPr>
                <w:b/>
                <w:bCs/>
                <w:iCs/>
                <w:sz w:val="48"/>
              </w:rPr>
              <w:t>MĚSTO VELKÉ HAMRY</w:t>
            </w:r>
          </w:p>
          <w:p w:rsidR="00C63B65" w:rsidRDefault="00C63B65" w:rsidP="00C63B65">
            <w:pPr>
              <w:pStyle w:val="Nadpis1"/>
              <w:widowControl w:val="0"/>
              <w:numPr>
                <w:ilvl w:val="0"/>
                <w:numId w:val="22"/>
              </w:numPr>
            </w:pPr>
          </w:p>
        </w:tc>
      </w:tr>
    </w:tbl>
    <w:p w:rsidR="00C63B65" w:rsidRDefault="00C63B65" w:rsidP="00C63B6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3059F3" w:rsidRDefault="003059F3" w:rsidP="00C63B6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63B65" w:rsidRDefault="00767FEF" w:rsidP="00C63B6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Nařízení</w:t>
      </w:r>
      <w:r w:rsidR="00C63B65">
        <w:rPr>
          <w:rFonts w:ascii="Arial" w:hAnsi="Arial" w:cs="Arial"/>
          <w:b/>
          <w:color w:val="000000"/>
          <w:sz w:val="28"/>
          <w:szCs w:val="28"/>
        </w:rPr>
        <w:t xml:space="preserve"> č. PP/01/201</w:t>
      </w:r>
      <w:r>
        <w:rPr>
          <w:rFonts w:ascii="Arial" w:hAnsi="Arial" w:cs="Arial"/>
          <w:b/>
          <w:color w:val="000000"/>
          <w:sz w:val="28"/>
          <w:szCs w:val="28"/>
        </w:rPr>
        <w:t>7</w:t>
      </w:r>
      <w:r w:rsidR="00C63B6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63B65" w:rsidRDefault="00C63B65" w:rsidP="00C63B6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767FEF">
        <w:rPr>
          <w:rFonts w:ascii="Arial" w:hAnsi="Arial" w:cs="Arial"/>
          <w:b/>
          <w:color w:val="000000"/>
          <w:sz w:val="28"/>
          <w:szCs w:val="28"/>
        </w:rPr>
        <w:t>zákazu podomního a pochůzkového prodeje</w:t>
      </w:r>
    </w:p>
    <w:p w:rsidR="00C63B65" w:rsidRDefault="00C63B65" w:rsidP="00E33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D0892" w:rsidRPr="00E33E9F" w:rsidRDefault="00AD0892" w:rsidP="00E33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E6554" w:rsidRDefault="00767FEF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kern w:val="28"/>
          <w:sz w:val="24"/>
          <w:szCs w:val="24"/>
        </w:rPr>
        <w:t xml:space="preserve">Rada města Velké Hamry se na svém zasedání dne </w:t>
      </w:r>
      <w:proofErr w:type="gramStart"/>
      <w:r>
        <w:rPr>
          <w:rFonts w:ascii="Arial" w:eastAsia="Times New Roman" w:hAnsi="Arial" w:cs="Arial"/>
          <w:kern w:val="28"/>
          <w:sz w:val="24"/>
          <w:szCs w:val="24"/>
        </w:rPr>
        <w:t>16.10.2017</w:t>
      </w:r>
      <w:proofErr w:type="gramEnd"/>
      <w:r>
        <w:rPr>
          <w:rFonts w:ascii="Arial" w:eastAsia="Times New Roman" w:hAnsi="Arial" w:cs="Arial"/>
          <w:kern w:val="28"/>
          <w:sz w:val="24"/>
          <w:szCs w:val="24"/>
        </w:rPr>
        <w:t xml:space="preserve"> usnesením č. 1452/72/17 usnesla vydat na základě §18 odst. 4 zákona č. 455/1991 Sb., o živnostenském podnikání (živnostenský zákon), ve znění pozdějších předpisů, a v souladu s §11 a §102 odst. 2 písmeno d) zákona č. 128/2000 Sb., o obcích (obecní zřízení), ve znění pozdějších předpisů, toto nařízení</w:t>
      </w:r>
      <w:r w:rsidR="00AD0892" w:rsidRPr="00E33E9F">
        <w:rPr>
          <w:rFonts w:ascii="Arial" w:eastAsia="Times New Roman" w:hAnsi="Arial" w:cs="Arial"/>
          <w:kern w:val="28"/>
          <w:sz w:val="24"/>
          <w:szCs w:val="24"/>
        </w:rPr>
        <w:t>: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AD0892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E33E9F">
        <w:rPr>
          <w:rFonts w:ascii="Arial" w:eastAsia="Times New Roman" w:hAnsi="Arial" w:cs="Arial"/>
          <w:b/>
          <w:bCs/>
          <w:sz w:val="24"/>
          <w:szCs w:val="24"/>
        </w:rPr>
        <w:t>Čl. 1</w:t>
      </w:r>
    </w:p>
    <w:p w:rsidR="004E6554" w:rsidRDefault="00767FEF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Předmět nařízení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767FEF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Předmětem a účelem tohoto nařízení je zákaz podomního a pochůzkového prodeje v katastru města Velké Hamry.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AD0892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E33E9F">
        <w:rPr>
          <w:rFonts w:ascii="Arial" w:eastAsia="Times New Roman" w:hAnsi="Arial" w:cs="Arial"/>
          <w:b/>
          <w:bCs/>
          <w:sz w:val="24"/>
          <w:szCs w:val="24"/>
        </w:rPr>
        <w:t>Čl. 2</w:t>
      </w:r>
    </w:p>
    <w:p w:rsidR="004E6554" w:rsidRDefault="00767FEF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Základní pojmy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767FEF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3059F3">
        <w:rPr>
          <w:rFonts w:ascii="Arial" w:eastAsia="Times New Roman" w:hAnsi="Arial" w:cs="Arial"/>
          <w:b/>
          <w:bCs/>
          <w:sz w:val="24"/>
          <w:szCs w:val="24"/>
        </w:rPr>
        <w:t>Podomním prodejem</w:t>
      </w:r>
      <w:r>
        <w:rPr>
          <w:rFonts w:ascii="Arial" w:eastAsia="Times New Roman" w:hAnsi="Arial" w:cs="Arial"/>
          <w:bCs/>
          <w:sz w:val="24"/>
          <w:szCs w:val="24"/>
        </w:rPr>
        <w:t xml:space="preserve"> se pro účely tohoto nařízení rozumí nabízení a prodej zboží, nabízení a poskytování služeb mimo určené provozovny v objektech určených k bydlení, ubytování a rekreaci bez předchozí objednávky.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767FEF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3059F3">
        <w:rPr>
          <w:rFonts w:ascii="Arial" w:eastAsia="Times New Roman" w:hAnsi="Arial" w:cs="Arial"/>
          <w:b/>
          <w:bCs/>
          <w:sz w:val="24"/>
          <w:szCs w:val="24"/>
        </w:rPr>
        <w:t>Pochůzkovým prodejem</w:t>
      </w:r>
      <w:r>
        <w:rPr>
          <w:rFonts w:ascii="Arial" w:eastAsia="Times New Roman" w:hAnsi="Arial" w:cs="Arial"/>
          <w:bCs/>
          <w:sz w:val="24"/>
          <w:szCs w:val="24"/>
        </w:rPr>
        <w:t xml:space="preserve"> se pro účely tohoto nařízení rozumí nabízení </w:t>
      </w:r>
      <w:r w:rsidR="002B4AE5">
        <w:rPr>
          <w:rFonts w:ascii="Arial" w:eastAsia="Times New Roman" w:hAnsi="Arial" w:cs="Arial"/>
          <w:bCs/>
          <w:sz w:val="24"/>
          <w:szCs w:val="24"/>
        </w:rPr>
        <w:t>a prodej zboží, nabízení a poskytování služeb mimo určené provozovny na veřejném prostranství.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AD0892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E33E9F">
        <w:rPr>
          <w:rFonts w:ascii="Arial" w:eastAsia="Times New Roman" w:hAnsi="Arial" w:cs="Arial"/>
          <w:b/>
          <w:bCs/>
          <w:sz w:val="24"/>
          <w:szCs w:val="24"/>
        </w:rPr>
        <w:t>Čl. 3</w:t>
      </w:r>
    </w:p>
    <w:p w:rsidR="004E6554" w:rsidRDefault="002B4AE5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Ustanovení k</w:t>
      </w:r>
      <w:r w:rsidR="004E6554">
        <w:rPr>
          <w:rFonts w:ascii="Arial" w:eastAsia="Times New Roman" w:hAnsi="Arial" w:cs="Arial"/>
          <w:b/>
          <w:bCs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</w:rPr>
        <w:t>zákazu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2B4AE5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2B4AE5">
        <w:rPr>
          <w:rFonts w:ascii="Arial" w:eastAsia="Times New Roman" w:hAnsi="Arial" w:cs="Arial"/>
          <w:b/>
          <w:bCs/>
          <w:sz w:val="24"/>
          <w:szCs w:val="24"/>
        </w:rPr>
        <w:t>Podomní a pochůzkový prodej je na území města Velké Hamry zakázán.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3059F3" w:rsidRDefault="003059F3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4E6554" w:rsidRDefault="00AD0892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 w:rsidRPr="00E33E9F">
        <w:rPr>
          <w:rFonts w:ascii="Arial" w:eastAsia="Times New Roman" w:hAnsi="Arial" w:cs="Arial"/>
          <w:b/>
          <w:bCs/>
          <w:sz w:val="24"/>
          <w:szCs w:val="24"/>
        </w:rPr>
        <w:lastRenderedPageBreak/>
        <w:t>Čl. 4</w:t>
      </w:r>
    </w:p>
    <w:p w:rsidR="004E6554" w:rsidRDefault="002B4AE5" w:rsidP="004E65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Kontrola a sankce</w:t>
      </w:r>
    </w:p>
    <w:p w:rsidR="004E6554" w:rsidRDefault="004E6554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</w:p>
    <w:p w:rsidR="004E6554" w:rsidRDefault="002B4AE5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Kontrolu dodržování tohoto nařízení provádějí asistenti prevence kriminality </w:t>
      </w:r>
      <w:r w:rsidR="00417788">
        <w:rPr>
          <w:rFonts w:ascii="Arial" w:eastAsia="Times New Roman" w:hAnsi="Arial" w:cs="Arial"/>
          <w:bCs/>
          <w:sz w:val="24"/>
          <w:szCs w:val="24"/>
        </w:rPr>
        <w:t>města Velké Hamry a úředníci sociálně správního odboru Městského úřadu Velké Hamry.</w:t>
      </w:r>
    </w:p>
    <w:p w:rsidR="004E6554" w:rsidRDefault="00417788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Poruší-li </w:t>
      </w:r>
      <w:r w:rsidR="008D16F3">
        <w:rPr>
          <w:rFonts w:ascii="Arial" w:eastAsia="Times New Roman" w:hAnsi="Arial" w:cs="Arial"/>
          <w:bCs/>
          <w:sz w:val="24"/>
          <w:szCs w:val="24"/>
        </w:rPr>
        <w:t xml:space="preserve">fyzická, </w:t>
      </w:r>
      <w:r>
        <w:rPr>
          <w:rFonts w:ascii="Arial" w:eastAsia="Times New Roman" w:hAnsi="Arial" w:cs="Arial"/>
          <w:bCs/>
          <w:sz w:val="24"/>
          <w:szCs w:val="24"/>
        </w:rPr>
        <w:t>právnická nebo</w:t>
      </w:r>
      <w:r w:rsidR="008D16F3">
        <w:rPr>
          <w:rFonts w:ascii="Arial" w:eastAsia="Times New Roman" w:hAnsi="Arial" w:cs="Arial"/>
          <w:bCs/>
          <w:sz w:val="24"/>
          <w:szCs w:val="24"/>
        </w:rPr>
        <w:t xml:space="preserve"> podnikající fyzická osoba</w:t>
      </w:r>
      <w:r>
        <w:rPr>
          <w:rFonts w:ascii="Arial" w:eastAsia="Times New Roman" w:hAnsi="Arial" w:cs="Arial"/>
          <w:bCs/>
          <w:sz w:val="24"/>
          <w:szCs w:val="24"/>
        </w:rPr>
        <w:t xml:space="preserve"> povinnost stanovenou tímto nařízením, může</w:t>
      </w:r>
      <w:r w:rsidR="008E1DDE">
        <w:rPr>
          <w:rFonts w:ascii="Arial" w:eastAsia="Times New Roman" w:hAnsi="Arial" w:cs="Arial"/>
          <w:bCs/>
          <w:sz w:val="24"/>
          <w:szCs w:val="24"/>
        </w:rPr>
        <w:t xml:space="preserve"> jí být podle zvláštního právního p</w:t>
      </w:r>
      <w:r w:rsidR="008D16F3">
        <w:rPr>
          <w:rFonts w:ascii="Arial" w:eastAsia="Times New Roman" w:hAnsi="Arial" w:cs="Arial"/>
          <w:bCs/>
          <w:sz w:val="24"/>
          <w:szCs w:val="24"/>
        </w:rPr>
        <w:t>ředpisu</w:t>
      </w:r>
      <w:r w:rsidR="003059F3">
        <w:rPr>
          <w:rStyle w:val="Znakapoznpodarou"/>
          <w:rFonts w:ascii="Arial" w:eastAsia="Times New Roman" w:hAnsi="Arial" w:cs="Arial"/>
          <w:bCs/>
          <w:sz w:val="24"/>
          <w:szCs w:val="24"/>
        </w:rPr>
        <w:footnoteReference w:id="1"/>
      </w:r>
      <w:r w:rsidR="008D16F3">
        <w:rPr>
          <w:rFonts w:ascii="Arial" w:eastAsia="Times New Roman" w:hAnsi="Arial" w:cs="Arial"/>
          <w:bCs/>
          <w:sz w:val="24"/>
          <w:szCs w:val="24"/>
        </w:rPr>
        <w:t xml:space="preserve"> uložena pokuta do výše 1</w:t>
      </w:r>
      <w:r w:rsidR="008E1DDE">
        <w:rPr>
          <w:rFonts w:ascii="Arial" w:eastAsia="Times New Roman" w:hAnsi="Arial" w:cs="Arial"/>
          <w:bCs/>
          <w:sz w:val="24"/>
          <w:szCs w:val="24"/>
        </w:rPr>
        <w:t>00.000,- Kč.</w:t>
      </w:r>
    </w:p>
    <w:p w:rsidR="003059F3" w:rsidRDefault="003059F3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Poruší-li fyzická osoba povinnost stanovenou tímto nařízením, může jí být podle zvláštního právního předpisu</w:t>
      </w:r>
      <w:r>
        <w:rPr>
          <w:rStyle w:val="Znakapoznpodarou"/>
          <w:rFonts w:ascii="Arial" w:eastAsia="Times New Roman" w:hAnsi="Arial" w:cs="Arial"/>
          <w:bCs/>
          <w:sz w:val="24"/>
          <w:szCs w:val="24"/>
        </w:rPr>
        <w:footnoteReference w:id="2"/>
      </w:r>
      <w:r>
        <w:rPr>
          <w:rFonts w:ascii="Arial" w:eastAsia="Times New Roman" w:hAnsi="Arial" w:cs="Arial"/>
          <w:bCs/>
          <w:sz w:val="24"/>
          <w:szCs w:val="24"/>
        </w:rPr>
        <w:t xml:space="preserve"> uloženo omezující opatření.</w:t>
      </w:r>
    </w:p>
    <w:p w:rsidR="008E1DDE" w:rsidRPr="004E6554" w:rsidRDefault="008E1DDE" w:rsidP="004E6554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AD0892" w:rsidRPr="00E33E9F" w:rsidRDefault="00AD0892" w:rsidP="004E6554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33E9F">
        <w:rPr>
          <w:rFonts w:ascii="Arial" w:eastAsia="Times New Roman" w:hAnsi="Arial" w:cs="Arial"/>
          <w:b/>
          <w:bCs/>
          <w:sz w:val="24"/>
          <w:szCs w:val="24"/>
        </w:rPr>
        <w:t>Čl. 5</w:t>
      </w:r>
    </w:p>
    <w:p w:rsidR="00AD0892" w:rsidRPr="00E33E9F" w:rsidRDefault="008E1DDE" w:rsidP="00E33E9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:rsidR="00AD0892" w:rsidRPr="00E33E9F" w:rsidRDefault="00AD0892" w:rsidP="00E33E9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F60D3" w:rsidRPr="00E33E9F" w:rsidRDefault="00BF60D3" w:rsidP="00E33E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33E9F">
        <w:rPr>
          <w:rFonts w:ascii="Arial" w:eastAsia="Times New Roman" w:hAnsi="Arial" w:cs="Arial"/>
          <w:sz w:val="24"/>
          <w:szCs w:val="24"/>
        </w:rPr>
        <w:t>T</w:t>
      </w:r>
      <w:r w:rsidR="008E1DDE">
        <w:rPr>
          <w:rFonts w:ascii="Arial" w:eastAsia="Times New Roman" w:hAnsi="Arial" w:cs="Arial"/>
          <w:sz w:val="24"/>
          <w:szCs w:val="24"/>
        </w:rPr>
        <w:t>o</w:t>
      </w:r>
      <w:r w:rsidRPr="00E33E9F">
        <w:rPr>
          <w:rFonts w:ascii="Arial" w:eastAsia="Times New Roman" w:hAnsi="Arial" w:cs="Arial"/>
          <w:sz w:val="24"/>
          <w:szCs w:val="24"/>
        </w:rPr>
        <w:t xml:space="preserve">to </w:t>
      </w:r>
      <w:r w:rsidR="008E1DDE">
        <w:rPr>
          <w:rFonts w:ascii="Arial" w:eastAsia="Times New Roman" w:hAnsi="Arial" w:cs="Arial"/>
          <w:sz w:val="24"/>
          <w:szCs w:val="24"/>
        </w:rPr>
        <w:t>nařízení</w:t>
      </w:r>
      <w:r w:rsidRPr="00E33E9F">
        <w:rPr>
          <w:rFonts w:ascii="Arial" w:eastAsia="Times New Roman" w:hAnsi="Arial" w:cs="Arial"/>
          <w:sz w:val="24"/>
          <w:szCs w:val="24"/>
        </w:rPr>
        <w:t xml:space="preserve"> nabývá účinnosti </w:t>
      </w:r>
      <w:r w:rsidR="00AF6166">
        <w:rPr>
          <w:rFonts w:ascii="Arial" w:eastAsia="Times New Roman" w:hAnsi="Arial" w:cs="Arial"/>
          <w:sz w:val="24"/>
          <w:szCs w:val="24"/>
        </w:rPr>
        <w:t>patnáctým dnem po dni vyhlášení</w:t>
      </w:r>
      <w:r w:rsidRPr="00E33E9F">
        <w:rPr>
          <w:rFonts w:ascii="Arial" w:eastAsia="Times New Roman" w:hAnsi="Arial" w:cs="Arial"/>
          <w:sz w:val="24"/>
          <w:szCs w:val="24"/>
        </w:rPr>
        <w:t>.</w:t>
      </w:r>
    </w:p>
    <w:p w:rsidR="00AD0892" w:rsidRPr="00E33E9F" w:rsidRDefault="00AD0892" w:rsidP="00E33E9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8E1DDE" w:rsidRDefault="00AD0892" w:rsidP="00E33E9F">
      <w:pPr>
        <w:tabs>
          <w:tab w:val="left" w:pos="1440"/>
          <w:tab w:val="left" w:pos="7020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E33E9F">
        <w:rPr>
          <w:rFonts w:ascii="Arial" w:eastAsia="Times New Roman" w:hAnsi="Arial" w:cs="Arial"/>
          <w:i/>
          <w:sz w:val="24"/>
          <w:szCs w:val="24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63F65" w:rsidRPr="00E33E9F" w:rsidTr="0028194A">
        <w:tc>
          <w:tcPr>
            <w:tcW w:w="4605" w:type="dxa"/>
          </w:tcPr>
          <w:p w:rsidR="001F5E4D" w:rsidRDefault="001F5E4D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1F5E4D" w:rsidRDefault="001F5E4D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663F65" w:rsidRPr="00E33E9F" w:rsidRDefault="00E07185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MVDr. Klára Pospíšilová</w:t>
            </w:r>
          </w:p>
          <w:p w:rsidR="00663F65" w:rsidRPr="00E33E9F" w:rsidRDefault="00663F65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</w:t>
            </w:r>
            <w:r w:rsidR="00E0718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4606" w:type="dxa"/>
          </w:tcPr>
          <w:p w:rsidR="001F5E4D" w:rsidRDefault="001F5E4D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F5E4D" w:rsidRDefault="001F5E4D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63F65" w:rsidRPr="00E33E9F" w:rsidRDefault="00E07185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Jaroslav Najman</w:t>
            </w:r>
          </w:p>
          <w:p w:rsidR="00663F65" w:rsidRPr="00E33E9F" w:rsidRDefault="00663F65" w:rsidP="00E33E9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AD0892" w:rsidRPr="001F5E4D" w:rsidRDefault="001F5E4D" w:rsidP="00E33E9F">
      <w:pPr>
        <w:tabs>
          <w:tab w:val="left" w:pos="720"/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Pr="001F5E4D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1F5E4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F5E4D">
        <w:rPr>
          <w:rFonts w:ascii="Arial" w:eastAsia="Times New Roman" w:hAnsi="Arial" w:cs="Arial"/>
          <w:sz w:val="24"/>
          <w:szCs w:val="24"/>
        </w:rPr>
        <w:t>v.r.</w:t>
      </w:r>
      <w:proofErr w:type="gramEnd"/>
      <w:r>
        <w:rPr>
          <w:rFonts w:ascii="Arial" w:eastAsia="Times New Roman" w:hAnsi="Arial" w:cs="Arial"/>
          <w:sz w:val="24"/>
          <w:szCs w:val="24"/>
        </w:rPr>
        <w:tab/>
        <w:t xml:space="preserve">        v.r.</w:t>
      </w:r>
    </w:p>
    <w:p w:rsidR="00663F65" w:rsidRPr="00E33E9F" w:rsidRDefault="00663F65" w:rsidP="00E33E9F">
      <w:pPr>
        <w:tabs>
          <w:tab w:val="left" w:pos="720"/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D0892" w:rsidRPr="00E33E9F" w:rsidRDefault="00AD0892" w:rsidP="00E33E9F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4199" w:rsidRDefault="00BA4199" w:rsidP="00E33E9F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4199" w:rsidRDefault="00BA4199" w:rsidP="00E33E9F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D0892" w:rsidRPr="00E33E9F" w:rsidRDefault="00AD0892" w:rsidP="00E33E9F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3E9F">
        <w:rPr>
          <w:rFonts w:ascii="Arial" w:eastAsia="Times New Roman" w:hAnsi="Arial" w:cs="Arial"/>
          <w:sz w:val="24"/>
          <w:szCs w:val="24"/>
        </w:rPr>
        <w:t>Vyvěšeno na ú</w:t>
      </w:r>
      <w:r w:rsidR="00A6424B">
        <w:rPr>
          <w:rFonts w:ascii="Arial" w:eastAsia="Times New Roman" w:hAnsi="Arial" w:cs="Arial"/>
          <w:sz w:val="24"/>
          <w:szCs w:val="24"/>
        </w:rPr>
        <w:t>řední desce městského úřadu dne</w:t>
      </w:r>
      <w:r w:rsidR="00A6424B">
        <w:rPr>
          <w:rFonts w:ascii="Arial" w:eastAsia="Times New Roman" w:hAnsi="Arial" w:cs="Arial"/>
          <w:sz w:val="24"/>
          <w:szCs w:val="24"/>
        </w:rPr>
        <w:tab/>
      </w:r>
      <w:r w:rsidR="008E1DDE">
        <w:rPr>
          <w:rFonts w:ascii="Arial" w:eastAsia="Times New Roman" w:hAnsi="Arial" w:cs="Arial"/>
          <w:sz w:val="24"/>
          <w:szCs w:val="24"/>
        </w:rPr>
        <w:t>17.</w:t>
      </w:r>
      <w:r w:rsidR="001F5E4D">
        <w:rPr>
          <w:rFonts w:ascii="Arial" w:eastAsia="Times New Roman" w:hAnsi="Arial" w:cs="Arial"/>
          <w:sz w:val="24"/>
          <w:szCs w:val="24"/>
        </w:rPr>
        <w:t xml:space="preserve"> </w:t>
      </w:r>
      <w:r w:rsidR="008E1DDE">
        <w:rPr>
          <w:rFonts w:ascii="Arial" w:eastAsia="Times New Roman" w:hAnsi="Arial" w:cs="Arial"/>
          <w:sz w:val="24"/>
          <w:szCs w:val="24"/>
        </w:rPr>
        <w:t>10.</w:t>
      </w:r>
      <w:r w:rsidR="001F5E4D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GoBack"/>
      <w:bookmarkEnd w:id="1"/>
      <w:r w:rsidR="008E1DDE">
        <w:rPr>
          <w:rFonts w:ascii="Arial" w:eastAsia="Times New Roman" w:hAnsi="Arial" w:cs="Arial"/>
          <w:sz w:val="24"/>
          <w:szCs w:val="24"/>
        </w:rPr>
        <w:t>2017</w:t>
      </w:r>
    </w:p>
    <w:p w:rsidR="00663F65" w:rsidRPr="00E33E9F" w:rsidRDefault="00663F65" w:rsidP="00E33E9F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3E9F">
        <w:rPr>
          <w:rFonts w:ascii="Arial" w:eastAsia="Times New Roman" w:hAnsi="Arial" w:cs="Arial"/>
          <w:sz w:val="24"/>
          <w:szCs w:val="24"/>
        </w:rPr>
        <w:t xml:space="preserve">Zveřejnění vyhlášky bylo shodně provedeno na elektronické úřední desce. </w:t>
      </w:r>
    </w:p>
    <w:p w:rsidR="00AD0892" w:rsidRPr="00E33E9F" w:rsidRDefault="00AD0892" w:rsidP="00E33E9F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F6166" w:rsidRPr="00AF6166" w:rsidRDefault="00AD0892" w:rsidP="008E1DDE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33E9F">
        <w:rPr>
          <w:rFonts w:ascii="Arial" w:eastAsia="Times New Roman" w:hAnsi="Arial" w:cs="Arial"/>
          <w:sz w:val="24"/>
          <w:szCs w:val="24"/>
        </w:rPr>
        <w:t>Sejmuto z úřední desky městského úřadu dne:</w:t>
      </w:r>
      <w:r w:rsidR="00A6424B">
        <w:rPr>
          <w:rFonts w:ascii="Arial" w:eastAsia="Times New Roman" w:hAnsi="Arial" w:cs="Arial"/>
          <w:sz w:val="24"/>
          <w:szCs w:val="24"/>
        </w:rPr>
        <w:tab/>
      </w:r>
    </w:p>
    <w:sectPr w:rsidR="00AF6166" w:rsidRPr="00AF6166" w:rsidSect="002819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3A" w:rsidRDefault="00D1443A" w:rsidP="00AD0892">
      <w:pPr>
        <w:spacing w:after="0" w:line="240" w:lineRule="auto"/>
      </w:pPr>
      <w:r>
        <w:separator/>
      </w:r>
    </w:p>
  </w:endnote>
  <w:endnote w:type="continuationSeparator" w:id="0">
    <w:p w:rsidR="00D1443A" w:rsidRDefault="00D1443A" w:rsidP="00AD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F7" w:rsidRDefault="00462E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F7" w:rsidRDefault="00462E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F7" w:rsidRDefault="00462E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3A" w:rsidRDefault="00D1443A" w:rsidP="00AD0892">
      <w:pPr>
        <w:spacing w:after="0" w:line="240" w:lineRule="auto"/>
      </w:pPr>
      <w:r>
        <w:separator/>
      </w:r>
    </w:p>
  </w:footnote>
  <w:footnote w:type="continuationSeparator" w:id="0">
    <w:p w:rsidR="00D1443A" w:rsidRDefault="00D1443A" w:rsidP="00AD0892">
      <w:pPr>
        <w:spacing w:after="0" w:line="240" w:lineRule="auto"/>
      </w:pPr>
      <w:r>
        <w:continuationSeparator/>
      </w:r>
    </w:p>
  </w:footnote>
  <w:footnote w:id="1">
    <w:p w:rsidR="003059F3" w:rsidRDefault="003059F3">
      <w:pPr>
        <w:pStyle w:val="Textpoznpodarou"/>
      </w:pPr>
      <w:r>
        <w:rPr>
          <w:rStyle w:val="Znakapoznpodarou"/>
        </w:rPr>
        <w:footnoteRef/>
      </w:r>
      <w:r>
        <w:t xml:space="preserve"> § 4 odst. 3 zákona č. 251/2016 Sb. Zákon o některých přestupcích</w:t>
      </w:r>
    </w:p>
  </w:footnote>
  <w:footnote w:id="2">
    <w:p w:rsidR="003059F3" w:rsidRDefault="003059F3">
      <w:pPr>
        <w:pStyle w:val="Textpoznpodarou"/>
      </w:pPr>
      <w:r>
        <w:rPr>
          <w:rStyle w:val="Znakapoznpodarou"/>
        </w:rPr>
        <w:footnoteRef/>
      </w:r>
      <w:r>
        <w:t xml:space="preserve"> § 4 odst. 4 zákona číslo 251/2016 Sb. Zákon o některých přestupcích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F7" w:rsidRDefault="00462E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F7" w:rsidRDefault="00462E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F7" w:rsidRDefault="00462E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6981383"/>
    <w:multiLevelType w:val="hybridMultilevel"/>
    <w:tmpl w:val="03B22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506E2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F62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1E3733F"/>
    <w:multiLevelType w:val="multilevel"/>
    <w:tmpl w:val="FD6CAE7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BD68CA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DA20B9"/>
    <w:multiLevelType w:val="hybridMultilevel"/>
    <w:tmpl w:val="3766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9B703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AB92AFA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E7C6B7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00963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05D3D41"/>
    <w:multiLevelType w:val="multilevel"/>
    <w:tmpl w:val="A17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A7F86AEE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C7EC50D6">
      <w:start w:val="10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hint="default"/>
        <w:b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1CA197E"/>
    <w:multiLevelType w:val="multilevel"/>
    <w:tmpl w:val="B036B9A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21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18"/>
  </w:num>
  <w:num w:numId="10">
    <w:abstractNumId w:val="20"/>
  </w:num>
  <w:num w:numId="11">
    <w:abstractNumId w:val="7"/>
  </w:num>
  <w:num w:numId="12">
    <w:abstractNumId w:val="5"/>
  </w:num>
  <w:num w:numId="13">
    <w:abstractNumId w:val="8"/>
  </w:num>
  <w:num w:numId="14">
    <w:abstractNumId w:val="13"/>
  </w:num>
  <w:num w:numId="15">
    <w:abstractNumId w:val="6"/>
  </w:num>
  <w:num w:numId="16">
    <w:abstractNumId w:val="2"/>
  </w:num>
  <w:num w:numId="17">
    <w:abstractNumId w:val="12"/>
  </w:num>
  <w:num w:numId="18">
    <w:abstractNumId w:val="3"/>
  </w:num>
  <w:num w:numId="19">
    <w:abstractNumId w:val="9"/>
  </w:num>
  <w:num w:numId="20">
    <w:abstractNumId w:val="17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92"/>
    <w:rsid w:val="00023553"/>
    <w:rsid w:val="0006168D"/>
    <w:rsid w:val="0006435E"/>
    <w:rsid w:val="000A3FC0"/>
    <w:rsid w:val="000E6A33"/>
    <w:rsid w:val="00174D1B"/>
    <w:rsid w:val="00175368"/>
    <w:rsid w:val="001B5F1A"/>
    <w:rsid w:val="001D2A12"/>
    <w:rsid w:val="001F5E4D"/>
    <w:rsid w:val="00204324"/>
    <w:rsid w:val="00247BE7"/>
    <w:rsid w:val="0027328B"/>
    <w:rsid w:val="00281180"/>
    <w:rsid w:val="0028194A"/>
    <w:rsid w:val="0028464A"/>
    <w:rsid w:val="002B4AE5"/>
    <w:rsid w:val="002D0798"/>
    <w:rsid w:val="002E3456"/>
    <w:rsid w:val="002E386B"/>
    <w:rsid w:val="002E619C"/>
    <w:rsid w:val="00303D98"/>
    <w:rsid w:val="003059F3"/>
    <w:rsid w:val="00354B36"/>
    <w:rsid w:val="0038680B"/>
    <w:rsid w:val="003A4C79"/>
    <w:rsid w:val="003B081D"/>
    <w:rsid w:val="003B1D3B"/>
    <w:rsid w:val="003D15BB"/>
    <w:rsid w:val="00417788"/>
    <w:rsid w:val="00447AF6"/>
    <w:rsid w:val="00462EF7"/>
    <w:rsid w:val="004735C1"/>
    <w:rsid w:val="0048013F"/>
    <w:rsid w:val="004C1AEE"/>
    <w:rsid w:val="004E6554"/>
    <w:rsid w:val="0055493B"/>
    <w:rsid w:val="00597EA3"/>
    <w:rsid w:val="005A4A80"/>
    <w:rsid w:val="005C56ED"/>
    <w:rsid w:val="005D229A"/>
    <w:rsid w:val="005E6AC2"/>
    <w:rsid w:val="00637520"/>
    <w:rsid w:val="00653A0B"/>
    <w:rsid w:val="00663F65"/>
    <w:rsid w:val="006B56D6"/>
    <w:rsid w:val="00767296"/>
    <w:rsid w:val="00767FEF"/>
    <w:rsid w:val="00770C9D"/>
    <w:rsid w:val="00830EE5"/>
    <w:rsid w:val="008333E2"/>
    <w:rsid w:val="0087343B"/>
    <w:rsid w:val="00876176"/>
    <w:rsid w:val="008D16F3"/>
    <w:rsid w:val="008E1DDE"/>
    <w:rsid w:val="009314E9"/>
    <w:rsid w:val="009700EC"/>
    <w:rsid w:val="00984C48"/>
    <w:rsid w:val="0098728A"/>
    <w:rsid w:val="00987572"/>
    <w:rsid w:val="00A01D72"/>
    <w:rsid w:val="00A145DC"/>
    <w:rsid w:val="00A34265"/>
    <w:rsid w:val="00A6424B"/>
    <w:rsid w:val="00AD0892"/>
    <w:rsid w:val="00AF6166"/>
    <w:rsid w:val="00B66944"/>
    <w:rsid w:val="00BA4199"/>
    <w:rsid w:val="00BB634E"/>
    <w:rsid w:val="00BD1A59"/>
    <w:rsid w:val="00BF60D3"/>
    <w:rsid w:val="00C57768"/>
    <w:rsid w:val="00C63B65"/>
    <w:rsid w:val="00C73251"/>
    <w:rsid w:val="00C7525E"/>
    <w:rsid w:val="00D03F31"/>
    <w:rsid w:val="00D1443A"/>
    <w:rsid w:val="00D40754"/>
    <w:rsid w:val="00D46F45"/>
    <w:rsid w:val="00D7637B"/>
    <w:rsid w:val="00DD3EE0"/>
    <w:rsid w:val="00DF23E3"/>
    <w:rsid w:val="00E07185"/>
    <w:rsid w:val="00E20ADB"/>
    <w:rsid w:val="00E33E9F"/>
    <w:rsid w:val="00E34D8B"/>
    <w:rsid w:val="00E415D1"/>
    <w:rsid w:val="00E857BC"/>
    <w:rsid w:val="00EA38A5"/>
    <w:rsid w:val="00EF35FF"/>
    <w:rsid w:val="00EF6791"/>
    <w:rsid w:val="00F04F48"/>
    <w:rsid w:val="00F26DEA"/>
    <w:rsid w:val="00F324B6"/>
    <w:rsid w:val="00F42EE9"/>
    <w:rsid w:val="00F46A6E"/>
    <w:rsid w:val="00F73E7C"/>
    <w:rsid w:val="00FC4735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3B6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8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892"/>
    <w:rPr>
      <w:sz w:val="20"/>
      <w:szCs w:val="20"/>
    </w:rPr>
  </w:style>
  <w:style w:type="paragraph" w:styleId="Zhlav">
    <w:name w:val="header"/>
    <w:basedOn w:val="Normln"/>
    <w:link w:val="ZhlavChar"/>
    <w:rsid w:val="00AD08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D08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rsid w:val="00AD0892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AD0892"/>
    <w:pPr>
      <w:keepLines/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D08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AD08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1D3B"/>
    <w:pPr>
      <w:ind w:left="720"/>
      <w:contextualSpacing/>
    </w:pPr>
  </w:style>
  <w:style w:type="table" w:styleId="Mkatabulky">
    <w:name w:val="Table Grid"/>
    <w:basedOn w:val="Normlntabulka"/>
    <w:uiPriority w:val="59"/>
    <w:rsid w:val="006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63B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C63B6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63B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C63B65"/>
    <w:pPr>
      <w:suppressAutoHyphens/>
      <w:overflowPunct w:val="0"/>
      <w:autoSpaceDE w:val="0"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B6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59F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59F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59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3B6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8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892"/>
    <w:rPr>
      <w:sz w:val="20"/>
      <w:szCs w:val="20"/>
    </w:rPr>
  </w:style>
  <w:style w:type="paragraph" w:styleId="Zhlav">
    <w:name w:val="header"/>
    <w:basedOn w:val="Normln"/>
    <w:link w:val="ZhlavChar"/>
    <w:rsid w:val="00AD08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D08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rsid w:val="00AD0892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AD0892"/>
    <w:pPr>
      <w:keepLines/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D08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AD08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1D3B"/>
    <w:pPr>
      <w:ind w:left="720"/>
      <w:contextualSpacing/>
    </w:pPr>
  </w:style>
  <w:style w:type="table" w:styleId="Mkatabulky">
    <w:name w:val="Table Grid"/>
    <w:basedOn w:val="Normlntabulka"/>
    <w:uiPriority w:val="59"/>
    <w:rsid w:val="006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63B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C63B6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63B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C63B65"/>
    <w:pPr>
      <w:suppressAutoHyphens/>
      <w:overflowPunct w:val="0"/>
      <w:autoSpaceDE w:val="0"/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B6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59F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59F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5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348DE-A9E5-4600-9B9B-C0B2083A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Martina Vacková</cp:lastModifiedBy>
  <cp:revision>7</cp:revision>
  <cp:lastPrinted>2017-10-17T08:38:00Z</cp:lastPrinted>
  <dcterms:created xsi:type="dcterms:W3CDTF">2017-10-11T06:48:00Z</dcterms:created>
  <dcterms:modified xsi:type="dcterms:W3CDTF">2017-10-17T08:44:00Z</dcterms:modified>
</cp:coreProperties>
</file>