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E0975" w14:textId="77777777" w:rsidR="0024722A" w:rsidRDefault="0024722A">
      <w:pPr>
        <w:pStyle w:val="Zhlav"/>
        <w:tabs>
          <w:tab w:val="clear" w:pos="4536"/>
          <w:tab w:val="clear" w:pos="9072"/>
        </w:tabs>
        <w:rPr>
          <w:bCs/>
        </w:rPr>
      </w:pPr>
    </w:p>
    <w:p w14:paraId="679DA4F1" w14:textId="0C2DCADC" w:rsidR="009B33F1" w:rsidRPr="00F44A56" w:rsidRDefault="009B33F1" w:rsidP="009B33F1">
      <w:pPr>
        <w:spacing w:after="120"/>
        <w:rPr>
          <w:rFonts w:ascii="Arial" w:hAnsi="Arial" w:cs="Arial"/>
          <w:b/>
          <w:color w:val="FF0000"/>
          <w:sz w:val="22"/>
          <w:szCs w:val="22"/>
        </w:rPr>
      </w:pPr>
    </w:p>
    <w:p w14:paraId="25CDB0C8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5F03AC77" w14:textId="021C292E" w:rsidR="00E963F9" w:rsidRPr="00431DC7" w:rsidRDefault="00E963F9" w:rsidP="00431DC7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D62C20" w:rsidRPr="00431DC7">
        <w:rPr>
          <w:rFonts w:ascii="Arial" w:hAnsi="Arial" w:cs="Arial"/>
          <w:b/>
          <w:sz w:val="28"/>
          <w:szCs w:val="28"/>
        </w:rPr>
        <w:t>Obříství</w:t>
      </w:r>
    </w:p>
    <w:p w14:paraId="2AFC39D5" w14:textId="36B6108C" w:rsidR="00E963F9" w:rsidRPr="00431DC7" w:rsidRDefault="00E963F9" w:rsidP="00431DC7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31DC7">
        <w:rPr>
          <w:rFonts w:ascii="Arial" w:hAnsi="Arial" w:cs="Arial"/>
          <w:b/>
          <w:sz w:val="28"/>
          <w:szCs w:val="28"/>
        </w:rPr>
        <w:t xml:space="preserve">Zastupitelstvo obce </w:t>
      </w:r>
      <w:r w:rsidR="00D62C20" w:rsidRPr="00431DC7">
        <w:rPr>
          <w:rFonts w:ascii="Arial" w:hAnsi="Arial" w:cs="Arial"/>
          <w:b/>
          <w:sz w:val="28"/>
          <w:szCs w:val="28"/>
        </w:rPr>
        <w:t>Obříství</w:t>
      </w:r>
    </w:p>
    <w:p w14:paraId="294369BC" w14:textId="431DA987" w:rsidR="00E963F9" w:rsidRPr="00431DC7" w:rsidRDefault="00E963F9" w:rsidP="00431DC7">
      <w:pPr>
        <w:spacing w:line="276" w:lineRule="auto"/>
        <w:jc w:val="center"/>
        <w:rPr>
          <w:rFonts w:ascii="Arial" w:hAnsi="Arial" w:cs="Arial"/>
          <w:b/>
        </w:rPr>
      </w:pPr>
      <w:r w:rsidRPr="00431DC7">
        <w:rPr>
          <w:rFonts w:ascii="Arial" w:hAnsi="Arial" w:cs="Arial"/>
          <w:b/>
        </w:rPr>
        <w:t xml:space="preserve">Obecně závazná vyhláška obce </w:t>
      </w:r>
      <w:r w:rsidR="00D62C20" w:rsidRPr="00431DC7">
        <w:rPr>
          <w:rFonts w:ascii="Arial" w:hAnsi="Arial" w:cs="Arial"/>
          <w:b/>
        </w:rPr>
        <w:t>Obříství</w:t>
      </w:r>
    </w:p>
    <w:p w14:paraId="1A3C2478" w14:textId="77777777" w:rsidR="00774261" w:rsidRDefault="00774261" w:rsidP="00431DC7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04FDAE6" w14:textId="77777777" w:rsidR="00F64363" w:rsidRPr="00F64363" w:rsidRDefault="00F64363" w:rsidP="00431DC7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628D7215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75E893C" w14:textId="2E81E01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D62C20" w:rsidRPr="00D62C20">
        <w:rPr>
          <w:rFonts w:ascii="Arial" w:hAnsi="Arial" w:cs="Arial"/>
          <w:color w:val="auto"/>
          <w:sz w:val="22"/>
          <w:szCs w:val="22"/>
        </w:rPr>
        <w:t>Obříství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</w:t>
      </w:r>
      <w:r w:rsidR="00D62C20">
        <w:rPr>
          <w:rFonts w:ascii="Arial" w:hAnsi="Arial" w:cs="Arial"/>
          <w:sz w:val="22"/>
          <w:szCs w:val="22"/>
        </w:rPr>
        <w:t xml:space="preserve"> 9.9.2025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0C3BB6F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FFA55B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1B7E0E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3C661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7626896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F73167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D3143B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FFD30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25027B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112FDD" w14:textId="1A015D0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B00F2" w:rsidRPr="008D6496">
        <w:rPr>
          <w:rFonts w:ascii="Arial" w:hAnsi="Arial" w:cs="Arial"/>
          <w:color w:val="auto"/>
          <w:sz w:val="22"/>
          <w:szCs w:val="22"/>
        </w:rPr>
        <w:t>Obříství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0665FF9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20AF037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48AE35D6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7EB12E9D" w14:textId="2862F3ED" w:rsidR="00431DC7" w:rsidRPr="00D8759F" w:rsidRDefault="00F64363" w:rsidP="00431DC7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7C4A4C8F" w14:textId="77777777" w:rsidR="00431DC7" w:rsidRPr="00431DC7" w:rsidRDefault="00431DC7" w:rsidP="00431DC7"/>
    <w:p w14:paraId="77889815" w14:textId="1B07B0CB" w:rsidR="00AD55C8" w:rsidRPr="00431DC7" w:rsidRDefault="00F64363" w:rsidP="00431DC7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44B981D4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3EB0486" w14:textId="77777777" w:rsidR="00F64363" w:rsidRPr="00431DC7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A19533C" w14:textId="77777777" w:rsidR="00F64363" w:rsidRPr="00431DC7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289AF45F" w14:textId="77777777" w:rsidR="00F64363" w:rsidRPr="00431DC7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</w:t>
      </w:r>
      <w:r w:rsidRPr="00431DC7">
        <w:rPr>
          <w:rFonts w:ascii="Arial" w:hAnsi="Arial" w:cs="Arial"/>
          <w:color w:val="auto"/>
          <w:sz w:val="22"/>
          <w:szCs w:val="22"/>
        </w:rPr>
        <w:lastRenderedPageBreak/>
        <w:t>§ 6 zákona o požární ochraně ani v právním předpisu kraje</w:t>
      </w:r>
      <w:r w:rsidRPr="00431DC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431DC7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431DC7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431DC7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5B9DB69A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C7326D5" w14:textId="07BB3D0D" w:rsidR="00F64363" w:rsidRPr="00431DC7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431DC7" w:rsidRPr="00431DC7">
        <w:rPr>
          <w:rFonts w:ascii="Arial" w:hAnsi="Arial" w:cs="Arial"/>
          <w:sz w:val="22"/>
          <w:szCs w:val="22"/>
        </w:rPr>
        <w:t>Obříství</w:t>
      </w:r>
      <w:r w:rsidRPr="00431DC7">
        <w:rPr>
          <w:rFonts w:ascii="Arial" w:hAnsi="Arial" w:cs="Arial"/>
          <w:sz w:val="22"/>
          <w:szCs w:val="22"/>
        </w:rPr>
        <w:t>. Je-li pořadatelem právnická osoba či fyzická osoba podnikající, je její povinností zřídit preventivní požární hlídku</w:t>
      </w:r>
      <w:r w:rsidRPr="00431DC7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431DC7">
        <w:rPr>
          <w:rFonts w:ascii="Arial" w:hAnsi="Arial" w:cs="Arial"/>
          <w:sz w:val="22"/>
          <w:szCs w:val="22"/>
        </w:rPr>
        <w:t xml:space="preserve">. </w:t>
      </w:r>
    </w:p>
    <w:p w14:paraId="7EE997DF" w14:textId="69FD6CB6" w:rsidR="00F64363" w:rsidRPr="00431DC7" w:rsidRDefault="00F64363" w:rsidP="00431DC7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2954CE1A" w14:textId="23EA2956" w:rsidR="00431DC7" w:rsidRPr="00431DC7" w:rsidRDefault="00431DC7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Za dobu zvýšeného nebezpečí vzniku požáru se pro účely tohoto řádu považují:</w:t>
      </w:r>
    </w:p>
    <w:p w14:paraId="6B58422F" w14:textId="77777777" w:rsidR="00431DC7" w:rsidRPr="00431DC7" w:rsidRDefault="00431DC7" w:rsidP="00431DC7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7B16171" w14:textId="5267F6CB" w:rsidR="00431DC7" w:rsidRPr="00431DC7" w:rsidRDefault="00431DC7" w:rsidP="00431DC7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období sucha</w:t>
      </w:r>
    </w:p>
    <w:p w14:paraId="7850E155" w14:textId="6503FB67" w:rsidR="00431DC7" w:rsidRPr="00431DC7" w:rsidRDefault="00431DC7" w:rsidP="00431DC7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období sklizně píce a obilovin</w:t>
      </w:r>
    </w:p>
    <w:p w14:paraId="769CF924" w14:textId="49C1368F" w:rsidR="00F64363" w:rsidRPr="00FA17C2" w:rsidRDefault="00431DC7" w:rsidP="00FA17C2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 xml:space="preserve">topné období </w:t>
      </w:r>
    </w:p>
    <w:p w14:paraId="76F897FD" w14:textId="77777777" w:rsidR="00B0386E" w:rsidRPr="00F64363" w:rsidRDefault="00B0386E" w:rsidP="00431DC7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EBB3E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2260990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EDB76A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464186B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F09B7C8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2DC57A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1CC13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2D69D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4543526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BCEA59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6477234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908D64" w14:textId="53891D45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431DC7">
        <w:rPr>
          <w:rFonts w:ascii="Arial" w:hAnsi="Arial" w:cs="Arial"/>
          <w:color w:val="FF0000"/>
          <w:sz w:val="22"/>
          <w:szCs w:val="22"/>
        </w:rPr>
        <w:t xml:space="preserve"> </w:t>
      </w:r>
      <w:r w:rsidR="00431DC7" w:rsidRPr="00431DC7">
        <w:rPr>
          <w:rFonts w:ascii="Arial" w:hAnsi="Arial" w:cs="Arial"/>
          <w:color w:val="auto"/>
          <w:sz w:val="22"/>
          <w:szCs w:val="22"/>
        </w:rPr>
        <w:t xml:space="preserve">Bedřicha Smetany 66, Obříství 277 </w:t>
      </w:r>
      <w:proofErr w:type="gramStart"/>
      <w:r w:rsidR="00431DC7" w:rsidRPr="00431DC7">
        <w:rPr>
          <w:rFonts w:ascii="Arial" w:hAnsi="Arial" w:cs="Arial"/>
          <w:color w:val="auto"/>
          <w:sz w:val="22"/>
          <w:szCs w:val="22"/>
        </w:rPr>
        <w:t xml:space="preserve">42 </w:t>
      </w:r>
      <w:r w:rsidRPr="00F64363">
        <w:rPr>
          <w:rFonts w:ascii="Arial" w:hAnsi="Arial" w:cs="Arial"/>
          <w:sz w:val="22"/>
          <w:szCs w:val="22"/>
        </w:rPr>
        <w:t>,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498D1D2E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5A53E1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F4C8E3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F7B55B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7F54FE1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29065331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2B23A37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1FD4A09" w14:textId="77777777" w:rsidR="00F64363" w:rsidRPr="00431DC7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431DC7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68065E3" w14:textId="77777777" w:rsidR="00F64363" w:rsidRPr="00F64363" w:rsidRDefault="00F64363" w:rsidP="00431DC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76D187C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5F5401F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BBA6396" w14:textId="0E21C9A0" w:rsidR="00F64363" w:rsidRPr="00431DC7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431DC7">
        <w:rPr>
          <w:rFonts w:ascii="Arial" w:hAnsi="Arial" w:cs="Arial"/>
          <w:sz w:val="22"/>
          <w:szCs w:val="22"/>
        </w:rPr>
        <w:t xml:space="preserve"> </w:t>
      </w:r>
      <w:r w:rsidRPr="00431DC7">
        <w:rPr>
          <w:rFonts w:ascii="Arial" w:hAnsi="Arial" w:cs="Arial"/>
          <w:sz w:val="22"/>
          <w:szCs w:val="22"/>
        </w:rPr>
        <w:t>Budova obecního úřadu na adrese</w:t>
      </w:r>
      <w:r w:rsidR="00B940A8" w:rsidRPr="00431DC7">
        <w:rPr>
          <w:rFonts w:ascii="Arial" w:hAnsi="Arial" w:cs="Arial"/>
          <w:sz w:val="22"/>
          <w:szCs w:val="22"/>
        </w:rPr>
        <w:t xml:space="preserve"> </w:t>
      </w:r>
      <w:r w:rsidR="00431DC7" w:rsidRPr="00431DC7">
        <w:rPr>
          <w:rFonts w:ascii="Arial" w:hAnsi="Arial" w:cs="Arial"/>
          <w:sz w:val="22"/>
          <w:szCs w:val="22"/>
        </w:rPr>
        <w:t>Svatopluka Čecha 40, Obříství 277 42</w:t>
      </w:r>
    </w:p>
    <w:p w14:paraId="188B6243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364565FA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1F660628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F36B806" w14:textId="77777777" w:rsidR="00431DC7" w:rsidRDefault="00F64363" w:rsidP="00431DC7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 xml:space="preserve">hasičská zbrojnice v ulici </w:t>
      </w:r>
      <w:r w:rsidR="00431DC7" w:rsidRPr="00431DC7">
        <w:rPr>
          <w:rFonts w:ascii="Arial" w:hAnsi="Arial" w:cs="Arial"/>
          <w:sz w:val="22"/>
          <w:szCs w:val="22"/>
        </w:rPr>
        <w:t>Bedřicha Smetany 66, Obříství 277 42</w:t>
      </w:r>
      <w:r w:rsidRPr="00431DC7">
        <w:rPr>
          <w:rFonts w:ascii="Arial" w:hAnsi="Arial" w:cs="Arial"/>
          <w:sz w:val="22"/>
          <w:szCs w:val="22"/>
        </w:rPr>
        <w:tab/>
      </w:r>
      <w:r w:rsidRPr="00431DC7">
        <w:rPr>
          <w:rFonts w:ascii="Arial" w:hAnsi="Arial" w:cs="Arial"/>
          <w:sz w:val="22"/>
          <w:szCs w:val="22"/>
        </w:rPr>
        <w:tab/>
      </w:r>
    </w:p>
    <w:p w14:paraId="2806FA4F" w14:textId="37B67F19" w:rsidR="00F64363" w:rsidRPr="00431DC7" w:rsidRDefault="00F64363" w:rsidP="00431DC7">
      <w:pPr>
        <w:ind w:left="1418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 xml:space="preserve">tel: </w:t>
      </w:r>
      <w:r w:rsidR="00431DC7" w:rsidRPr="00431DC7">
        <w:rPr>
          <w:rFonts w:ascii="Arial" w:hAnsi="Arial" w:cs="Arial"/>
          <w:sz w:val="22"/>
          <w:szCs w:val="22"/>
        </w:rPr>
        <w:t>150, 112</w:t>
      </w:r>
    </w:p>
    <w:p w14:paraId="59D948D9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FCC8B0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64FDFEA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1F439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0C6E40AD" w14:textId="56B0E21B" w:rsidR="00F64363" w:rsidRDefault="00F64363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  <w:r w:rsidR="00431DC7">
        <w:rPr>
          <w:rFonts w:ascii="Arial" w:hAnsi="Arial" w:cs="Arial"/>
          <w:sz w:val="22"/>
          <w:szCs w:val="22"/>
        </w:rPr>
        <w:t>nebo</w:t>
      </w:r>
    </w:p>
    <w:p w14:paraId="30297FA5" w14:textId="478C27FD" w:rsidR="00431DC7" w:rsidRPr="00F64363" w:rsidRDefault="00431DC7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signálem „</w:t>
      </w:r>
      <w:proofErr w:type="gramStart"/>
      <w:r w:rsidRPr="00431DC7">
        <w:rPr>
          <w:rFonts w:ascii="Arial" w:hAnsi="Arial" w:cs="Arial"/>
          <w:sz w:val="22"/>
          <w:szCs w:val="22"/>
        </w:rPr>
        <w:t>POŽÁRNÍ  POPLACH</w:t>
      </w:r>
      <w:proofErr w:type="gramEnd"/>
      <w:r w:rsidRPr="00431DC7">
        <w:rPr>
          <w:rFonts w:ascii="Arial" w:hAnsi="Arial" w:cs="Arial"/>
          <w:sz w:val="22"/>
          <w:szCs w:val="22"/>
        </w:rPr>
        <w:t>“, vyhlašovaným elektronickou sirénou (napodobuje hlas trubky, troubící tón „HO-ŘÍ“, „HO-ŘÍ“) po dobu jedné minuty (je jednoznačný a nezaměnitelný s jinými signály).</w:t>
      </w:r>
    </w:p>
    <w:p w14:paraId="04C967C0" w14:textId="3A3F0946" w:rsidR="00431DC7" w:rsidRPr="00431DC7" w:rsidRDefault="00F64363" w:rsidP="00431DC7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b/>
          <w:bCs/>
          <w:i/>
          <w:iCs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431DC7">
        <w:rPr>
          <w:rFonts w:ascii="Arial" w:hAnsi="Arial" w:cs="Arial"/>
          <w:color w:val="FF0000"/>
          <w:sz w:val="22"/>
          <w:szCs w:val="22"/>
        </w:rPr>
        <w:t xml:space="preserve"> </w:t>
      </w:r>
      <w:r w:rsidRPr="00431DC7">
        <w:rPr>
          <w:rFonts w:ascii="Arial" w:hAnsi="Arial" w:cs="Arial"/>
          <w:color w:val="auto"/>
          <w:sz w:val="22"/>
          <w:szCs w:val="22"/>
        </w:rPr>
        <w:t xml:space="preserve">obecním rozhlasem </w:t>
      </w:r>
    </w:p>
    <w:p w14:paraId="6E3DABBF" w14:textId="77777777" w:rsidR="00431DC7" w:rsidRPr="00431DC7" w:rsidRDefault="00431DC7" w:rsidP="00431DC7">
      <w:pPr>
        <w:pStyle w:val="Normlnweb"/>
        <w:spacing w:before="0" w:beforeAutospacing="0" w:after="0" w:afterAutospacing="0"/>
        <w:ind w:left="1418" w:firstLine="0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BB28580" w14:textId="3D9DEA98" w:rsidR="00F64363" w:rsidRPr="00F64363" w:rsidRDefault="00F64363" w:rsidP="00431DC7">
      <w:pPr>
        <w:pStyle w:val="Normlnweb"/>
        <w:spacing w:before="0" w:beforeAutospacing="0" w:after="0" w:afterAutospacing="0"/>
        <w:ind w:left="1418" w:firstLine="0"/>
        <w:jc w:val="center"/>
        <w:rPr>
          <w:rFonts w:ascii="Arial" w:hAnsi="Arial" w:cs="Arial"/>
          <w:b/>
          <w:bCs/>
          <w:i/>
          <w:iCs/>
          <w:sz w:val="22"/>
          <w:szCs w:val="22"/>
        </w:rPr>
      </w:pPr>
      <w:r w:rsidRPr="00F64363">
        <w:rPr>
          <w:rFonts w:ascii="Arial" w:hAnsi="Arial" w:cs="Arial"/>
          <w:b/>
          <w:bCs/>
          <w:i/>
          <w:iCs/>
          <w:sz w:val="22"/>
          <w:szCs w:val="22"/>
        </w:rPr>
        <w:t>Čl. 9</w:t>
      </w:r>
    </w:p>
    <w:p w14:paraId="1AB8658E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F1CBB3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46595B" w14:textId="19879CF6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proofErr w:type="gramStart"/>
      <w:r w:rsidR="00431DC7" w:rsidRPr="00431DC7">
        <w:rPr>
          <w:rFonts w:ascii="Arial" w:hAnsi="Arial" w:cs="Arial"/>
          <w:color w:val="auto"/>
          <w:sz w:val="22"/>
          <w:szCs w:val="22"/>
        </w:rPr>
        <w:t>Středočeského</w:t>
      </w:r>
      <w:r w:rsidRPr="00431DC7">
        <w:rPr>
          <w:rFonts w:ascii="Arial" w:hAnsi="Arial" w:cs="Arial"/>
          <w:color w:val="auto"/>
          <w:sz w:val="22"/>
          <w:szCs w:val="22"/>
        </w:rPr>
        <w:t xml:space="preserve">  </w:t>
      </w:r>
      <w:r w:rsidRPr="00F64363">
        <w:rPr>
          <w:rFonts w:ascii="Arial" w:hAnsi="Arial" w:cs="Arial"/>
          <w:sz w:val="22"/>
          <w:szCs w:val="22"/>
        </w:rPr>
        <w:t>kraje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1DF035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39060F2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64E4082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1B1A34D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768C536" w14:textId="261C27DF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č.</w:t>
      </w:r>
      <w:r w:rsidR="001D2729">
        <w:rPr>
          <w:rFonts w:ascii="Arial" w:hAnsi="Arial" w:cs="Arial"/>
          <w:sz w:val="22"/>
          <w:szCs w:val="22"/>
        </w:rPr>
        <w:t xml:space="preserve"> 1</w:t>
      </w:r>
      <w:r w:rsidR="001D2729" w:rsidRPr="001D2729">
        <w:rPr>
          <w:rFonts w:ascii="Arial" w:hAnsi="Arial" w:cs="Arial"/>
          <w:sz w:val="22"/>
          <w:szCs w:val="22"/>
        </w:rPr>
        <w:t>/2014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1D2729" w:rsidRPr="001D2729">
        <w:rPr>
          <w:rFonts w:ascii="Arial" w:hAnsi="Arial" w:cs="Arial"/>
          <w:sz w:val="22"/>
          <w:szCs w:val="22"/>
        </w:rPr>
        <w:t>11.7.2014</w:t>
      </w:r>
      <w:r w:rsidR="001D2729">
        <w:rPr>
          <w:rFonts w:ascii="Arial" w:hAnsi="Arial" w:cs="Arial"/>
          <w:sz w:val="22"/>
          <w:szCs w:val="22"/>
        </w:rPr>
        <w:t>.</w:t>
      </w:r>
    </w:p>
    <w:p w14:paraId="6962848D" w14:textId="77777777"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7BE4204" w14:textId="77777777" w:rsidR="00431DC7" w:rsidRDefault="00431DC7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9AF6AD2" w14:textId="77777777" w:rsidR="00431DC7" w:rsidRPr="00F64363" w:rsidRDefault="00431DC7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384108F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7C7BF0AC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9CCF59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6F5718E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111F8B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97ED9FE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>Podpis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  <w:t>Podpis</w:t>
      </w:r>
    </w:p>
    <w:p w14:paraId="127DE5DA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02E7AA59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Jméno Příjmení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Jméno Příjmení</w:t>
      </w:r>
    </w:p>
    <w:p w14:paraId="0C7EDD1F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79F597FF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DD50923" w14:textId="77777777" w:rsidR="0094420F" w:rsidRPr="00F235C4" w:rsidRDefault="0094420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F235C4">
        <w:rPr>
          <w:rFonts w:ascii="Arial" w:hAnsi="Arial" w:cs="Arial"/>
          <w:i/>
          <w:color w:val="0070C0"/>
          <w:sz w:val="20"/>
          <w:szCs w:val="20"/>
          <w:u w:val="single"/>
        </w:rPr>
        <w:lastRenderedPageBreak/>
        <w:t>Pozn. pro obec</w:t>
      </w:r>
      <w:r w:rsidRPr="00F235C4">
        <w:rPr>
          <w:rFonts w:ascii="Arial" w:hAnsi="Arial" w:cs="Arial"/>
          <w:i/>
          <w:color w:val="0070C0"/>
          <w:sz w:val="20"/>
          <w:szCs w:val="20"/>
        </w:rPr>
        <w:t xml:space="preserve">: Do Sbírky právních předpisů územních samosprávných celků a některých správních úřadů se vkládá elektronická verze vyhlášky, kdy je místo podpisu za jménem a příjmením uvedena doložka v. r. </w:t>
      </w:r>
    </w:p>
    <w:p w14:paraId="50CC69D7" w14:textId="77777777" w:rsidR="0094420F" w:rsidRPr="00F235C4" w:rsidRDefault="0094420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4D054D0C" w14:textId="77777777" w:rsidR="0094420F" w:rsidRPr="0094420F" w:rsidRDefault="0094420F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  <w:r w:rsidRPr="00F235C4">
        <w:rPr>
          <w:rFonts w:ascii="Arial" w:hAnsi="Arial" w:cs="Arial"/>
          <w:i/>
          <w:color w:val="0070C0"/>
          <w:sz w:val="20"/>
          <w:szCs w:val="20"/>
          <w:u w:val="single"/>
        </w:rPr>
        <w:t>Upozornění</w:t>
      </w:r>
      <w:r w:rsidRPr="00F235C4">
        <w:rPr>
          <w:rFonts w:ascii="Arial" w:hAnsi="Arial" w:cs="Arial"/>
          <w:i/>
          <w:color w:val="0070C0"/>
          <w:sz w:val="20"/>
          <w:szCs w:val="20"/>
        </w:rPr>
        <w:t>: Obec má ve smyslu § 3 odst. 2 zákona č. 35/2021 Sb., o Sbírce právních předpisů územních samosprávných celků a některých správních úřadů, povinnost po obdržení vyrozumění ze strany Ministerstva vnitra zveřejnit na své úřední desce po dobu alespoň 15 dnů oznámení o vyhlášení vyhlášky ve Sbírce právních předpisů územních samosprávných celků a některých správních úřadů.</w:t>
      </w:r>
    </w:p>
    <w:p w14:paraId="7C47274D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8ACF8ED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5EFD8EA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15E13D9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DF7A116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0D7F3ACE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EEA9BC0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792DC1C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EA3F003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3EBD1D1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44E3168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DB72A1F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D5FDC65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49A4422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65042390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088BD9E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DE13B30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DC10EF7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A39EB39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338243D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8B75A95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1F74995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700B646A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8CD1A56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2D9C9B81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DB2AF5A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7FB1534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1F09AF97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FBDC54D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67521B8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68EBA2E" w14:textId="77777777" w:rsidR="00D8759F" w:rsidRDefault="00D8759F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5F4873B0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391DB524" w14:textId="77777777" w:rsid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</w:p>
    <w:p w14:paraId="44D34AA7" w14:textId="3722BCF7" w:rsidR="00431DC7" w:rsidRPr="00431DC7" w:rsidRDefault="00431DC7" w:rsidP="00431DC7">
      <w:pPr>
        <w:spacing w:after="120"/>
        <w:jc w:val="both"/>
        <w:rPr>
          <w:rFonts w:ascii="Arial" w:hAnsi="Arial" w:cs="Arial"/>
          <w:b/>
          <w:bCs/>
          <w:iCs/>
          <w:sz w:val="22"/>
          <w:szCs w:val="22"/>
        </w:rPr>
      </w:pPr>
      <w:bookmarkStart w:id="0" w:name="_Hlk206660137"/>
      <w:r w:rsidRPr="00431DC7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obce Obříství</w:t>
      </w:r>
      <w:r w:rsidRPr="00431DC7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78E3CF04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478870F" w14:textId="7EE243FB" w:rsidR="00431DC7" w:rsidRDefault="00431DC7" w:rsidP="00431DC7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31DC7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002F52C4" w14:textId="67755668" w:rsidR="00431DC7" w:rsidRPr="00431DC7" w:rsidRDefault="00431DC7" w:rsidP="00431DC7">
      <w:pPr>
        <w:spacing w:after="12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31DC7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431DC7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3286C9DF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7FB5158" w14:textId="77777777" w:rsidR="00431DC7" w:rsidRPr="00431DC7" w:rsidRDefault="00431DC7" w:rsidP="00431DC7">
      <w:pPr>
        <w:numPr>
          <w:ilvl w:val="0"/>
          <w:numId w:val="2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F6C8351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0F6BF6D" w14:textId="77777777" w:rsidR="00431DC7" w:rsidRPr="00431DC7" w:rsidRDefault="00431DC7" w:rsidP="00431DC7">
      <w:pPr>
        <w:numPr>
          <w:ilvl w:val="0"/>
          <w:numId w:val="2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bookmarkEnd w:id="0"/>
    <w:p w14:paraId="151A7BF6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431DC7" w:rsidRPr="00431DC7" w14:paraId="3CDA2B1D" w14:textId="77777777" w:rsidTr="00B1477C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24B29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206659788"/>
            <w:r w:rsidRPr="00431DC7">
              <w:rPr>
                <w:rFonts w:ascii="Arial" w:hAnsi="Arial" w:cs="Arial"/>
                <w:b/>
                <w:sz w:val="22"/>
                <w:szCs w:val="22"/>
              </w:rPr>
              <w:t>Jednotky požární ochrany v I. stupni požárního poplachu</w:t>
            </w:r>
          </w:p>
        </w:tc>
      </w:tr>
      <w:tr w:rsidR="00431DC7" w:rsidRPr="00431DC7" w14:paraId="4349476E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B4D71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D079D" w14:textId="7E02A312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První jednotka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0A05F3" w14:textId="4636D6EF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Druhá jednotka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3151E" w14:textId="40E07028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Třetí jednotka požární ochrany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9DF193" w14:textId="7D3B867E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Čtvrtá jednotka požární ochrany</w:t>
            </w:r>
          </w:p>
        </w:tc>
      </w:tr>
      <w:tr w:rsidR="00431DC7" w:rsidRPr="00431DC7" w14:paraId="0D16AC7F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46152F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A79E31" w14:textId="5B0B8F10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HS Neratovice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C89DB" w14:textId="224B1886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JSDH Obříství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F1580B" w14:textId="3A96A329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Chlumín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B94C2" w14:textId="262DE76D" w:rsidR="00431DC7" w:rsidRPr="00431DC7" w:rsidRDefault="00AB6114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6114">
              <w:rPr>
                <w:rFonts w:ascii="Arial" w:hAnsi="Arial" w:cs="Arial"/>
                <w:sz w:val="22"/>
                <w:szCs w:val="22"/>
              </w:rPr>
              <w:t>CHS Mělník</w:t>
            </w:r>
          </w:p>
        </w:tc>
      </w:tr>
      <w:tr w:rsidR="00431DC7" w:rsidRPr="00431DC7" w14:paraId="033EC848" w14:textId="77777777" w:rsidTr="00B1477C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44BB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38B10D" w14:textId="200B19B0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ECFAD7" w14:textId="3F1E1FB1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E7684B" w:rsidRPr="00D875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5FF001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757C4" w14:textId="541247F9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AB6114" w:rsidRPr="00D8759F">
              <w:rPr>
                <w:rFonts w:ascii="Arial" w:hAnsi="Arial" w:cs="Arial"/>
                <w:sz w:val="22"/>
                <w:szCs w:val="22"/>
              </w:rPr>
              <w:t>I</w:t>
            </w:r>
          </w:p>
        </w:tc>
      </w:tr>
      <w:bookmarkEnd w:id="1"/>
    </w:tbl>
    <w:p w14:paraId="1A962FFA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EBB37AF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Pozn.:</w:t>
      </w:r>
    </w:p>
    <w:p w14:paraId="3F53DEFC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HZS – hasičský záchranný sbor,</w:t>
      </w:r>
    </w:p>
    <w:p w14:paraId="0F9E3C0C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4724B50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JSDH – jednotka sboru dobrovolných hasičů,</w:t>
      </w:r>
    </w:p>
    <w:p w14:paraId="6FC00351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HS – hasičská stanice,</w:t>
      </w:r>
    </w:p>
    <w:p w14:paraId="344C30AA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431DC7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69F3B582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22836EC" w14:textId="77777777" w:rsidR="00431DC7" w:rsidRDefault="00431DC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7A494F3" w14:textId="77777777" w:rsidR="00431DC7" w:rsidRDefault="00431DC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BB8310A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39550BF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ED87C9A" w14:textId="77777777" w:rsidR="001C3D78" w:rsidRDefault="001C3D78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B31C58E" w14:textId="77777777" w:rsidR="00431DC7" w:rsidRPr="000E3719" w:rsidRDefault="00431DC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549B632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7DF8451" w14:textId="7C024EDE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bookmarkStart w:id="2" w:name="_Hlk206660515"/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431DC7">
        <w:rPr>
          <w:rFonts w:ascii="Arial" w:hAnsi="Arial" w:cs="Arial"/>
          <w:b/>
          <w:sz w:val="22"/>
          <w:szCs w:val="22"/>
        </w:rPr>
        <w:t xml:space="preserve"> obce Obříství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18CC9854" w14:textId="0DF8915F" w:rsidR="00431DC7" w:rsidRPr="00431DC7" w:rsidRDefault="00431DC7" w:rsidP="00431DC7">
      <w:pPr>
        <w:spacing w:after="120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431DC7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ochrany JSDH obce </w:t>
      </w:r>
      <w:r>
        <w:rPr>
          <w:rFonts w:ascii="Arial" w:hAnsi="Arial" w:cs="Arial"/>
          <w:b/>
          <w:bCs/>
          <w:sz w:val="22"/>
          <w:szCs w:val="22"/>
          <w:u w:val="single"/>
        </w:rPr>
        <w:t>Obříství</w:t>
      </w:r>
    </w:p>
    <w:p w14:paraId="7BFC9698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431DC7" w:rsidRPr="00431DC7" w14:paraId="37611BA2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2A3B6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34E351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013D32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95656F" w14:textId="77777777" w:rsidR="00431DC7" w:rsidRPr="00431DC7" w:rsidRDefault="00431DC7" w:rsidP="00431DC7">
            <w:pPr>
              <w:spacing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1DC7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431DC7" w:rsidRPr="00431DC7" w14:paraId="2E9074C8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DD432" w14:textId="65FC4B76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Pr="00D8759F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23A6F" w14:textId="7D1136AC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D8759F" w:rsidRPr="00D8759F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389DFA" w14:textId="59443008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137A5" w14:textId="696D37FE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1DC7">
              <w:rPr>
                <w:rFonts w:ascii="Arial" w:hAnsi="Arial" w:cs="Arial"/>
                <w:sz w:val="22"/>
                <w:szCs w:val="22"/>
              </w:rPr>
              <w:t>1</w:t>
            </w:r>
            <w:r w:rsidR="00D8759F" w:rsidRPr="00D8759F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31DC7" w:rsidRPr="00431DC7" w14:paraId="6B53A495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DCED33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84C7D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38F4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D2AAE" w14:textId="7508F450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CAS 27 Mercedes-Benz 1124AF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B276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5412FA1E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DDE63D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D65A40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51038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01E87A" w14:textId="0A0C51DE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 xml:space="preserve">DA-L1Z VW </w:t>
            </w:r>
            <w:proofErr w:type="spellStart"/>
            <w:r w:rsidRPr="00D8759F">
              <w:rPr>
                <w:rFonts w:ascii="Arial" w:hAnsi="Arial" w:cs="Arial"/>
                <w:sz w:val="22"/>
                <w:szCs w:val="22"/>
              </w:rPr>
              <w:t>Transporter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406943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22C52E6F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23560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9693F9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B760BD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073616" w14:textId="1957C3F6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PPS-12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B2B48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31DC7" w:rsidRPr="00431DC7" w14:paraId="22602A20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32E6C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688D66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54351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F467C8" w14:textId="2B320B0F" w:rsidR="00431DC7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Kalové čerpadlo PH-1400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3E26B8" w14:textId="77777777" w:rsidR="00431DC7" w:rsidRPr="00431DC7" w:rsidRDefault="00431DC7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59F" w:rsidRPr="00431DC7" w14:paraId="417AA6F6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1F963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D94399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032F5B" w14:textId="057A388F" w:rsidR="00D8759F" w:rsidRPr="00D8759F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>Plovoucí čerpadlo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C89AE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759F" w:rsidRPr="00431DC7" w14:paraId="290FE187" w14:textId="77777777" w:rsidTr="00B1477C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BD754F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A046E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8DAAA" w14:textId="149051EC" w:rsidR="00D8759F" w:rsidRPr="00D8759F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8759F">
              <w:rPr>
                <w:rFonts w:ascii="Arial" w:hAnsi="Arial" w:cs="Arial"/>
                <w:sz w:val="22"/>
                <w:szCs w:val="22"/>
              </w:rPr>
              <w:t xml:space="preserve">, 4x IDP </w:t>
            </w:r>
            <w:proofErr w:type="spellStart"/>
            <w:r w:rsidRPr="00D8759F">
              <w:rPr>
                <w:rFonts w:ascii="Arial" w:hAnsi="Arial" w:cs="Arial"/>
                <w:sz w:val="22"/>
                <w:szCs w:val="22"/>
              </w:rPr>
              <w:t>Scott</w:t>
            </w:r>
            <w:proofErr w:type="spellEnd"/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09690C" w14:textId="77777777" w:rsidR="00D8759F" w:rsidRPr="00431DC7" w:rsidRDefault="00D8759F" w:rsidP="00431DC7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3CD9D3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F7D6970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42DC34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Pozn.:</w:t>
      </w:r>
    </w:p>
    <w:p w14:paraId="4506B405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D350AB2" w14:textId="77777777" w:rsidR="00431DC7" w:rsidRPr="00431DC7" w:rsidRDefault="00431DC7" w:rsidP="00431DC7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431DC7">
        <w:rPr>
          <w:rFonts w:ascii="Arial" w:hAnsi="Arial" w:cs="Arial"/>
          <w:bCs/>
          <w:sz w:val="22"/>
          <w:szCs w:val="22"/>
        </w:rPr>
        <w:t>DA – dopravní automobil.</w:t>
      </w:r>
    </w:p>
    <w:bookmarkEnd w:id="2"/>
    <w:p w14:paraId="04AEF1C8" w14:textId="77777777" w:rsid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AB1D315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8B2D7DA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B2C161F" w14:textId="77777777" w:rsidR="00431DC7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4920E5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DE070E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ED8A5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6CCBB0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01A84EB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E6E674C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3DAE4F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0229E8" w14:textId="77777777" w:rsidR="00D8759F" w:rsidRDefault="00D8759F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CCB9489" w14:textId="77777777" w:rsidR="00431DC7" w:rsidRPr="000E3719" w:rsidRDefault="00431DC7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7E2859" w14:textId="0D9A1AE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 xml:space="preserve">Příloha č. 3 k obecně závazné vyhlášce </w:t>
      </w:r>
      <w:r w:rsidR="00431DC7">
        <w:rPr>
          <w:rFonts w:ascii="Arial" w:hAnsi="Arial" w:cs="Arial"/>
          <w:b/>
          <w:sz w:val="22"/>
          <w:szCs w:val="22"/>
        </w:rPr>
        <w:t>obce Obříství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0DEBBFD" w14:textId="77777777" w:rsid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401E8811" w14:textId="77777777" w:rsidR="003F04F4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19BB07E" w14:textId="77777777" w:rsidR="003F04F4" w:rsidRPr="000E3719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</w:t>
      </w:r>
    </w:p>
    <w:tbl>
      <w:tblPr>
        <w:tblW w:w="106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2"/>
        <w:gridCol w:w="1024"/>
        <w:gridCol w:w="1294"/>
        <w:gridCol w:w="1234"/>
        <w:gridCol w:w="1462"/>
        <w:gridCol w:w="1569"/>
        <w:gridCol w:w="1217"/>
        <w:gridCol w:w="1694"/>
      </w:tblGrid>
      <w:tr w:rsidR="003F04F4" w:rsidRPr="003F04F4" w14:paraId="5C2D0978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20D6A3D6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65580D1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294" w:type="dxa"/>
            <w:noWrap/>
            <w:vAlign w:val="bottom"/>
            <w:hideMark/>
          </w:tcPr>
          <w:p w14:paraId="7DFA906A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 Hydrant-podzemní</w:t>
            </w:r>
          </w:p>
        </w:tc>
        <w:tc>
          <w:tcPr>
            <w:tcW w:w="1234" w:type="dxa"/>
            <w:noWrap/>
            <w:vAlign w:val="bottom"/>
            <w:hideMark/>
          </w:tcPr>
          <w:p w14:paraId="10833A6E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vodovodní síť</w:t>
            </w:r>
          </w:p>
        </w:tc>
        <w:tc>
          <w:tcPr>
            <w:tcW w:w="1461" w:type="dxa"/>
            <w:noWrap/>
            <w:vAlign w:val="bottom"/>
            <w:hideMark/>
          </w:tcPr>
          <w:p w14:paraId="1565549F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2931628N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6B6C1640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14.4769344E</w:t>
            </w:r>
          </w:p>
        </w:tc>
        <w:tc>
          <w:tcPr>
            <w:tcW w:w="1216" w:type="dxa"/>
            <w:noWrap/>
            <w:vAlign w:val="bottom"/>
            <w:hideMark/>
          </w:tcPr>
          <w:p w14:paraId="2C9E81D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Školní 260</w:t>
            </w:r>
          </w:p>
        </w:tc>
        <w:tc>
          <w:tcPr>
            <w:tcW w:w="1694" w:type="dxa"/>
            <w:noWrap/>
            <w:vAlign w:val="bottom"/>
            <w:hideMark/>
          </w:tcPr>
          <w:p w14:paraId="57E736C5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Středočeské vodárny a.s.</w:t>
            </w:r>
          </w:p>
        </w:tc>
      </w:tr>
      <w:tr w:rsidR="003F04F4" w:rsidRPr="003F04F4" w14:paraId="629C0F76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18BDDF48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472B7B0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 xml:space="preserve">Obříství </w:t>
            </w:r>
          </w:p>
        </w:tc>
        <w:tc>
          <w:tcPr>
            <w:tcW w:w="1294" w:type="dxa"/>
            <w:noWrap/>
            <w:vAlign w:val="bottom"/>
            <w:hideMark/>
          </w:tcPr>
          <w:p w14:paraId="6A1B0238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 Hydrant-podzemní</w:t>
            </w:r>
          </w:p>
        </w:tc>
        <w:tc>
          <w:tcPr>
            <w:tcW w:w="1234" w:type="dxa"/>
            <w:noWrap/>
            <w:vAlign w:val="bottom"/>
            <w:hideMark/>
          </w:tcPr>
          <w:p w14:paraId="29312045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vodovodní síť</w:t>
            </w:r>
          </w:p>
        </w:tc>
        <w:tc>
          <w:tcPr>
            <w:tcW w:w="1461" w:type="dxa"/>
            <w:noWrap/>
            <w:vAlign w:val="bottom"/>
            <w:hideMark/>
          </w:tcPr>
          <w:p w14:paraId="5CAFCF8E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2957636N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5FBA6848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14.4744094E</w:t>
            </w:r>
          </w:p>
        </w:tc>
        <w:tc>
          <w:tcPr>
            <w:tcW w:w="1216" w:type="dxa"/>
            <w:noWrap/>
            <w:vAlign w:val="bottom"/>
            <w:hideMark/>
          </w:tcPr>
          <w:p w14:paraId="0D3F6900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B.Smetany</w:t>
            </w:r>
            <w:proofErr w:type="spellEnd"/>
            <w:r w:rsidRPr="003F04F4">
              <w:rPr>
                <w:rFonts w:ascii="Arial" w:hAnsi="Arial" w:cs="Arial"/>
                <w:sz w:val="22"/>
                <w:szCs w:val="22"/>
              </w:rPr>
              <w:t xml:space="preserve">  31</w:t>
            </w:r>
            <w:proofErr w:type="gramEnd"/>
          </w:p>
        </w:tc>
        <w:tc>
          <w:tcPr>
            <w:tcW w:w="1694" w:type="dxa"/>
            <w:noWrap/>
            <w:vAlign w:val="bottom"/>
            <w:hideMark/>
          </w:tcPr>
          <w:p w14:paraId="54ABEC7B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Středočeské vodárny a.s.</w:t>
            </w:r>
          </w:p>
        </w:tc>
      </w:tr>
      <w:tr w:rsidR="003F04F4" w:rsidRPr="003F04F4" w14:paraId="139DED0B" w14:textId="77777777" w:rsidTr="003F04F4">
        <w:trPr>
          <w:trHeight w:val="324"/>
        </w:trPr>
        <w:tc>
          <w:tcPr>
            <w:tcW w:w="1133" w:type="dxa"/>
            <w:noWrap/>
            <w:vAlign w:val="bottom"/>
            <w:hideMark/>
          </w:tcPr>
          <w:p w14:paraId="0AB9BFD3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F04F4">
              <w:rPr>
                <w:rFonts w:ascii="Arial" w:hAnsi="Arial" w:cs="Arial"/>
                <w:b/>
                <w:bCs/>
                <w:sz w:val="22"/>
                <w:szCs w:val="22"/>
              </w:rPr>
              <w:t>Obříství</w:t>
            </w:r>
          </w:p>
        </w:tc>
        <w:tc>
          <w:tcPr>
            <w:tcW w:w="1025" w:type="dxa"/>
            <w:noWrap/>
            <w:vAlign w:val="bottom"/>
            <w:hideMark/>
          </w:tcPr>
          <w:p w14:paraId="1300BDF9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Obříství</w:t>
            </w:r>
          </w:p>
        </w:tc>
        <w:tc>
          <w:tcPr>
            <w:tcW w:w="1294" w:type="dxa"/>
            <w:noWrap/>
            <w:vAlign w:val="bottom"/>
            <w:hideMark/>
          </w:tcPr>
          <w:p w14:paraId="1E84B567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2 Vodní tok-řeka/potok</w:t>
            </w:r>
          </w:p>
        </w:tc>
        <w:tc>
          <w:tcPr>
            <w:tcW w:w="1234" w:type="dxa"/>
            <w:noWrap/>
            <w:vAlign w:val="bottom"/>
            <w:hideMark/>
          </w:tcPr>
          <w:p w14:paraId="642FEFE1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Labe</w:t>
            </w:r>
          </w:p>
        </w:tc>
        <w:tc>
          <w:tcPr>
            <w:tcW w:w="1461" w:type="dxa"/>
            <w:noWrap/>
            <w:vAlign w:val="bottom"/>
            <w:hideMark/>
          </w:tcPr>
          <w:p w14:paraId="1E12852C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50.</w:t>
            </w:r>
            <w:proofErr w:type="gramStart"/>
            <w:r w:rsidRPr="003F04F4">
              <w:rPr>
                <w:rFonts w:ascii="Arial" w:hAnsi="Arial" w:cs="Arial"/>
                <w:sz w:val="22"/>
                <w:szCs w:val="22"/>
              </w:rPr>
              <w:t>2960303N</w:t>
            </w:r>
            <w:proofErr w:type="gramEnd"/>
          </w:p>
        </w:tc>
        <w:tc>
          <w:tcPr>
            <w:tcW w:w="1569" w:type="dxa"/>
            <w:noWrap/>
            <w:vAlign w:val="bottom"/>
            <w:hideMark/>
          </w:tcPr>
          <w:p w14:paraId="478BBB2E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14.4822914E</w:t>
            </w:r>
          </w:p>
        </w:tc>
        <w:tc>
          <w:tcPr>
            <w:tcW w:w="1216" w:type="dxa"/>
            <w:noWrap/>
            <w:vAlign w:val="bottom"/>
            <w:hideMark/>
          </w:tcPr>
          <w:p w14:paraId="5698B784" w14:textId="77777777" w:rsidR="003F04F4" w:rsidRPr="003F04F4" w:rsidRDefault="003F04F4" w:rsidP="003F04F4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přístaviště Obříství</w:t>
            </w:r>
          </w:p>
        </w:tc>
        <w:tc>
          <w:tcPr>
            <w:tcW w:w="1694" w:type="dxa"/>
            <w:noWrap/>
            <w:vAlign w:val="bottom"/>
            <w:hideMark/>
          </w:tcPr>
          <w:p w14:paraId="3BC51AB2" w14:textId="77777777" w:rsidR="003F04F4" w:rsidRPr="003F04F4" w:rsidRDefault="003F04F4" w:rsidP="003F04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F04F4">
              <w:rPr>
                <w:rFonts w:ascii="Arial" w:hAnsi="Arial" w:cs="Arial"/>
                <w:sz w:val="22"/>
                <w:szCs w:val="22"/>
              </w:rPr>
              <w:t>Česká republika, Povodí Labe, státní podnik</w:t>
            </w:r>
          </w:p>
        </w:tc>
      </w:tr>
    </w:tbl>
    <w:p w14:paraId="13E7F898" w14:textId="3D17B586" w:rsidR="003F04F4" w:rsidRPr="000E3719" w:rsidRDefault="003F04F4" w:rsidP="003F04F4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AFB30A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179071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7FAC137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997EBB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3A6597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B4555A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3CA5140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04A87934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4BFF58C7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80CCCD3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B07AB3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3F2A30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789F8F8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4695C461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C1CC1A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4ABECA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96E3AA4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78D5C8C6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C88237F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33B8AC8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1A25162E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FDBB60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2A69FE0F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D67474A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6BC93EBC" w14:textId="77777777" w:rsid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091D246E" w14:textId="77777777" w:rsidR="00AB6114" w:rsidRPr="00AB6114" w:rsidRDefault="00AB6114" w:rsidP="00AB6114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5B772600" w14:textId="475D3EEC" w:rsidR="00686504" w:rsidRPr="00AB6114" w:rsidRDefault="00AB6114" w:rsidP="00AB6114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4E7072D" wp14:editId="3C7ED42C">
            <wp:simplePos x="0" y="0"/>
            <wp:positionH relativeFrom="margin">
              <wp:posOffset>-1086177</wp:posOffset>
            </wp:positionH>
            <wp:positionV relativeFrom="paragraph">
              <wp:posOffset>1178234</wp:posOffset>
            </wp:positionV>
            <wp:extent cx="8498224" cy="7352066"/>
            <wp:effectExtent l="1588" t="0" r="0" b="0"/>
            <wp:wrapNone/>
            <wp:docPr id="1950674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74151" name="Obrázek 19506741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5903" cy="737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719"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 w:rsidR="000E3719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="000E3719"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sectPr w:rsidR="00686504" w:rsidRPr="00AB6114" w:rsidSect="003F04F4">
      <w:footnotePr>
        <w:numRestart w:val="eachSect"/>
      </w:footnotePr>
      <w:pgSz w:w="11906" w:h="16838"/>
      <w:pgMar w:top="1417" w:right="424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61D71" w14:textId="77777777" w:rsidR="00606E60" w:rsidRDefault="00606E60">
      <w:r>
        <w:separator/>
      </w:r>
    </w:p>
  </w:endnote>
  <w:endnote w:type="continuationSeparator" w:id="0">
    <w:p w14:paraId="5B6CEC16" w14:textId="77777777" w:rsidR="00606E60" w:rsidRDefault="00606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F3EB8" w14:textId="77777777" w:rsidR="00606E60" w:rsidRDefault="00606E60">
      <w:r>
        <w:separator/>
      </w:r>
    </w:p>
  </w:footnote>
  <w:footnote w:type="continuationSeparator" w:id="0">
    <w:p w14:paraId="37E57EF6" w14:textId="77777777" w:rsidR="00606E60" w:rsidRDefault="00606E60">
      <w:r>
        <w:continuationSeparator/>
      </w:r>
    </w:p>
  </w:footnote>
  <w:footnote w:id="1">
    <w:p w14:paraId="4CE44711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6C872F4A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92E1B1A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18D2799B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D8FFBE2" w14:textId="5624C0BF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431DC7">
        <w:rPr>
          <w:rFonts w:ascii="Arial" w:hAnsi="Arial"/>
        </w:rPr>
        <w:t xml:space="preserve">Středočeského </w:t>
      </w:r>
      <w:r w:rsidRPr="002E56B5">
        <w:rPr>
          <w:rFonts w:ascii="Arial" w:hAnsi="Arial"/>
        </w:rPr>
        <w:t>kraje č</w:t>
      </w:r>
      <w:r w:rsidR="00431DC7">
        <w:rPr>
          <w:rFonts w:ascii="Arial" w:hAnsi="Arial"/>
        </w:rPr>
        <w:t>. 2/2010</w:t>
      </w:r>
      <w:r w:rsidRPr="002E56B5">
        <w:rPr>
          <w:rFonts w:ascii="Arial" w:hAnsi="Arial"/>
        </w:rPr>
        <w:t xml:space="preserve"> ze dne </w:t>
      </w:r>
      <w:r w:rsidR="00431DC7">
        <w:rPr>
          <w:rFonts w:ascii="Arial" w:hAnsi="Arial"/>
        </w:rPr>
        <w:t>4. ledna 2010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4719E1"/>
    <w:multiLevelType w:val="hybridMultilevel"/>
    <w:tmpl w:val="985A19E2"/>
    <w:lvl w:ilvl="0" w:tplc="C69852F2">
      <w:numFmt w:val="bullet"/>
      <w:lvlText w:val="-"/>
      <w:lvlJc w:val="left"/>
      <w:pPr>
        <w:ind w:left="8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BA780EDE"/>
    <w:lvl w:ilvl="0" w:tplc="D862A874">
      <w:start w:val="1"/>
      <w:numFmt w:val="lowerLetter"/>
      <w:lvlText w:val="%1)"/>
      <w:lvlJc w:val="left"/>
      <w:pPr>
        <w:ind w:left="786" w:hanging="360"/>
      </w:pPr>
      <w:rPr>
        <w:b w:val="0"/>
        <w:bCs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789403">
    <w:abstractNumId w:val="15"/>
  </w:num>
  <w:num w:numId="2" w16cid:durableId="465244511">
    <w:abstractNumId w:val="44"/>
  </w:num>
  <w:num w:numId="3" w16cid:durableId="800615407">
    <w:abstractNumId w:val="7"/>
  </w:num>
  <w:num w:numId="4" w16cid:durableId="1325158048">
    <w:abstractNumId w:val="32"/>
  </w:num>
  <w:num w:numId="5" w16cid:durableId="1596786063">
    <w:abstractNumId w:val="31"/>
  </w:num>
  <w:num w:numId="6" w16cid:durableId="1794325367">
    <w:abstractNumId w:val="35"/>
  </w:num>
  <w:num w:numId="7" w16cid:durableId="460340810">
    <w:abstractNumId w:val="18"/>
  </w:num>
  <w:num w:numId="8" w16cid:durableId="1182551602">
    <w:abstractNumId w:val="2"/>
  </w:num>
  <w:num w:numId="9" w16cid:durableId="1757746376">
    <w:abstractNumId w:val="34"/>
  </w:num>
  <w:num w:numId="10" w16cid:durableId="1327705755">
    <w:abstractNumId w:val="3"/>
  </w:num>
  <w:num w:numId="11" w16cid:durableId="262306132">
    <w:abstractNumId w:val="20"/>
  </w:num>
  <w:num w:numId="12" w16cid:durableId="2008946655">
    <w:abstractNumId w:val="9"/>
  </w:num>
  <w:num w:numId="13" w16cid:durableId="795173293">
    <w:abstractNumId w:val="13"/>
  </w:num>
  <w:num w:numId="14" w16cid:durableId="906501591">
    <w:abstractNumId w:val="17"/>
  </w:num>
  <w:num w:numId="15" w16cid:durableId="1558544097">
    <w:abstractNumId w:val="38"/>
  </w:num>
  <w:num w:numId="16" w16cid:durableId="1031566803">
    <w:abstractNumId w:val="43"/>
  </w:num>
  <w:num w:numId="17" w16cid:durableId="615982889">
    <w:abstractNumId w:val="23"/>
  </w:num>
  <w:num w:numId="18" w16cid:durableId="841428443">
    <w:abstractNumId w:val="30"/>
  </w:num>
  <w:num w:numId="19" w16cid:durableId="1758207913">
    <w:abstractNumId w:val="45"/>
  </w:num>
  <w:num w:numId="20" w16cid:durableId="1902859651">
    <w:abstractNumId w:val="28"/>
  </w:num>
  <w:num w:numId="21" w16cid:durableId="1794398888">
    <w:abstractNumId w:val="33"/>
  </w:num>
  <w:num w:numId="22" w16cid:durableId="16273849">
    <w:abstractNumId w:val="37"/>
  </w:num>
  <w:num w:numId="23" w16cid:durableId="917520137">
    <w:abstractNumId w:val="29"/>
  </w:num>
  <w:num w:numId="24" w16cid:durableId="1605186120">
    <w:abstractNumId w:val="1"/>
  </w:num>
  <w:num w:numId="25" w16cid:durableId="336886963">
    <w:abstractNumId w:val="39"/>
  </w:num>
  <w:num w:numId="26" w16cid:durableId="363947125">
    <w:abstractNumId w:val="42"/>
  </w:num>
  <w:num w:numId="27" w16cid:durableId="977805701">
    <w:abstractNumId w:val="10"/>
  </w:num>
  <w:num w:numId="28" w16cid:durableId="1354724915">
    <w:abstractNumId w:val="14"/>
  </w:num>
  <w:num w:numId="29" w16cid:durableId="2142381939">
    <w:abstractNumId w:val="36"/>
  </w:num>
  <w:num w:numId="30" w16cid:durableId="1347099848">
    <w:abstractNumId w:val="25"/>
  </w:num>
  <w:num w:numId="31" w16cid:durableId="587159688">
    <w:abstractNumId w:val="24"/>
  </w:num>
  <w:num w:numId="32" w16cid:durableId="759638256">
    <w:abstractNumId w:val="12"/>
  </w:num>
  <w:num w:numId="33" w16cid:durableId="1726559616">
    <w:abstractNumId w:val="16"/>
  </w:num>
  <w:num w:numId="34" w16cid:durableId="864899989">
    <w:abstractNumId w:val="4"/>
  </w:num>
  <w:num w:numId="35" w16cid:durableId="146169113">
    <w:abstractNumId w:val="6"/>
  </w:num>
  <w:num w:numId="36" w16cid:durableId="1263301968">
    <w:abstractNumId w:val="40"/>
  </w:num>
  <w:num w:numId="37" w16cid:durableId="280307114">
    <w:abstractNumId w:val="19"/>
  </w:num>
  <w:num w:numId="38" w16cid:durableId="99837702">
    <w:abstractNumId w:val="5"/>
  </w:num>
  <w:num w:numId="39" w16cid:durableId="1215585709">
    <w:abstractNumId w:val="11"/>
  </w:num>
  <w:num w:numId="40" w16cid:durableId="1776056809">
    <w:abstractNumId w:val="22"/>
  </w:num>
  <w:num w:numId="41" w16cid:durableId="1124881834">
    <w:abstractNumId w:val="26"/>
  </w:num>
  <w:num w:numId="42" w16cid:durableId="1591431431">
    <w:abstractNumId w:val="0"/>
  </w:num>
  <w:num w:numId="43" w16cid:durableId="1824197289">
    <w:abstractNumId w:val="41"/>
  </w:num>
  <w:num w:numId="44" w16cid:durableId="1864201612">
    <w:abstractNumId w:val="27"/>
  </w:num>
  <w:num w:numId="45" w16cid:durableId="1247350072">
    <w:abstractNumId w:val="8"/>
  </w:num>
  <w:num w:numId="46" w16cid:durableId="6263554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C01AD"/>
    <w:rsid w:val="000E3719"/>
    <w:rsid w:val="00167FA5"/>
    <w:rsid w:val="00176F5A"/>
    <w:rsid w:val="001908F6"/>
    <w:rsid w:val="001C3D78"/>
    <w:rsid w:val="001D0B27"/>
    <w:rsid w:val="001D2729"/>
    <w:rsid w:val="001E2224"/>
    <w:rsid w:val="00212C35"/>
    <w:rsid w:val="00213118"/>
    <w:rsid w:val="00224B0D"/>
    <w:rsid w:val="0024722A"/>
    <w:rsid w:val="00264860"/>
    <w:rsid w:val="002B3198"/>
    <w:rsid w:val="002D539B"/>
    <w:rsid w:val="002F1F16"/>
    <w:rsid w:val="00314D04"/>
    <w:rsid w:val="00380BCE"/>
    <w:rsid w:val="003B12D9"/>
    <w:rsid w:val="003E454A"/>
    <w:rsid w:val="003F04F4"/>
    <w:rsid w:val="003F468D"/>
    <w:rsid w:val="004154AF"/>
    <w:rsid w:val="00431DC7"/>
    <w:rsid w:val="004602FC"/>
    <w:rsid w:val="00470C68"/>
    <w:rsid w:val="00474A50"/>
    <w:rsid w:val="00477C4B"/>
    <w:rsid w:val="00484A5F"/>
    <w:rsid w:val="00485025"/>
    <w:rsid w:val="00506910"/>
    <w:rsid w:val="00513323"/>
    <w:rsid w:val="00533F5B"/>
    <w:rsid w:val="0054059F"/>
    <w:rsid w:val="00595B01"/>
    <w:rsid w:val="005D3312"/>
    <w:rsid w:val="006026C5"/>
    <w:rsid w:val="00606E60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D6496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C57D6"/>
    <w:rsid w:val="009D1880"/>
    <w:rsid w:val="00A30821"/>
    <w:rsid w:val="00A62621"/>
    <w:rsid w:val="00A97662"/>
    <w:rsid w:val="00AA2424"/>
    <w:rsid w:val="00AA71D0"/>
    <w:rsid w:val="00AB3845"/>
    <w:rsid w:val="00AB6114"/>
    <w:rsid w:val="00AB72E6"/>
    <w:rsid w:val="00AC1E54"/>
    <w:rsid w:val="00AD1EB1"/>
    <w:rsid w:val="00AD55C8"/>
    <w:rsid w:val="00B0386E"/>
    <w:rsid w:val="00B04E79"/>
    <w:rsid w:val="00B20050"/>
    <w:rsid w:val="00B2513F"/>
    <w:rsid w:val="00B26438"/>
    <w:rsid w:val="00B940A8"/>
    <w:rsid w:val="00BB00F2"/>
    <w:rsid w:val="00BB5A2B"/>
    <w:rsid w:val="00C03048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2C20"/>
    <w:rsid w:val="00D6536B"/>
    <w:rsid w:val="00D800DA"/>
    <w:rsid w:val="00D8759F"/>
    <w:rsid w:val="00D91EF4"/>
    <w:rsid w:val="00D966CD"/>
    <w:rsid w:val="00DF2532"/>
    <w:rsid w:val="00E122C4"/>
    <w:rsid w:val="00E27608"/>
    <w:rsid w:val="00E31920"/>
    <w:rsid w:val="00E7684B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17C2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B1A574"/>
  <w15:chartTrackingRefBased/>
  <w15:docId w15:val="{89E73EDB-561E-4F30-8231-FB3EF7EF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1275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Libor Tichota</cp:lastModifiedBy>
  <cp:revision>2</cp:revision>
  <cp:lastPrinted>2018-02-01T10:14:00Z</cp:lastPrinted>
  <dcterms:created xsi:type="dcterms:W3CDTF">2025-08-22T11:24:00Z</dcterms:created>
  <dcterms:modified xsi:type="dcterms:W3CDTF">2025-08-22T11:24:00Z</dcterms:modified>
</cp:coreProperties>
</file>