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C405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5794F">
        <w:rPr>
          <w:rFonts w:ascii="Arial" w:hAnsi="Arial" w:cs="Arial"/>
          <w:b/>
        </w:rPr>
        <w:t>Lesůňky</w:t>
      </w:r>
    </w:p>
    <w:p w14:paraId="79BD034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5794F">
        <w:rPr>
          <w:rFonts w:ascii="Arial" w:hAnsi="Arial" w:cs="Arial"/>
          <w:b/>
        </w:rPr>
        <w:t>Lesůňky</w:t>
      </w:r>
    </w:p>
    <w:p w14:paraId="6334759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 </w:t>
      </w:r>
    </w:p>
    <w:p w14:paraId="6E8F185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A675B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5031C">
        <w:rPr>
          <w:rFonts w:ascii="Arial" w:hAnsi="Arial" w:cs="Arial"/>
          <w:b/>
          <w:color w:val="000000"/>
          <w:sz w:val="22"/>
          <w:szCs w:val="22"/>
        </w:rPr>
        <w:t>č. 1/2022</w:t>
      </w:r>
    </w:p>
    <w:p w14:paraId="46FE9D5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0E7AEE3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proofErr w:type="gramStart"/>
      <w:r>
        <w:rPr>
          <w:rFonts w:ascii="Arial" w:hAnsi="Arial" w:cs="Arial"/>
          <w:sz w:val="22"/>
          <w:szCs w:val="22"/>
        </w:rPr>
        <w:t>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65794F">
        <w:rPr>
          <w:rFonts w:ascii="Arial" w:hAnsi="Arial" w:cs="Arial"/>
          <w:sz w:val="22"/>
          <w:szCs w:val="22"/>
        </w:rPr>
        <w:t>Lesůňky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B498A">
        <w:rPr>
          <w:rFonts w:ascii="Arial" w:hAnsi="Arial" w:cs="Arial"/>
          <w:sz w:val="22"/>
          <w:szCs w:val="22"/>
        </w:rPr>
        <w:t>17. 12. 2022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B498A">
        <w:rPr>
          <w:rFonts w:ascii="Arial" w:hAnsi="Arial" w:cs="Arial"/>
          <w:sz w:val="22"/>
          <w:szCs w:val="22"/>
        </w:rPr>
        <w:t>20/2022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32D0A7D" w14:textId="77777777" w:rsidR="0024722A" w:rsidRPr="00802FF4" w:rsidRDefault="0024722A">
      <w:pPr>
        <w:jc w:val="center"/>
        <w:rPr>
          <w:rFonts w:ascii="Arial" w:hAnsi="Arial" w:cs="Arial"/>
          <w:b/>
        </w:rPr>
      </w:pPr>
    </w:p>
    <w:p w14:paraId="31F836F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A60E47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228869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7BF0F0A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5794F">
        <w:rPr>
          <w:rFonts w:ascii="Arial" w:hAnsi="Arial" w:cs="Arial"/>
          <w:sz w:val="22"/>
          <w:szCs w:val="22"/>
        </w:rPr>
        <w:t>Lesůňky</w:t>
      </w:r>
    </w:p>
    <w:p w14:paraId="37B0CC7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4A10FA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1E16CE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1AC1F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D8FEC7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70340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C88C85B" w14:textId="77777777" w:rsidR="00012F79" w:rsidRPr="00802FF4" w:rsidRDefault="00012F79" w:rsidP="00802FF4">
      <w:pPr>
        <w:rPr>
          <w:rFonts w:ascii="Arial" w:hAnsi="Arial" w:cs="Arial"/>
          <w:b/>
        </w:rPr>
      </w:pPr>
    </w:p>
    <w:p w14:paraId="567B46C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256A2D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0B229E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DFEA9A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BE8B7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1F8FF0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5C0B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E2F3F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5AA729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6FBD5A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640B26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B09C70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1244F2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8FE34B6" w14:textId="613A297E" w:rsidR="00E66B2E" w:rsidRPr="002D64B8" w:rsidRDefault="006F432E" w:rsidP="00A609E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B38E8E9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14BEE5C" w14:textId="77777777" w:rsidR="00A609EA" w:rsidRPr="002D64B8" w:rsidRDefault="00A609EA" w:rsidP="00A609EA">
      <w:pPr>
        <w:rPr>
          <w:rFonts w:ascii="Arial" w:hAnsi="Arial" w:cs="Arial"/>
          <w:i/>
          <w:iCs/>
          <w:sz w:val="22"/>
          <w:szCs w:val="22"/>
        </w:rPr>
      </w:pPr>
    </w:p>
    <w:p w14:paraId="090436B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A342C0" w:rsidRPr="00C741E0">
        <w:rPr>
          <w:rFonts w:ascii="Arial" w:hAnsi="Arial" w:cs="Arial"/>
          <w:sz w:val="22"/>
          <w:szCs w:val="22"/>
        </w:rPr>
        <w:t xml:space="preserve">a </w:t>
      </w:r>
      <w:r w:rsidR="006F432E" w:rsidRPr="00C741E0">
        <w:rPr>
          <w:rFonts w:ascii="Arial" w:hAnsi="Arial" w:cs="Arial"/>
          <w:sz w:val="22"/>
          <w:szCs w:val="22"/>
        </w:rPr>
        <w:t>i</w:t>
      </w:r>
      <w:r w:rsidR="00A342C0" w:rsidRPr="00C741E0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1B39E3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2C86882" w14:textId="77777777" w:rsidR="00553B78" w:rsidRPr="00802FF4" w:rsidRDefault="00262D62" w:rsidP="00802FF4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609EA">
        <w:rPr>
          <w:rFonts w:ascii="Arial" w:hAnsi="Arial" w:cs="Arial"/>
          <w:sz w:val="22"/>
          <w:szCs w:val="22"/>
        </w:rPr>
        <w:t>(</w:t>
      </w:r>
      <w:r w:rsidRPr="00A609EA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A609EA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A609EA">
        <w:rPr>
          <w:rFonts w:ascii="Arial" w:hAnsi="Arial" w:cs="Arial"/>
          <w:sz w:val="22"/>
          <w:szCs w:val="22"/>
        </w:rPr>
        <w:t xml:space="preserve"> ).</w:t>
      </w:r>
    </w:p>
    <w:p w14:paraId="3D5E3199" w14:textId="77777777" w:rsidR="00F470DB" w:rsidRDefault="00F470DB">
      <w:pPr>
        <w:jc w:val="center"/>
        <w:rPr>
          <w:rFonts w:ascii="Arial" w:hAnsi="Arial" w:cs="Arial"/>
          <w:b/>
          <w:sz w:val="22"/>
          <w:szCs w:val="22"/>
        </w:rPr>
      </w:pPr>
    </w:p>
    <w:p w14:paraId="61A19A6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FADBA9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6DAE8E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2691EE" w14:textId="77777777" w:rsidR="0024722A" w:rsidRPr="00491D2A" w:rsidRDefault="0017608F" w:rsidP="0083360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91D2A">
        <w:rPr>
          <w:rFonts w:ascii="Arial" w:hAnsi="Arial" w:cs="Arial"/>
          <w:sz w:val="22"/>
          <w:szCs w:val="22"/>
        </w:rPr>
        <w:t>Papír, plasty, sklo, kovy</w:t>
      </w:r>
      <w:r w:rsidR="00E5725E" w:rsidRPr="00491D2A">
        <w:rPr>
          <w:rFonts w:ascii="Arial" w:hAnsi="Arial" w:cs="Arial"/>
          <w:sz w:val="22"/>
          <w:szCs w:val="22"/>
        </w:rPr>
        <w:t>, biologické odpady</w:t>
      </w:r>
      <w:r w:rsidR="00181515" w:rsidRPr="00491D2A">
        <w:rPr>
          <w:rFonts w:ascii="Arial" w:hAnsi="Arial" w:cs="Arial"/>
          <w:sz w:val="22"/>
          <w:szCs w:val="22"/>
        </w:rPr>
        <w:t>, jedlé oleje a tuky</w:t>
      </w:r>
      <w:r w:rsidR="009D5C19" w:rsidRPr="00491D2A">
        <w:rPr>
          <w:rFonts w:ascii="Arial" w:hAnsi="Arial" w:cs="Arial"/>
          <w:sz w:val="22"/>
          <w:szCs w:val="22"/>
        </w:rPr>
        <w:t>, textil</w:t>
      </w:r>
      <w:r w:rsidR="00181515" w:rsidRPr="00491D2A">
        <w:rPr>
          <w:rFonts w:ascii="Arial" w:hAnsi="Arial" w:cs="Arial"/>
          <w:sz w:val="22"/>
          <w:szCs w:val="22"/>
        </w:rPr>
        <w:t xml:space="preserve"> </w:t>
      </w:r>
      <w:r w:rsidRPr="00491D2A">
        <w:rPr>
          <w:rFonts w:ascii="Arial" w:hAnsi="Arial" w:cs="Arial"/>
          <w:sz w:val="22"/>
          <w:szCs w:val="22"/>
        </w:rPr>
        <w:t>se soustřeďují</w:t>
      </w:r>
      <w:r w:rsidR="0024722A" w:rsidRPr="00491D2A">
        <w:rPr>
          <w:rFonts w:ascii="Arial" w:hAnsi="Arial" w:cs="Arial"/>
          <w:sz w:val="22"/>
          <w:szCs w:val="22"/>
        </w:rPr>
        <w:t xml:space="preserve"> </w:t>
      </w:r>
      <w:r w:rsidR="00491D2A">
        <w:rPr>
          <w:rFonts w:ascii="Arial" w:hAnsi="Arial" w:cs="Arial"/>
          <w:sz w:val="22"/>
          <w:szCs w:val="22"/>
        </w:rPr>
        <w:t xml:space="preserve">              </w:t>
      </w:r>
      <w:r w:rsidR="0024722A" w:rsidRPr="00491D2A">
        <w:rPr>
          <w:rFonts w:ascii="Arial" w:hAnsi="Arial" w:cs="Arial"/>
          <w:sz w:val="22"/>
          <w:szCs w:val="22"/>
        </w:rPr>
        <w:t xml:space="preserve">do </w:t>
      </w:r>
      <w:r w:rsidR="005F0210" w:rsidRPr="00491D2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491D2A">
        <w:rPr>
          <w:rFonts w:ascii="Arial" w:hAnsi="Arial" w:cs="Arial"/>
          <w:sz w:val="22"/>
          <w:szCs w:val="22"/>
        </w:rPr>
        <w:t xml:space="preserve">, kterými jsou </w:t>
      </w:r>
      <w:r w:rsidR="00E2491F" w:rsidRPr="00491D2A">
        <w:rPr>
          <w:rFonts w:ascii="Arial" w:hAnsi="Arial" w:cs="Arial"/>
          <w:iCs/>
          <w:sz w:val="22"/>
          <w:szCs w:val="22"/>
        </w:rPr>
        <w:t>s</w:t>
      </w:r>
      <w:r w:rsidR="005F0210" w:rsidRPr="00491D2A">
        <w:rPr>
          <w:rFonts w:ascii="Arial" w:hAnsi="Arial" w:cs="Arial"/>
          <w:iCs/>
          <w:sz w:val="22"/>
          <w:szCs w:val="22"/>
        </w:rPr>
        <w:t>běrné</w:t>
      </w:r>
      <w:r w:rsidR="00E2491F" w:rsidRPr="00491D2A">
        <w:rPr>
          <w:rFonts w:ascii="Arial" w:hAnsi="Arial" w:cs="Arial"/>
          <w:iCs/>
          <w:sz w:val="22"/>
          <w:szCs w:val="22"/>
        </w:rPr>
        <w:t xml:space="preserve"> nádob</w:t>
      </w:r>
      <w:r w:rsidR="0065794F" w:rsidRPr="00491D2A">
        <w:rPr>
          <w:rFonts w:ascii="Arial" w:hAnsi="Arial" w:cs="Arial"/>
          <w:iCs/>
          <w:sz w:val="22"/>
          <w:szCs w:val="22"/>
        </w:rPr>
        <w:t>y.</w:t>
      </w:r>
    </w:p>
    <w:p w14:paraId="4DB93C64" w14:textId="77777777" w:rsidR="0065794F" w:rsidRPr="0065794F" w:rsidRDefault="0065794F" w:rsidP="0065794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64E9581" w14:textId="77777777" w:rsidR="002A3581" w:rsidRPr="00491D2A" w:rsidRDefault="003038F2" w:rsidP="00491D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91D2A">
        <w:rPr>
          <w:rFonts w:ascii="Arial" w:hAnsi="Arial" w:cs="Arial"/>
          <w:sz w:val="22"/>
          <w:szCs w:val="22"/>
        </w:rPr>
        <w:t>Seznam míst, kde jsou umístěny sběrné nádoby na papír, plasty, sklo, kovy, biologické</w:t>
      </w:r>
      <w:r w:rsidR="00491D2A" w:rsidRPr="00491D2A">
        <w:rPr>
          <w:rFonts w:ascii="Arial" w:hAnsi="Arial" w:cs="Arial"/>
          <w:sz w:val="22"/>
          <w:szCs w:val="22"/>
        </w:rPr>
        <w:t xml:space="preserve">     </w:t>
      </w:r>
      <w:r w:rsidR="00491D2A">
        <w:rPr>
          <w:rFonts w:ascii="Arial" w:hAnsi="Arial" w:cs="Arial"/>
          <w:sz w:val="22"/>
          <w:szCs w:val="22"/>
        </w:rPr>
        <w:t xml:space="preserve"> </w:t>
      </w:r>
      <w:r w:rsidRPr="00491D2A">
        <w:rPr>
          <w:rFonts w:ascii="Arial" w:hAnsi="Arial" w:cs="Arial"/>
          <w:sz w:val="22"/>
          <w:szCs w:val="22"/>
        </w:rPr>
        <w:t>odpady, textil,</w:t>
      </w:r>
      <w:r w:rsidR="001D711B" w:rsidRPr="00491D2A">
        <w:rPr>
          <w:rFonts w:ascii="Arial" w:hAnsi="Arial" w:cs="Arial"/>
          <w:sz w:val="22"/>
          <w:szCs w:val="22"/>
        </w:rPr>
        <w:t xml:space="preserve"> jedlé oleje a tuky</w:t>
      </w:r>
      <w:r w:rsidRPr="00491D2A">
        <w:rPr>
          <w:rFonts w:ascii="Arial" w:hAnsi="Arial" w:cs="Arial"/>
          <w:sz w:val="22"/>
          <w:szCs w:val="22"/>
        </w:rPr>
        <w:t xml:space="preserve"> je průbě</w:t>
      </w:r>
      <w:r w:rsidR="001D711B" w:rsidRPr="00491D2A">
        <w:rPr>
          <w:rFonts w:ascii="Arial" w:hAnsi="Arial" w:cs="Arial"/>
          <w:sz w:val="22"/>
          <w:szCs w:val="22"/>
        </w:rPr>
        <w:t>žně</w:t>
      </w:r>
      <w:r w:rsidRPr="00491D2A">
        <w:rPr>
          <w:rFonts w:ascii="Arial" w:hAnsi="Arial" w:cs="Arial"/>
          <w:sz w:val="22"/>
          <w:szCs w:val="22"/>
        </w:rPr>
        <w:t xml:space="preserve"> aktualizován a je k</w:t>
      </w:r>
      <w:r w:rsidR="00491D2A" w:rsidRPr="00491D2A">
        <w:rPr>
          <w:rFonts w:ascii="Arial" w:hAnsi="Arial" w:cs="Arial"/>
          <w:sz w:val="22"/>
          <w:szCs w:val="22"/>
        </w:rPr>
        <w:t> </w:t>
      </w:r>
      <w:r w:rsidRPr="00491D2A">
        <w:rPr>
          <w:rFonts w:ascii="Arial" w:hAnsi="Arial" w:cs="Arial"/>
          <w:sz w:val="22"/>
          <w:szCs w:val="22"/>
        </w:rPr>
        <w:t>dispozici</w:t>
      </w:r>
      <w:r w:rsidR="00491D2A" w:rsidRPr="00491D2A">
        <w:rPr>
          <w:rFonts w:ascii="Arial" w:hAnsi="Arial" w:cs="Arial"/>
          <w:sz w:val="22"/>
          <w:szCs w:val="22"/>
        </w:rPr>
        <w:t xml:space="preserve">                                    </w:t>
      </w:r>
      <w:r w:rsidRPr="00491D2A">
        <w:rPr>
          <w:rFonts w:ascii="Arial" w:hAnsi="Arial" w:cs="Arial"/>
          <w:sz w:val="22"/>
          <w:szCs w:val="22"/>
        </w:rPr>
        <w:t xml:space="preserve">na </w:t>
      </w:r>
      <w:hyperlink r:id="rId8" w:history="1">
        <w:r w:rsidRPr="00491D2A">
          <w:rPr>
            <w:rStyle w:val="Hypertextovodkaz"/>
            <w:rFonts w:ascii="Arial" w:hAnsi="Arial" w:cs="Arial"/>
            <w:sz w:val="22"/>
            <w:szCs w:val="22"/>
          </w:rPr>
          <w:t>www.lesunky.cz</w:t>
        </w:r>
      </w:hyperlink>
      <w:r w:rsidRPr="00491D2A">
        <w:rPr>
          <w:rFonts w:ascii="Arial" w:hAnsi="Arial" w:cs="Arial"/>
          <w:sz w:val="22"/>
          <w:szCs w:val="22"/>
        </w:rPr>
        <w:t xml:space="preserve"> či fyzicky na</w:t>
      </w:r>
      <w:r w:rsidR="00383056" w:rsidRPr="00491D2A">
        <w:rPr>
          <w:rFonts w:ascii="Arial" w:hAnsi="Arial" w:cs="Arial"/>
          <w:sz w:val="22"/>
          <w:szCs w:val="22"/>
        </w:rPr>
        <w:t xml:space="preserve"> </w:t>
      </w:r>
      <w:r w:rsidRPr="00491D2A">
        <w:rPr>
          <w:rFonts w:ascii="Arial" w:hAnsi="Arial" w:cs="Arial"/>
          <w:sz w:val="22"/>
          <w:szCs w:val="22"/>
        </w:rPr>
        <w:t>obecním úřadě.</w:t>
      </w:r>
      <w:r w:rsidR="001D711B" w:rsidRPr="00491D2A">
        <w:rPr>
          <w:rFonts w:ascii="Arial" w:hAnsi="Arial" w:cs="Arial"/>
        </w:rPr>
        <w:t xml:space="preserve">      </w:t>
      </w:r>
    </w:p>
    <w:p w14:paraId="1FCA532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FE4B81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4780C2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C77D372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proofErr w:type="gramStart"/>
      <w:r w:rsidR="003038F2">
        <w:rPr>
          <w:rFonts w:ascii="Arial" w:hAnsi="Arial" w:cs="Arial"/>
          <w:bCs/>
          <w:i/>
          <w:color w:val="000000"/>
        </w:rPr>
        <w:t xml:space="preserve">kontejner - </w:t>
      </w:r>
      <w:r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3038F2">
        <w:rPr>
          <w:rFonts w:ascii="Arial" w:hAnsi="Arial" w:cs="Arial"/>
          <w:bCs/>
          <w:i/>
          <w:color w:val="000000"/>
        </w:rPr>
        <w:t>hnědá,</w:t>
      </w:r>
    </w:p>
    <w:p w14:paraId="5BF77FC6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038F2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0EDB415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3038F2">
        <w:rPr>
          <w:rFonts w:ascii="Arial" w:hAnsi="Arial" w:cs="Arial"/>
          <w:bCs/>
          <w:i/>
          <w:color w:val="000000"/>
        </w:rPr>
        <w:t>žlutá,</w:t>
      </w:r>
    </w:p>
    <w:p w14:paraId="7A226BB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3038F2">
        <w:rPr>
          <w:rFonts w:ascii="Arial" w:hAnsi="Arial" w:cs="Arial"/>
          <w:bCs/>
          <w:i/>
          <w:color w:val="000000"/>
        </w:rPr>
        <w:t xml:space="preserve"> 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58AF60B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038F2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0F0DBE12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gramStart"/>
      <w:r w:rsidR="003038F2">
        <w:rPr>
          <w:rFonts w:ascii="Arial" w:hAnsi="Arial" w:cs="Arial"/>
          <w:i/>
          <w:iCs/>
          <w:sz w:val="22"/>
          <w:szCs w:val="22"/>
        </w:rPr>
        <w:t xml:space="preserve">kyblíky -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proofErr w:type="gramEnd"/>
      <w:r w:rsidR="003038F2">
        <w:rPr>
          <w:rFonts w:ascii="Arial" w:hAnsi="Arial" w:cs="Arial"/>
          <w:i/>
          <w:iCs/>
          <w:sz w:val="22"/>
          <w:szCs w:val="22"/>
        </w:rPr>
        <w:t xml:space="preserve"> žlutá,</w:t>
      </w:r>
    </w:p>
    <w:p w14:paraId="1D416340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3038F2">
        <w:rPr>
          <w:rFonts w:ascii="Arial" w:hAnsi="Arial" w:cs="Arial"/>
          <w:i/>
          <w:iCs/>
          <w:sz w:val="22"/>
          <w:szCs w:val="22"/>
        </w:rPr>
        <w:t>sběrná nádoba označená nápisem „TEXTIL“.</w:t>
      </w:r>
    </w:p>
    <w:p w14:paraId="7089564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FBEEAC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 xml:space="preserve">é složky komunálních </w:t>
      </w:r>
      <w:proofErr w:type="gramStart"/>
      <w:r w:rsidR="00A94551" w:rsidRPr="00AC2295">
        <w:rPr>
          <w:rFonts w:ascii="Arial" w:hAnsi="Arial" w:cs="Arial"/>
          <w:sz w:val="22"/>
          <w:szCs w:val="22"/>
        </w:rPr>
        <w:t>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491D2A">
        <w:rPr>
          <w:rFonts w:ascii="Arial" w:hAnsi="Arial" w:cs="Arial"/>
          <w:sz w:val="22"/>
          <w:szCs w:val="22"/>
        </w:rPr>
        <w:t xml:space="preserve">  </w:t>
      </w:r>
      <w:proofErr w:type="gramEnd"/>
      <w:r w:rsidR="00491D2A">
        <w:rPr>
          <w:rFonts w:ascii="Arial" w:hAnsi="Arial" w:cs="Arial"/>
          <w:sz w:val="22"/>
          <w:szCs w:val="22"/>
        </w:rPr>
        <w:t xml:space="preserve">    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A42CFF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030ABCB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491D2A">
        <w:rPr>
          <w:rFonts w:ascii="Arial" w:hAnsi="Arial" w:cs="Arial"/>
          <w:sz w:val="22"/>
          <w:szCs w:val="22"/>
        </w:rPr>
        <w:t xml:space="preserve">   </w:t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563B50A7" w14:textId="77777777" w:rsidR="001D711B" w:rsidRDefault="001D711B" w:rsidP="001D711B">
      <w:pPr>
        <w:jc w:val="both"/>
        <w:rPr>
          <w:rFonts w:ascii="Arial" w:hAnsi="Arial" w:cs="Arial"/>
          <w:sz w:val="22"/>
          <w:szCs w:val="22"/>
        </w:rPr>
      </w:pPr>
    </w:p>
    <w:p w14:paraId="3C920291" w14:textId="77777777" w:rsidR="001D711B" w:rsidRPr="009007DD" w:rsidRDefault="001D711B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(žluté kyblíky) s</w:t>
      </w:r>
      <w:r w:rsidRPr="00641107">
        <w:rPr>
          <w:rFonts w:ascii="Arial" w:hAnsi="Arial" w:cs="Arial"/>
          <w:sz w:val="22"/>
          <w:szCs w:val="22"/>
        </w:rPr>
        <w:t>e odevzdáv</w:t>
      </w:r>
      <w:r>
        <w:rPr>
          <w:rFonts w:ascii="Arial" w:hAnsi="Arial" w:cs="Arial"/>
          <w:sz w:val="22"/>
          <w:szCs w:val="22"/>
        </w:rPr>
        <w:t xml:space="preserve">ají celoročně (na základě </w:t>
      </w:r>
      <w:proofErr w:type="gramStart"/>
      <w:r>
        <w:rPr>
          <w:rFonts w:ascii="Arial" w:hAnsi="Arial" w:cs="Arial"/>
          <w:sz w:val="22"/>
          <w:szCs w:val="22"/>
        </w:rPr>
        <w:t>smlouvy)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491D2A">
        <w:rPr>
          <w:rFonts w:ascii="Arial" w:hAnsi="Arial" w:cs="Arial"/>
          <w:sz w:val="22"/>
          <w:szCs w:val="22"/>
        </w:rPr>
        <w:t xml:space="preserve">  </w:t>
      </w:r>
      <w:proofErr w:type="gramEnd"/>
      <w:r w:rsidR="00491D2A">
        <w:rPr>
          <w:rFonts w:ascii="Arial" w:hAnsi="Arial" w:cs="Arial"/>
          <w:sz w:val="22"/>
          <w:szCs w:val="22"/>
        </w:rPr>
        <w:t xml:space="preserve">                </w:t>
      </w:r>
      <w:r w:rsidRPr="00641107">
        <w:rPr>
          <w:rFonts w:ascii="Arial" w:hAnsi="Arial" w:cs="Arial"/>
          <w:sz w:val="22"/>
          <w:szCs w:val="22"/>
        </w:rPr>
        <w:t>ve sběrném dvoře</w:t>
      </w:r>
      <w:r>
        <w:rPr>
          <w:rFonts w:ascii="Arial" w:hAnsi="Arial" w:cs="Arial"/>
          <w:sz w:val="22"/>
          <w:szCs w:val="22"/>
        </w:rPr>
        <w:t xml:space="preserve"> firmy ESKO-T, s.r.o.</w:t>
      </w:r>
      <w:r w:rsidRPr="00641107">
        <w:rPr>
          <w:rFonts w:ascii="Arial" w:hAnsi="Arial" w:cs="Arial"/>
          <w:sz w:val="22"/>
          <w:szCs w:val="22"/>
        </w:rPr>
        <w:t xml:space="preserve">, který je umístěn </w:t>
      </w:r>
      <w:r>
        <w:rPr>
          <w:rFonts w:ascii="Arial" w:hAnsi="Arial" w:cs="Arial"/>
          <w:sz w:val="22"/>
          <w:szCs w:val="22"/>
        </w:rPr>
        <w:t xml:space="preserve">v Jaroměřicích nad Rokytnou </w:t>
      </w:r>
      <w:r w:rsidR="00491D2A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na ulici Nábřežní.</w:t>
      </w:r>
    </w:p>
    <w:p w14:paraId="48793DBB" w14:textId="77777777" w:rsidR="003038F2" w:rsidRPr="003A0DB1" w:rsidRDefault="003038F2" w:rsidP="00802FF4">
      <w:pPr>
        <w:pStyle w:val="Default"/>
      </w:pPr>
    </w:p>
    <w:p w14:paraId="6E420C9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E9FF0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E8B6D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FBAF1C1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2E2DED">
        <w:rPr>
          <w:rFonts w:ascii="Arial" w:hAnsi="Arial" w:cs="Arial"/>
          <w:sz w:val="22"/>
          <w:szCs w:val="22"/>
        </w:rPr>
        <w:t>lze</w:t>
      </w:r>
      <w:r w:rsidRPr="00641107">
        <w:rPr>
          <w:rFonts w:ascii="Arial" w:hAnsi="Arial" w:cs="Arial"/>
          <w:sz w:val="22"/>
          <w:szCs w:val="22"/>
        </w:rPr>
        <w:t xml:space="preserve"> odevzdáv</w:t>
      </w:r>
      <w:r w:rsidR="002E2DED">
        <w:rPr>
          <w:rFonts w:ascii="Arial" w:hAnsi="Arial" w:cs="Arial"/>
          <w:sz w:val="22"/>
          <w:szCs w:val="22"/>
        </w:rPr>
        <w:t>at celoročně</w:t>
      </w:r>
      <w:r w:rsidR="00C828AF">
        <w:rPr>
          <w:rFonts w:ascii="Arial" w:hAnsi="Arial" w:cs="Arial"/>
          <w:sz w:val="22"/>
          <w:szCs w:val="22"/>
        </w:rPr>
        <w:t xml:space="preserve"> (na základě smlouvy)</w:t>
      </w:r>
      <w:r w:rsidRPr="00641107">
        <w:rPr>
          <w:rFonts w:ascii="Arial" w:hAnsi="Arial" w:cs="Arial"/>
          <w:sz w:val="22"/>
          <w:szCs w:val="22"/>
        </w:rPr>
        <w:t xml:space="preserve"> ve sběrném dvoře</w:t>
      </w:r>
      <w:r w:rsidR="00C828AF">
        <w:rPr>
          <w:rFonts w:ascii="Arial" w:hAnsi="Arial" w:cs="Arial"/>
          <w:sz w:val="22"/>
          <w:szCs w:val="22"/>
        </w:rPr>
        <w:t xml:space="preserve"> firmy ESKO-T, s.r.o.</w:t>
      </w:r>
      <w:r w:rsidRPr="00641107">
        <w:rPr>
          <w:rFonts w:ascii="Arial" w:hAnsi="Arial" w:cs="Arial"/>
          <w:sz w:val="22"/>
          <w:szCs w:val="22"/>
        </w:rPr>
        <w:t xml:space="preserve">, který je umístěn </w:t>
      </w:r>
      <w:r w:rsidR="00C828AF">
        <w:rPr>
          <w:rFonts w:ascii="Arial" w:hAnsi="Arial" w:cs="Arial"/>
          <w:sz w:val="22"/>
          <w:szCs w:val="22"/>
        </w:rPr>
        <w:t>v Jaroměřicích nad Rokytnou na ulici Nábřežní.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01D953E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758AA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D543308" w14:textId="77777777" w:rsidR="00547890" w:rsidRPr="00802FF4" w:rsidRDefault="00547890" w:rsidP="00765052">
      <w:pPr>
        <w:rPr>
          <w:rFonts w:ascii="Arial" w:hAnsi="Arial" w:cs="Arial"/>
          <w:b/>
        </w:rPr>
      </w:pPr>
    </w:p>
    <w:p w14:paraId="2236A3F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53E402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02F31A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913462" w14:textId="77777777" w:rsidR="00D25BA7" w:rsidRDefault="000F645D" w:rsidP="000B29B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828AF">
        <w:rPr>
          <w:rFonts w:ascii="Arial" w:hAnsi="Arial" w:cs="Arial"/>
          <w:sz w:val="22"/>
          <w:szCs w:val="22"/>
        </w:rPr>
        <w:t xml:space="preserve">Objemný odpad </w:t>
      </w:r>
      <w:r w:rsidR="002E2DED">
        <w:rPr>
          <w:rFonts w:ascii="Arial" w:hAnsi="Arial" w:cs="Arial"/>
          <w:sz w:val="22"/>
          <w:szCs w:val="22"/>
        </w:rPr>
        <w:t>lze</w:t>
      </w:r>
      <w:r w:rsidR="00C828AF" w:rsidRPr="00641107">
        <w:rPr>
          <w:rFonts w:ascii="Arial" w:hAnsi="Arial" w:cs="Arial"/>
          <w:sz w:val="22"/>
          <w:szCs w:val="22"/>
        </w:rPr>
        <w:t xml:space="preserve"> odevzdáv</w:t>
      </w:r>
      <w:r w:rsidR="002E2DED">
        <w:rPr>
          <w:rFonts w:ascii="Arial" w:hAnsi="Arial" w:cs="Arial"/>
          <w:sz w:val="22"/>
          <w:szCs w:val="22"/>
        </w:rPr>
        <w:t>at celoročně</w:t>
      </w:r>
      <w:r w:rsidR="00C828AF">
        <w:rPr>
          <w:rFonts w:ascii="Arial" w:hAnsi="Arial" w:cs="Arial"/>
          <w:sz w:val="22"/>
          <w:szCs w:val="22"/>
        </w:rPr>
        <w:t xml:space="preserve"> (na základě smlouvy)</w:t>
      </w:r>
      <w:r w:rsidR="00C828AF" w:rsidRPr="00641107">
        <w:rPr>
          <w:rFonts w:ascii="Arial" w:hAnsi="Arial" w:cs="Arial"/>
          <w:sz w:val="22"/>
          <w:szCs w:val="22"/>
        </w:rPr>
        <w:t xml:space="preserve"> ve sběrném dvoře</w:t>
      </w:r>
      <w:r w:rsidR="00C828AF">
        <w:rPr>
          <w:rFonts w:ascii="Arial" w:hAnsi="Arial" w:cs="Arial"/>
          <w:sz w:val="22"/>
          <w:szCs w:val="22"/>
        </w:rPr>
        <w:t xml:space="preserve"> firmy ESKO-T, s.r.o.</w:t>
      </w:r>
      <w:r w:rsidR="00C828AF" w:rsidRPr="00641107">
        <w:rPr>
          <w:rFonts w:ascii="Arial" w:hAnsi="Arial" w:cs="Arial"/>
          <w:sz w:val="22"/>
          <w:szCs w:val="22"/>
        </w:rPr>
        <w:t xml:space="preserve">, který je umístěn </w:t>
      </w:r>
      <w:r w:rsidR="00C828AF">
        <w:rPr>
          <w:rFonts w:ascii="Arial" w:hAnsi="Arial" w:cs="Arial"/>
          <w:sz w:val="22"/>
          <w:szCs w:val="22"/>
        </w:rPr>
        <w:t>v Jaroměřicích nad Rokytnou na ulici Nábřežní.</w:t>
      </w:r>
    </w:p>
    <w:p w14:paraId="16933D1D" w14:textId="77777777" w:rsidR="00C828AF" w:rsidRPr="00C828AF" w:rsidRDefault="00C828AF" w:rsidP="00C828A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9C4D2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C481C1E" w14:textId="77777777" w:rsidR="00F71191" w:rsidRDefault="00F71191" w:rsidP="00A773EE">
      <w:pPr>
        <w:rPr>
          <w:rFonts w:ascii="Arial" w:hAnsi="Arial" w:cs="Arial"/>
          <w:b/>
        </w:rPr>
      </w:pPr>
    </w:p>
    <w:p w14:paraId="256B9406" w14:textId="77777777" w:rsidR="00F470DB" w:rsidRDefault="00F470DB" w:rsidP="00A773EE">
      <w:pPr>
        <w:rPr>
          <w:rFonts w:ascii="Arial" w:hAnsi="Arial" w:cs="Arial"/>
          <w:b/>
        </w:rPr>
      </w:pPr>
    </w:p>
    <w:p w14:paraId="2B1A7E07" w14:textId="77777777" w:rsidR="00F470DB" w:rsidRDefault="00F470DB" w:rsidP="00A773EE">
      <w:pPr>
        <w:rPr>
          <w:rFonts w:ascii="Arial" w:hAnsi="Arial" w:cs="Arial"/>
          <w:b/>
        </w:rPr>
      </w:pPr>
    </w:p>
    <w:p w14:paraId="32618FD6" w14:textId="77777777" w:rsidR="00F470DB" w:rsidRDefault="00F470DB" w:rsidP="00A773EE">
      <w:pPr>
        <w:rPr>
          <w:rFonts w:ascii="Arial" w:hAnsi="Arial" w:cs="Arial"/>
          <w:b/>
        </w:rPr>
      </w:pPr>
    </w:p>
    <w:p w14:paraId="63D7CE8B" w14:textId="77777777" w:rsidR="00F470DB" w:rsidRDefault="00F470DB" w:rsidP="00A773EE">
      <w:pPr>
        <w:rPr>
          <w:rFonts w:ascii="Arial" w:hAnsi="Arial" w:cs="Arial"/>
          <w:b/>
        </w:rPr>
      </w:pPr>
    </w:p>
    <w:p w14:paraId="691BA779" w14:textId="77777777" w:rsidR="00F470DB" w:rsidRPr="00F470DB" w:rsidRDefault="00F470DB" w:rsidP="00A773EE">
      <w:pPr>
        <w:rPr>
          <w:rFonts w:ascii="Arial" w:hAnsi="Arial" w:cs="Arial"/>
          <w:b/>
        </w:rPr>
      </w:pPr>
    </w:p>
    <w:p w14:paraId="64F4CC4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4CF1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8CAF0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7482F7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491D2A">
        <w:rPr>
          <w:rFonts w:ascii="Arial" w:hAnsi="Arial" w:cs="Arial"/>
          <w:sz w:val="22"/>
          <w:szCs w:val="22"/>
        </w:rPr>
        <w:t xml:space="preserve">              </w:t>
      </w:r>
      <w:r w:rsidRPr="001078B1">
        <w:rPr>
          <w:rFonts w:ascii="Arial" w:hAnsi="Arial" w:cs="Arial"/>
          <w:sz w:val="22"/>
          <w:szCs w:val="22"/>
        </w:rPr>
        <w:t>se sběrnými nádobami rozumějí</w:t>
      </w:r>
      <w:r w:rsidR="00C828AF">
        <w:rPr>
          <w:rFonts w:ascii="Arial" w:hAnsi="Arial" w:cs="Arial"/>
          <w:sz w:val="22"/>
          <w:szCs w:val="22"/>
        </w:rPr>
        <w:t>:</w:t>
      </w:r>
    </w:p>
    <w:p w14:paraId="4CD133BE" w14:textId="77777777" w:rsidR="0025354B" w:rsidRPr="00C828AF" w:rsidRDefault="00C828A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C828AF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 –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110l</w:t>
      </w:r>
      <w:proofErr w:type="gramEnd"/>
      <w:r>
        <w:rPr>
          <w:rFonts w:ascii="Arial" w:hAnsi="Arial" w:cs="Arial"/>
          <w:bCs/>
          <w:iCs/>
          <w:sz w:val="22"/>
          <w:szCs w:val="22"/>
        </w:rPr>
        <w:t>, 120l, 240l,</w:t>
      </w:r>
    </w:p>
    <w:p w14:paraId="10BADD2A" w14:textId="77777777" w:rsidR="00C828AF" w:rsidRPr="00C828A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828AF">
        <w:rPr>
          <w:rFonts w:ascii="Arial" w:hAnsi="Arial" w:cs="Arial"/>
          <w:iCs/>
          <w:sz w:val="22"/>
          <w:szCs w:val="22"/>
        </w:rPr>
        <w:t>odpadkové koše</w:t>
      </w:r>
      <w:r w:rsidR="0025354B" w:rsidRPr="00C828AF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C828AF" w:rsidRPr="00C828AF">
        <w:rPr>
          <w:rFonts w:ascii="Arial" w:hAnsi="Arial" w:cs="Arial"/>
          <w:iCs/>
          <w:sz w:val="22"/>
          <w:szCs w:val="22"/>
        </w:rPr>
        <w:t xml:space="preserve"> </w:t>
      </w:r>
    </w:p>
    <w:p w14:paraId="6BC33F44" w14:textId="77777777" w:rsidR="00CF5BE8" w:rsidRDefault="00C828AF" w:rsidP="00C828AF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C828AF">
        <w:rPr>
          <w:rFonts w:ascii="Arial" w:hAnsi="Arial" w:cs="Arial"/>
          <w:iCs/>
          <w:sz w:val="22"/>
          <w:szCs w:val="22"/>
        </w:rPr>
        <w:t xml:space="preserve"> 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25354B" w:rsidRPr="00C828AF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3C5EF795" w14:textId="77777777" w:rsidR="00C828AF" w:rsidRPr="00C828AF" w:rsidRDefault="00C828AF" w:rsidP="00C828AF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24CEDE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C4FFB3A" w14:textId="77777777" w:rsidR="007F3823" w:rsidRPr="00F470DB" w:rsidRDefault="007F3823" w:rsidP="007F3823">
      <w:pPr>
        <w:ind w:left="360"/>
        <w:jc w:val="both"/>
        <w:rPr>
          <w:rFonts w:ascii="Arial" w:hAnsi="Arial" w:cs="Arial"/>
        </w:rPr>
      </w:pPr>
    </w:p>
    <w:p w14:paraId="2365DC61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83056">
        <w:rPr>
          <w:rFonts w:ascii="Arial" w:hAnsi="Arial" w:cs="Arial"/>
          <w:b/>
          <w:sz w:val="22"/>
          <w:szCs w:val="22"/>
        </w:rPr>
        <w:t>7</w:t>
      </w:r>
      <w:r w:rsidR="008A64B1">
        <w:rPr>
          <w:rFonts w:ascii="Arial" w:hAnsi="Arial" w:cs="Arial"/>
          <w:b/>
          <w:sz w:val="22"/>
          <w:szCs w:val="22"/>
        </w:rPr>
        <w:t xml:space="preserve"> </w:t>
      </w:r>
    </w:p>
    <w:p w14:paraId="15C435E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354AF6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2D96C51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A1D22DC" w14:textId="77777777" w:rsidR="0024722A" w:rsidRPr="00BB498A" w:rsidRDefault="00C45BF9" w:rsidP="00BB498A">
      <w:pPr>
        <w:numPr>
          <w:ilvl w:val="0"/>
          <w:numId w:val="31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B498A">
        <w:rPr>
          <w:rFonts w:ascii="Arial" w:hAnsi="Arial" w:cs="Arial"/>
          <w:sz w:val="22"/>
          <w:szCs w:val="22"/>
        </w:rPr>
        <w:t>S</w:t>
      </w:r>
      <w:r w:rsidR="0024722A" w:rsidRPr="00BB498A">
        <w:rPr>
          <w:rFonts w:ascii="Arial" w:hAnsi="Arial" w:cs="Arial"/>
          <w:sz w:val="22"/>
          <w:szCs w:val="22"/>
        </w:rPr>
        <w:t xml:space="preserve">tavební </w:t>
      </w:r>
      <w:r w:rsidRPr="00BB498A">
        <w:rPr>
          <w:rFonts w:ascii="Arial" w:hAnsi="Arial" w:cs="Arial"/>
          <w:sz w:val="22"/>
          <w:szCs w:val="22"/>
        </w:rPr>
        <w:t xml:space="preserve">a demoliční </w:t>
      </w:r>
      <w:r w:rsidR="0024722A" w:rsidRPr="00BB498A">
        <w:rPr>
          <w:rFonts w:ascii="Arial" w:hAnsi="Arial" w:cs="Arial"/>
          <w:sz w:val="22"/>
          <w:szCs w:val="22"/>
        </w:rPr>
        <w:t xml:space="preserve">odpad </w:t>
      </w:r>
      <w:r w:rsidR="00940656" w:rsidRPr="00BB498A">
        <w:rPr>
          <w:rFonts w:ascii="Arial" w:hAnsi="Arial" w:cs="Arial"/>
          <w:sz w:val="22"/>
          <w:szCs w:val="22"/>
        </w:rPr>
        <w:t>lze</w:t>
      </w:r>
      <w:r w:rsidR="0024722A" w:rsidRPr="00BB498A">
        <w:rPr>
          <w:rFonts w:ascii="Arial" w:hAnsi="Arial" w:cs="Arial"/>
          <w:sz w:val="22"/>
          <w:szCs w:val="22"/>
        </w:rPr>
        <w:t xml:space="preserve"> </w:t>
      </w:r>
      <w:r w:rsidR="0031415A" w:rsidRPr="00BB498A">
        <w:rPr>
          <w:rFonts w:ascii="Arial" w:hAnsi="Arial" w:cs="Arial"/>
          <w:sz w:val="22"/>
          <w:szCs w:val="22"/>
        </w:rPr>
        <w:t>předáva</w:t>
      </w:r>
      <w:r w:rsidR="005A37CF" w:rsidRPr="00BB498A">
        <w:rPr>
          <w:rFonts w:ascii="Arial" w:hAnsi="Arial" w:cs="Arial"/>
          <w:sz w:val="22"/>
          <w:szCs w:val="22"/>
        </w:rPr>
        <w:t>t</w:t>
      </w:r>
      <w:r w:rsidR="002E2DED" w:rsidRPr="00BB498A">
        <w:rPr>
          <w:rFonts w:ascii="Arial" w:hAnsi="Arial" w:cs="Arial"/>
          <w:sz w:val="22"/>
          <w:szCs w:val="22"/>
        </w:rPr>
        <w:t xml:space="preserve"> celoročně</w:t>
      </w:r>
      <w:r w:rsidR="005A37CF" w:rsidRPr="00BB498A">
        <w:rPr>
          <w:rFonts w:ascii="Arial" w:hAnsi="Arial" w:cs="Arial"/>
          <w:sz w:val="22"/>
          <w:szCs w:val="22"/>
        </w:rPr>
        <w:t xml:space="preserve"> ve sběrném dvoře firmy ESKO-T, s.r.o., který je umístěn v Jaroměřicích nad Rokytnou na ulici Nábřežní. </w:t>
      </w:r>
      <w:r w:rsidR="002C442F" w:rsidRPr="00BB498A">
        <w:rPr>
          <w:rFonts w:ascii="Arial" w:hAnsi="Arial" w:cs="Arial"/>
          <w:i/>
          <w:iCs/>
          <w:sz w:val="22"/>
          <w:szCs w:val="22"/>
        </w:rPr>
        <w:t xml:space="preserve"> </w:t>
      </w:r>
      <w:r w:rsidRPr="00BB498A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ACF3E0B" w14:textId="77777777" w:rsidR="00F45D43" w:rsidRPr="00BB498A" w:rsidRDefault="00F45D43" w:rsidP="00BB498A">
      <w:pPr>
        <w:shd w:val="clear" w:color="auto" w:fill="FFFFFF" w:themeFill="background1"/>
        <w:ind w:left="426"/>
        <w:jc w:val="both"/>
        <w:rPr>
          <w:rFonts w:ascii="Arial" w:hAnsi="Arial" w:cs="Arial"/>
          <w:sz w:val="22"/>
          <w:szCs w:val="22"/>
        </w:rPr>
      </w:pPr>
    </w:p>
    <w:p w14:paraId="7B8C20F5" w14:textId="77777777" w:rsidR="00F45D43" w:rsidRPr="00BB498A" w:rsidRDefault="00F45D43" w:rsidP="00BB498A">
      <w:pPr>
        <w:numPr>
          <w:ilvl w:val="0"/>
          <w:numId w:val="31"/>
        </w:numPr>
        <w:shd w:val="clear" w:color="auto" w:fill="FFFFFF" w:themeFill="background1"/>
        <w:ind w:left="426" w:hanging="426"/>
        <w:jc w:val="both"/>
        <w:rPr>
          <w:rFonts w:ascii="Arial" w:hAnsi="Arial" w:cs="Arial"/>
          <w:sz w:val="22"/>
          <w:szCs w:val="22"/>
        </w:rPr>
      </w:pPr>
      <w:r w:rsidRPr="00BB498A">
        <w:rPr>
          <w:rFonts w:ascii="Arial" w:hAnsi="Arial" w:cs="Arial"/>
          <w:sz w:val="22"/>
          <w:szCs w:val="22"/>
        </w:rPr>
        <w:t>Fyzické osoby mohou předávat stavební a demoliční odpad</w:t>
      </w:r>
      <w:r w:rsidR="002E2DED" w:rsidRPr="00BB498A">
        <w:rPr>
          <w:rFonts w:ascii="Arial" w:hAnsi="Arial" w:cs="Arial"/>
          <w:sz w:val="22"/>
          <w:szCs w:val="22"/>
        </w:rPr>
        <w:t xml:space="preserve"> celoročně</w:t>
      </w:r>
      <w:r w:rsidRPr="00BB498A">
        <w:rPr>
          <w:rFonts w:ascii="Arial" w:hAnsi="Arial" w:cs="Arial"/>
          <w:sz w:val="22"/>
          <w:szCs w:val="22"/>
        </w:rPr>
        <w:t xml:space="preserve"> na určených místech při jednotlivých předáních o maximální hmotnosti </w:t>
      </w:r>
      <w:r w:rsidR="005A37CF" w:rsidRPr="00BB498A">
        <w:rPr>
          <w:rFonts w:ascii="Arial" w:hAnsi="Arial" w:cs="Arial"/>
          <w:sz w:val="22"/>
          <w:szCs w:val="22"/>
        </w:rPr>
        <w:t>300</w:t>
      </w:r>
      <w:r w:rsidRPr="00BB498A">
        <w:rPr>
          <w:rFonts w:ascii="Arial" w:hAnsi="Arial" w:cs="Arial"/>
          <w:sz w:val="22"/>
          <w:szCs w:val="22"/>
        </w:rPr>
        <w:t xml:space="preserve"> kg</w:t>
      </w:r>
      <w:r w:rsidR="00BB498A" w:rsidRPr="00BB498A">
        <w:rPr>
          <w:rFonts w:ascii="Arial" w:hAnsi="Arial" w:cs="Arial"/>
          <w:sz w:val="22"/>
          <w:szCs w:val="22"/>
        </w:rPr>
        <w:t xml:space="preserve"> na kartu sběrného dvora, kterou občané s trvalým pobytem v obci obdrží vždy jednu na číslo popisné</w:t>
      </w:r>
      <w:r w:rsidRPr="00BB498A">
        <w:rPr>
          <w:rFonts w:ascii="Arial" w:hAnsi="Arial" w:cs="Arial"/>
          <w:sz w:val="22"/>
          <w:szCs w:val="22"/>
        </w:rPr>
        <w:t>. Celková maximální hmotnost obcí přebíraného stavebního a demoličního odpadu činí</w:t>
      </w:r>
      <w:r w:rsidR="00BB498A" w:rsidRPr="00BB498A">
        <w:rPr>
          <w:rFonts w:ascii="Arial" w:hAnsi="Arial" w:cs="Arial"/>
          <w:sz w:val="22"/>
          <w:szCs w:val="22"/>
        </w:rPr>
        <w:t xml:space="preserve"> </w:t>
      </w:r>
      <w:r w:rsidR="005A37CF" w:rsidRPr="00BB498A">
        <w:rPr>
          <w:rFonts w:ascii="Arial" w:hAnsi="Arial" w:cs="Arial"/>
          <w:sz w:val="22"/>
          <w:szCs w:val="22"/>
        </w:rPr>
        <w:t>600</w:t>
      </w:r>
      <w:r w:rsidR="00BB498A" w:rsidRPr="00BB498A">
        <w:rPr>
          <w:rFonts w:ascii="Arial" w:hAnsi="Arial" w:cs="Arial"/>
          <w:sz w:val="22"/>
          <w:szCs w:val="22"/>
        </w:rPr>
        <w:t> </w:t>
      </w:r>
      <w:r w:rsidRPr="00BB498A">
        <w:rPr>
          <w:rFonts w:ascii="Arial" w:hAnsi="Arial" w:cs="Arial"/>
          <w:sz w:val="22"/>
          <w:szCs w:val="22"/>
        </w:rPr>
        <w:t>kg/</w:t>
      </w:r>
      <w:r w:rsidR="00BB498A" w:rsidRPr="00BB498A">
        <w:rPr>
          <w:rFonts w:ascii="Arial" w:hAnsi="Arial" w:cs="Arial"/>
          <w:sz w:val="22"/>
          <w:szCs w:val="22"/>
        </w:rPr>
        <w:t>kartu</w:t>
      </w:r>
      <w:r w:rsidRPr="00BB498A">
        <w:rPr>
          <w:rFonts w:ascii="Arial" w:hAnsi="Arial" w:cs="Arial"/>
          <w:sz w:val="22"/>
          <w:szCs w:val="22"/>
        </w:rPr>
        <w:t>/rok.</w:t>
      </w:r>
    </w:p>
    <w:p w14:paraId="49D945AC" w14:textId="77777777" w:rsidR="00A81D11" w:rsidRPr="00F470DB" w:rsidRDefault="00A81D11" w:rsidP="00802FF4">
      <w:pPr>
        <w:rPr>
          <w:rFonts w:ascii="Arial" w:hAnsi="Arial" w:cs="Arial"/>
          <w:b/>
        </w:rPr>
      </w:pPr>
    </w:p>
    <w:p w14:paraId="2F52BC44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91D2A">
        <w:rPr>
          <w:rFonts w:ascii="Arial" w:hAnsi="Arial" w:cs="Arial"/>
          <w:b/>
          <w:sz w:val="22"/>
          <w:szCs w:val="22"/>
        </w:rPr>
        <w:t>8</w:t>
      </w:r>
    </w:p>
    <w:p w14:paraId="140D3BF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AC1721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4247D3" w14:textId="77777777" w:rsidR="005A37CF" w:rsidRDefault="00963A13" w:rsidP="00F470DB">
      <w:pPr>
        <w:spacing w:before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5A37C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5A37CF">
        <w:rPr>
          <w:rFonts w:ascii="Arial" w:hAnsi="Arial" w:cs="Arial"/>
          <w:sz w:val="22"/>
          <w:szCs w:val="22"/>
        </w:rPr>
        <w:t xml:space="preserve">č. </w:t>
      </w:r>
      <w:r w:rsidR="005A37CF" w:rsidRPr="005A37CF">
        <w:rPr>
          <w:rFonts w:ascii="Arial" w:hAnsi="Arial" w:cs="Arial"/>
          <w:sz w:val="22"/>
          <w:szCs w:val="22"/>
        </w:rPr>
        <w:t>1/2015</w:t>
      </w:r>
      <w:r w:rsidRPr="005A37CF">
        <w:rPr>
          <w:rFonts w:ascii="Arial" w:hAnsi="Arial" w:cs="Arial"/>
          <w:sz w:val="22"/>
          <w:szCs w:val="22"/>
        </w:rPr>
        <w:t>,</w:t>
      </w:r>
      <w:r w:rsidR="005A37CF" w:rsidRPr="005A37CF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</w:t>
      </w:r>
      <w:r w:rsidR="00491D2A">
        <w:rPr>
          <w:rFonts w:ascii="Arial" w:hAnsi="Arial" w:cs="Arial"/>
          <w:sz w:val="22"/>
          <w:szCs w:val="22"/>
        </w:rPr>
        <w:t xml:space="preserve">           </w:t>
      </w:r>
      <w:r w:rsidR="005A37CF" w:rsidRPr="005A37CF">
        <w:rPr>
          <w:rFonts w:ascii="Arial" w:hAnsi="Arial" w:cs="Arial"/>
          <w:sz w:val="22"/>
          <w:szCs w:val="22"/>
        </w:rPr>
        <w:t>se stavebním odpade na území obce Lesůňky</w:t>
      </w:r>
      <w:r w:rsidRPr="005A37CF">
        <w:rPr>
          <w:rFonts w:ascii="Arial" w:hAnsi="Arial" w:cs="Arial"/>
          <w:sz w:val="22"/>
          <w:szCs w:val="22"/>
        </w:rPr>
        <w:t xml:space="preserve"> ze dne </w:t>
      </w:r>
      <w:r w:rsidR="005A37CF" w:rsidRPr="005A37CF">
        <w:rPr>
          <w:rFonts w:ascii="Arial" w:hAnsi="Arial" w:cs="Arial"/>
          <w:sz w:val="22"/>
          <w:szCs w:val="22"/>
        </w:rPr>
        <w:t>26. 2. 2015</w:t>
      </w:r>
      <w:r w:rsidRPr="005A37CF">
        <w:rPr>
          <w:rFonts w:ascii="Arial" w:hAnsi="Arial" w:cs="Arial"/>
          <w:sz w:val="22"/>
          <w:szCs w:val="22"/>
        </w:rPr>
        <w:t>.</w:t>
      </w:r>
    </w:p>
    <w:p w14:paraId="6BCA4C55" w14:textId="77777777" w:rsidR="00F470DB" w:rsidRPr="00F470DB" w:rsidRDefault="00F470DB" w:rsidP="00F470DB">
      <w:pPr>
        <w:spacing w:before="120" w:line="288" w:lineRule="auto"/>
        <w:ind w:left="426"/>
        <w:jc w:val="both"/>
        <w:rPr>
          <w:rFonts w:ascii="Arial" w:hAnsi="Arial" w:cs="Arial"/>
        </w:rPr>
      </w:pPr>
    </w:p>
    <w:p w14:paraId="4ADF3B2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91D2A">
        <w:rPr>
          <w:rFonts w:ascii="Arial" w:hAnsi="Arial" w:cs="Arial"/>
          <w:b/>
          <w:sz w:val="22"/>
          <w:szCs w:val="22"/>
        </w:rPr>
        <w:t>9</w:t>
      </w:r>
    </w:p>
    <w:p w14:paraId="70EE5FE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3E1F4FE" w14:textId="77777777" w:rsidR="00F470DB" w:rsidRPr="001D113B" w:rsidRDefault="00F470D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E806042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057DB">
        <w:rPr>
          <w:rFonts w:ascii="Arial" w:hAnsi="Arial" w:cs="Arial"/>
          <w:sz w:val="22"/>
          <w:szCs w:val="22"/>
        </w:rPr>
        <w:t>1</w:t>
      </w:r>
      <w:r w:rsidR="00CB3B8E">
        <w:rPr>
          <w:rFonts w:ascii="Arial" w:hAnsi="Arial" w:cs="Arial"/>
          <w:sz w:val="22"/>
          <w:szCs w:val="22"/>
        </w:rPr>
        <w:t>.</w:t>
      </w:r>
      <w:r w:rsidR="005A37CF">
        <w:rPr>
          <w:rFonts w:ascii="Arial" w:hAnsi="Arial" w:cs="Arial"/>
          <w:sz w:val="22"/>
          <w:szCs w:val="22"/>
        </w:rPr>
        <w:t xml:space="preserve"> 1. 2023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6DF98F5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9FD658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92DEE26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16016B" w14:textId="77777777" w:rsidR="00F470DB" w:rsidRPr="001D113B" w:rsidRDefault="00F470D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414901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09A6AC1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491D2A">
        <w:rPr>
          <w:rFonts w:ascii="Arial" w:hAnsi="Arial" w:cs="Arial"/>
          <w:bCs/>
          <w:sz w:val="22"/>
          <w:szCs w:val="22"/>
        </w:rPr>
        <w:t>………………</w:t>
      </w:r>
    </w:p>
    <w:p w14:paraId="7EFE3B36" w14:textId="4FCFFEF6" w:rsidR="0024722A" w:rsidRPr="001D113B" w:rsidRDefault="00BB498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</w:t>
      </w:r>
      <w:r w:rsidR="005A37CF">
        <w:rPr>
          <w:rFonts w:ascii="Arial" w:hAnsi="Arial" w:cs="Arial"/>
          <w:bCs/>
          <w:i/>
          <w:sz w:val="22"/>
          <w:szCs w:val="22"/>
        </w:rPr>
        <w:t xml:space="preserve">Jaroslav </w:t>
      </w:r>
      <w:proofErr w:type="gramStart"/>
      <w:r w:rsidR="005A37CF">
        <w:rPr>
          <w:rFonts w:ascii="Arial" w:hAnsi="Arial" w:cs="Arial"/>
          <w:bCs/>
          <w:i/>
          <w:sz w:val="22"/>
          <w:szCs w:val="22"/>
        </w:rPr>
        <w:t>Sýkora</w:t>
      </w:r>
      <w:r w:rsidR="004538F9">
        <w:rPr>
          <w:rFonts w:ascii="Arial" w:hAnsi="Arial" w:cs="Arial"/>
          <w:bCs/>
          <w:i/>
          <w:sz w:val="22"/>
          <w:szCs w:val="22"/>
        </w:rPr>
        <w:t xml:space="preserve">  v.r.</w:t>
      </w:r>
      <w:proofErr w:type="gram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D711B">
        <w:rPr>
          <w:rFonts w:ascii="Arial" w:hAnsi="Arial" w:cs="Arial"/>
          <w:bCs/>
          <w:i/>
          <w:sz w:val="22"/>
          <w:szCs w:val="22"/>
        </w:rPr>
        <w:t xml:space="preserve">Ing. Jana Chrástecká </w:t>
      </w:r>
      <w:r w:rsidR="004538F9">
        <w:rPr>
          <w:rFonts w:ascii="Arial" w:hAnsi="Arial" w:cs="Arial"/>
          <w:bCs/>
          <w:i/>
          <w:sz w:val="22"/>
          <w:szCs w:val="22"/>
        </w:rPr>
        <w:t>v. r.</w:t>
      </w:r>
    </w:p>
    <w:p w14:paraId="7A328EC2" w14:textId="69B037EB" w:rsidR="0024722A" w:rsidRPr="00FB6AE5" w:rsidRDefault="00BB498A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4538F9"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4538F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1D711B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09BAA5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EE22A1C" w14:textId="77777777" w:rsidR="00CB3B8E" w:rsidRDefault="00CB3B8E">
      <w:pPr>
        <w:rPr>
          <w:rFonts w:ascii="Arial" w:hAnsi="Arial" w:cs="Arial"/>
          <w:sz w:val="22"/>
          <w:szCs w:val="22"/>
        </w:rPr>
      </w:pPr>
    </w:p>
    <w:sectPr w:rsidR="00CB3B8E" w:rsidSect="00802FF4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91179" w14:textId="77777777" w:rsidR="00D0788B" w:rsidRDefault="00D0788B">
      <w:r>
        <w:separator/>
      </w:r>
    </w:p>
  </w:endnote>
  <w:endnote w:type="continuationSeparator" w:id="0">
    <w:p w14:paraId="0BD47282" w14:textId="77777777" w:rsidR="00D0788B" w:rsidRDefault="00D0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4C57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50078">
      <w:rPr>
        <w:noProof/>
      </w:rPr>
      <w:t>5</w:t>
    </w:r>
    <w:r>
      <w:fldChar w:fldCharType="end"/>
    </w:r>
  </w:p>
  <w:p w14:paraId="69786A0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F4A7D" w14:textId="77777777" w:rsidR="00D0788B" w:rsidRDefault="00D0788B">
      <w:r>
        <w:separator/>
      </w:r>
    </w:p>
  </w:footnote>
  <w:footnote w:type="continuationSeparator" w:id="0">
    <w:p w14:paraId="5CB7A2E3" w14:textId="77777777" w:rsidR="00D0788B" w:rsidRDefault="00D0788B">
      <w:r>
        <w:continuationSeparator/>
      </w:r>
    </w:p>
  </w:footnote>
  <w:footnote w:id="1">
    <w:p w14:paraId="3559FD8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85EFA0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277C224A"/>
    <w:lvl w:ilvl="0" w:tplc="FCE817D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5873722">
    <w:abstractNumId w:val="7"/>
  </w:num>
  <w:num w:numId="2" w16cid:durableId="589387987">
    <w:abstractNumId w:val="31"/>
  </w:num>
  <w:num w:numId="3" w16cid:durableId="1747649562">
    <w:abstractNumId w:val="4"/>
  </w:num>
  <w:num w:numId="4" w16cid:durableId="1763380184">
    <w:abstractNumId w:val="23"/>
  </w:num>
  <w:num w:numId="5" w16cid:durableId="1180585781">
    <w:abstractNumId w:val="20"/>
  </w:num>
  <w:num w:numId="6" w16cid:durableId="1499349918">
    <w:abstractNumId w:val="27"/>
  </w:num>
  <w:num w:numId="7" w16cid:durableId="1584874273">
    <w:abstractNumId w:val="8"/>
  </w:num>
  <w:num w:numId="8" w16cid:durableId="324674886">
    <w:abstractNumId w:val="1"/>
  </w:num>
  <w:num w:numId="9" w16cid:durableId="1889874048">
    <w:abstractNumId w:val="26"/>
  </w:num>
  <w:num w:numId="10" w16cid:durableId="230391766">
    <w:abstractNumId w:val="22"/>
  </w:num>
  <w:num w:numId="11" w16cid:durableId="1870338397">
    <w:abstractNumId w:val="21"/>
  </w:num>
  <w:num w:numId="12" w16cid:durableId="569539385">
    <w:abstractNumId w:val="10"/>
  </w:num>
  <w:num w:numId="13" w16cid:durableId="964502528">
    <w:abstractNumId w:val="24"/>
  </w:num>
  <w:num w:numId="14" w16cid:durableId="725303603">
    <w:abstractNumId w:val="30"/>
  </w:num>
  <w:num w:numId="15" w16cid:durableId="549149234">
    <w:abstractNumId w:val="13"/>
  </w:num>
  <w:num w:numId="16" w16cid:durableId="1547831327">
    <w:abstractNumId w:val="29"/>
  </w:num>
  <w:num w:numId="17" w16cid:durableId="939728075">
    <w:abstractNumId w:val="5"/>
  </w:num>
  <w:num w:numId="18" w16cid:durableId="1270963590">
    <w:abstractNumId w:val="0"/>
  </w:num>
  <w:num w:numId="19" w16cid:durableId="1606884146">
    <w:abstractNumId w:val="16"/>
  </w:num>
  <w:num w:numId="20" w16cid:durableId="500584121">
    <w:abstractNumId w:val="25"/>
  </w:num>
  <w:num w:numId="21" w16cid:durableId="1783069510">
    <w:abstractNumId w:val="17"/>
  </w:num>
  <w:num w:numId="22" w16cid:durableId="916521853">
    <w:abstractNumId w:val="18"/>
  </w:num>
  <w:num w:numId="23" w16cid:durableId="1268200312">
    <w:abstractNumId w:val="12"/>
  </w:num>
  <w:num w:numId="24" w16cid:durableId="2072456121">
    <w:abstractNumId w:val="6"/>
  </w:num>
  <w:num w:numId="25" w16cid:durableId="1967541712">
    <w:abstractNumId w:val="2"/>
  </w:num>
  <w:num w:numId="26" w16cid:durableId="1382823597">
    <w:abstractNumId w:val="15"/>
  </w:num>
  <w:num w:numId="27" w16cid:durableId="1066955215">
    <w:abstractNumId w:val="3"/>
  </w:num>
  <w:num w:numId="28" w16cid:durableId="1545094452">
    <w:abstractNumId w:val="14"/>
  </w:num>
  <w:num w:numId="29" w16cid:durableId="1826697966">
    <w:abstractNumId w:val="9"/>
  </w:num>
  <w:num w:numId="30" w16cid:durableId="561644147">
    <w:abstractNumId w:val="11"/>
  </w:num>
  <w:num w:numId="31" w16cid:durableId="97335430">
    <w:abstractNumId w:val="28"/>
  </w:num>
  <w:num w:numId="32" w16cid:durableId="598565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561C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0078"/>
    <w:rsid w:val="001510B8"/>
    <w:rsid w:val="00164E8B"/>
    <w:rsid w:val="001724A3"/>
    <w:rsid w:val="0017608F"/>
    <w:rsid w:val="00181515"/>
    <w:rsid w:val="00181C99"/>
    <w:rsid w:val="001869E0"/>
    <w:rsid w:val="00190FCD"/>
    <w:rsid w:val="001A1793"/>
    <w:rsid w:val="001A5FC6"/>
    <w:rsid w:val="001B0AEB"/>
    <w:rsid w:val="001C6E05"/>
    <w:rsid w:val="001D113B"/>
    <w:rsid w:val="001D711B"/>
    <w:rsid w:val="001E0DF7"/>
    <w:rsid w:val="001E5FBF"/>
    <w:rsid w:val="00200839"/>
    <w:rsid w:val="00202C4A"/>
    <w:rsid w:val="00206275"/>
    <w:rsid w:val="00211D36"/>
    <w:rsid w:val="00215CB5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31C"/>
    <w:rsid w:val="00251FBA"/>
    <w:rsid w:val="0025354B"/>
    <w:rsid w:val="00255095"/>
    <w:rsid w:val="00255AE6"/>
    <w:rsid w:val="00261098"/>
    <w:rsid w:val="00262D62"/>
    <w:rsid w:val="0026520E"/>
    <w:rsid w:val="00265EF4"/>
    <w:rsid w:val="00266FFF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2DED"/>
    <w:rsid w:val="002F4026"/>
    <w:rsid w:val="002F6C9F"/>
    <w:rsid w:val="003038F2"/>
    <w:rsid w:val="0031415A"/>
    <w:rsid w:val="00320CF7"/>
    <w:rsid w:val="0032634F"/>
    <w:rsid w:val="00327175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305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8F9"/>
    <w:rsid w:val="00453AB3"/>
    <w:rsid w:val="00471DDC"/>
    <w:rsid w:val="004761AD"/>
    <w:rsid w:val="00476A0B"/>
    <w:rsid w:val="00491D2A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7CF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794F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A63"/>
    <w:rsid w:val="00702D6A"/>
    <w:rsid w:val="007060FF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15D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245"/>
    <w:rsid w:val="00802FF4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9DF"/>
    <w:rsid w:val="00856F33"/>
    <w:rsid w:val="00870986"/>
    <w:rsid w:val="00872F8B"/>
    <w:rsid w:val="008A0526"/>
    <w:rsid w:val="008A20A1"/>
    <w:rsid w:val="008A2FC7"/>
    <w:rsid w:val="008A4009"/>
    <w:rsid w:val="008A64B1"/>
    <w:rsid w:val="008B4493"/>
    <w:rsid w:val="008C3A2A"/>
    <w:rsid w:val="008D2025"/>
    <w:rsid w:val="008D3350"/>
    <w:rsid w:val="008E10CD"/>
    <w:rsid w:val="008E4005"/>
    <w:rsid w:val="008F1E1D"/>
    <w:rsid w:val="009007DD"/>
    <w:rsid w:val="009036F7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09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C92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57DB"/>
    <w:rsid w:val="00B11B51"/>
    <w:rsid w:val="00B321B9"/>
    <w:rsid w:val="00B3452E"/>
    <w:rsid w:val="00B40AE5"/>
    <w:rsid w:val="00B42462"/>
    <w:rsid w:val="00B556A5"/>
    <w:rsid w:val="00B7787C"/>
    <w:rsid w:val="00B844E2"/>
    <w:rsid w:val="00B947F5"/>
    <w:rsid w:val="00BA2FB8"/>
    <w:rsid w:val="00BA7164"/>
    <w:rsid w:val="00BB498A"/>
    <w:rsid w:val="00BC51C4"/>
    <w:rsid w:val="00BC676E"/>
    <w:rsid w:val="00BC7FE8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1E0"/>
    <w:rsid w:val="00C742D1"/>
    <w:rsid w:val="00C819B3"/>
    <w:rsid w:val="00C828AF"/>
    <w:rsid w:val="00C8342C"/>
    <w:rsid w:val="00C9368B"/>
    <w:rsid w:val="00C94283"/>
    <w:rsid w:val="00CA5511"/>
    <w:rsid w:val="00CB176B"/>
    <w:rsid w:val="00CB3B8E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788B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222"/>
    <w:rsid w:val="00D62F8B"/>
    <w:rsid w:val="00D6563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41CD"/>
    <w:rsid w:val="00F17575"/>
    <w:rsid w:val="00F1773A"/>
    <w:rsid w:val="00F20DEA"/>
    <w:rsid w:val="00F301DF"/>
    <w:rsid w:val="00F349F4"/>
    <w:rsid w:val="00F37B51"/>
    <w:rsid w:val="00F45D43"/>
    <w:rsid w:val="00F470DB"/>
    <w:rsid w:val="00F47FED"/>
    <w:rsid w:val="00F51A5D"/>
    <w:rsid w:val="00F534BD"/>
    <w:rsid w:val="00F53E58"/>
    <w:rsid w:val="00F55A17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3ED5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038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3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un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1FF5-C939-45C0-B6B6-D20E211D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810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Sýkora</cp:lastModifiedBy>
  <cp:revision>2</cp:revision>
  <cp:lastPrinted>2023-05-23T09:14:00Z</cp:lastPrinted>
  <dcterms:created xsi:type="dcterms:W3CDTF">2024-10-02T13:02:00Z</dcterms:created>
  <dcterms:modified xsi:type="dcterms:W3CDTF">2024-10-02T13:02:00Z</dcterms:modified>
</cp:coreProperties>
</file>