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D2" w:rsidRDefault="00C811D2" w:rsidP="0084317C">
      <w:pPr>
        <w:pStyle w:val="Nadpis1"/>
        <w:tabs>
          <w:tab w:val="left" w:pos="360"/>
        </w:tabs>
      </w:pPr>
      <w:bookmarkStart w:id="0" w:name="_GoBack"/>
      <w:bookmarkEnd w:id="0"/>
    </w:p>
    <w:p w:rsidR="00C811D2" w:rsidRDefault="00C811D2" w:rsidP="00C811D2">
      <w:pPr>
        <w:pStyle w:val="Nadpis1"/>
      </w:pPr>
    </w:p>
    <w:p w:rsidR="00C811D2" w:rsidRDefault="00B53928" w:rsidP="00C811D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71500" cy="800100"/>
            <wp:effectExtent l="0" t="0" r="0" b="0"/>
            <wp:wrapNone/>
            <wp:docPr id="2" name="obrázek 2" descr="ZnakVimperk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Vimperk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1D2" w:rsidRPr="0083401C" w:rsidRDefault="00C811D2" w:rsidP="00C811D2"/>
    <w:p w:rsidR="00C8238E" w:rsidRDefault="00C8238E" w:rsidP="00C8238E">
      <w:pPr>
        <w:pStyle w:val="Nadpis1"/>
        <w:rPr>
          <w:rFonts w:ascii="Arial" w:hAnsi="Arial" w:cs="Arial"/>
        </w:rPr>
      </w:pPr>
    </w:p>
    <w:p w:rsidR="00C811D2" w:rsidRDefault="00142A88" w:rsidP="00C8238E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MĚSTO VIMPERK</w:t>
      </w:r>
    </w:p>
    <w:p w:rsidR="007766B9" w:rsidRPr="007766B9" w:rsidRDefault="007766B9" w:rsidP="00C8238E">
      <w:pPr>
        <w:pStyle w:val="nzevzkona"/>
        <w:tabs>
          <w:tab w:val="left" w:pos="2977"/>
        </w:tabs>
        <w:rPr>
          <w:rFonts w:ascii="Arial" w:hAnsi="Arial" w:cs="Arial"/>
          <w:sz w:val="32"/>
          <w:szCs w:val="32"/>
          <w:u w:val="single"/>
        </w:rPr>
      </w:pPr>
      <w:r w:rsidRPr="007766B9">
        <w:rPr>
          <w:rFonts w:ascii="Arial" w:hAnsi="Arial" w:cs="Arial"/>
          <w:sz w:val="32"/>
          <w:szCs w:val="32"/>
          <w:u w:val="single"/>
        </w:rPr>
        <w:t>Obecně závazná vyhláška č.1/2011,</w:t>
      </w:r>
    </w:p>
    <w:p w:rsidR="007766B9" w:rsidRPr="007766B9" w:rsidRDefault="007766B9" w:rsidP="00C8238E">
      <w:pPr>
        <w:spacing w:line="0" w:lineRule="atLeast"/>
        <w:jc w:val="center"/>
        <w:rPr>
          <w:rFonts w:ascii="Arial" w:hAnsi="Arial" w:cs="Arial"/>
          <w:b/>
          <w:sz w:val="26"/>
          <w:szCs w:val="26"/>
        </w:rPr>
      </w:pPr>
      <w:r w:rsidRPr="007766B9">
        <w:rPr>
          <w:rFonts w:ascii="Arial" w:hAnsi="Arial" w:cs="Arial"/>
          <w:b/>
          <w:sz w:val="26"/>
          <w:szCs w:val="26"/>
        </w:rPr>
        <w:t>kterou se reguluje promítání světelných reklam a efektů na oblohu na území města Vimperk</w:t>
      </w:r>
    </w:p>
    <w:p w:rsidR="007766B9" w:rsidRPr="001B4CF9" w:rsidRDefault="007766B9" w:rsidP="007766B9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7766B9" w:rsidRPr="001B4CF9" w:rsidRDefault="007766B9" w:rsidP="00C8238E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1B4CF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Vimperk</w:t>
      </w:r>
      <w:r w:rsidRPr="001B4CF9">
        <w:rPr>
          <w:rFonts w:ascii="Arial" w:hAnsi="Arial" w:cs="Arial"/>
          <w:sz w:val="22"/>
          <w:szCs w:val="22"/>
        </w:rPr>
        <w:t xml:space="preserve"> se na své</w:t>
      </w:r>
      <w:r w:rsidR="003F473C">
        <w:rPr>
          <w:rFonts w:ascii="Arial" w:hAnsi="Arial" w:cs="Arial"/>
          <w:sz w:val="22"/>
          <w:szCs w:val="22"/>
        </w:rPr>
        <w:t>m zasedání dne 07. března 2011 usnesením č. 83</w:t>
      </w:r>
      <w:r w:rsidRPr="001B4CF9">
        <w:rPr>
          <w:rFonts w:ascii="Arial" w:hAnsi="Arial" w:cs="Arial"/>
          <w:sz w:val="22"/>
          <w:szCs w:val="22"/>
        </w:rPr>
        <w:t xml:space="preserve"> usneslo vydat na základě § 50 odst. 3 písm. c) zákona č. 86/2002 Sb., o ochraně ovzduší, ve znění pozdějších předpisů, a v souladu s § 10 písm. d) a § 84 odst. 2 písm. h) zákona č. 128/2000 Sb., o obcích (obecní zřízení), ve znění pozdějších předpisů, tuto obecně závaznou vyhlášku:</w:t>
      </w:r>
    </w:p>
    <w:p w:rsidR="007766B9" w:rsidRDefault="007766B9" w:rsidP="007766B9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7766B9" w:rsidRDefault="007766B9" w:rsidP="007766B9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B4CF9">
        <w:rPr>
          <w:rFonts w:ascii="Arial" w:hAnsi="Arial" w:cs="Arial"/>
          <w:b/>
          <w:sz w:val="22"/>
          <w:szCs w:val="22"/>
        </w:rPr>
        <w:t>Článek 1</w:t>
      </w:r>
    </w:p>
    <w:p w:rsidR="007766B9" w:rsidRDefault="00263C5E" w:rsidP="00084444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="007766B9" w:rsidRPr="001B4CF9">
        <w:rPr>
          <w:rFonts w:ascii="Arial" w:hAnsi="Arial" w:cs="Arial"/>
          <w:sz w:val="22"/>
          <w:szCs w:val="22"/>
        </w:rPr>
        <w:t xml:space="preserve">Za účelem ochrany životního prostředí z důvodu snižování světelného znečištění ovzduší nebo jeho zamezení se </w:t>
      </w:r>
      <w:r w:rsidR="007766B9">
        <w:rPr>
          <w:rFonts w:ascii="Arial" w:hAnsi="Arial" w:cs="Arial"/>
          <w:sz w:val="22"/>
          <w:szCs w:val="22"/>
        </w:rPr>
        <w:t>v zastavěném</w:t>
      </w:r>
      <w:r w:rsidR="007766B9" w:rsidRPr="001B4CF9">
        <w:rPr>
          <w:rFonts w:ascii="Arial" w:hAnsi="Arial" w:cs="Arial"/>
          <w:sz w:val="22"/>
          <w:szCs w:val="22"/>
        </w:rPr>
        <w:t xml:space="preserve"> </w:t>
      </w:r>
      <w:r w:rsidR="007766B9">
        <w:rPr>
          <w:rFonts w:ascii="Arial" w:hAnsi="Arial" w:cs="Arial"/>
          <w:sz w:val="22"/>
          <w:szCs w:val="22"/>
        </w:rPr>
        <w:t>území města Vimperk</w:t>
      </w:r>
      <w:r w:rsidR="007766B9" w:rsidRPr="001B4CF9">
        <w:rPr>
          <w:rFonts w:ascii="Arial" w:hAnsi="Arial" w:cs="Arial"/>
          <w:sz w:val="22"/>
          <w:szCs w:val="22"/>
        </w:rPr>
        <w:t xml:space="preserve"> </w:t>
      </w:r>
      <w:r w:rsidR="007766B9">
        <w:rPr>
          <w:rFonts w:ascii="Arial" w:hAnsi="Arial" w:cs="Arial"/>
          <w:sz w:val="22"/>
          <w:szCs w:val="22"/>
        </w:rPr>
        <w:t xml:space="preserve">vymezeném závazným územním plánem sídelního útvaru Vimperk a vyznačeném v příloze č. 1 této vyhlášky, zakazuje </w:t>
      </w:r>
      <w:r w:rsidR="007766B9" w:rsidRPr="001B4CF9">
        <w:rPr>
          <w:rFonts w:ascii="Arial" w:hAnsi="Arial" w:cs="Arial"/>
          <w:sz w:val="22"/>
          <w:szCs w:val="22"/>
        </w:rPr>
        <w:t>promítání světelných reklam a efektů na oblohu</w:t>
      </w:r>
      <w:r w:rsidR="007766B9">
        <w:rPr>
          <w:rFonts w:ascii="Arial" w:hAnsi="Arial" w:cs="Arial"/>
          <w:sz w:val="22"/>
          <w:szCs w:val="22"/>
        </w:rPr>
        <w:t>.</w:t>
      </w:r>
    </w:p>
    <w:p w:rsidR="007766B9" w:rsidRDefault="007766B9" w:rsidP="00C8238E">
      <w:pPr>
        <w:jc w:val="both"/>
        <w:rPr>
          <w:rFonts w:ascii="Arial" w:hAnsi="Arial" w:cs="Arial"/>
          <w:sz w:val="22"/>
          <w:szCs w:val="22"/>
        </w:rPr>
      </w:pPr>
    </w:p>
    <w:p w:rsidR="007766B9" w:rsidRDefault="00263C5E" w:rsidP="00263C5E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7766B9">
        <w:rPr>
          <w:rFonts w:ascii="Arial" w:hAnsi="Arial" w:cs="Arial"/>
          <w:sz w:val="22"/>
          <w:szCs w:val="22"/>
        </w:rPr>
        <w:t>Zákaz se nevztahuje na nasvícení kulturních památek</w:t>
      </w:r>
      <w:r w:rsidR="007766B9" w:rsidRPr="001B4CF9">
        <w:rPr>
          <w:rFonts w:ascii="Arial" w:hAnsi="Arial" w:cs="Arial"/>
          <w:sz w:val="22"/>
          <w:szCs w:val="22"/>
        </w:rPr>
        <w:t xml:space="preserve"> </w:t>
      </w:r>
      <w:r w:rsidR="007766B9">
        <w:rPr>
          <w:rFonts w:ascii="Arial" w:hAnsi="Arial" w:cs="Arial"/>
          <w:sz w:val="22"/>
          <w:szCs w:val="22"/>
        </w:rPr>
        <w:t xml:space="preserve">umělými zdroji světla </w:t>
      </w:r>
      <w:r w:rsidR="007B05F3">
        <w:rPr>
          <w:rFonts w:ascii="Arial" w:hAnsi="Arial" w:cs="Arial"/>
          <w:sz w:val="22"/>
          <w:szCs w:val="22"/>
        </w:rPr>
        <w:t xml:space="preserve">směrovanými </w:t>
      </w:r>
      <w:r w:rsidR="007766B9">
        <w:rPr>
          <w:rFonts w:ascii="Arial" w:hAnsi="Arial" w:cs="Arial"/>
          <w:sz w:val="22"/>
          <w:szCs w:val="22"/>
        </w:rPr>
        <w:t>způsobem, při němž nedochází ke světelnému znečištění.</w:t>
      </w:r>
    </w:p>
    <w:p w:rsidR="007766B9" w:rsidRDefault="007766B9" w:rsidP="00C8238E">
      <w:pPr>
        <w:jc w:val="both"/>
        <w:rPr>
          <w:rFonts w:ascii="Arial" w:hAnsi="Arial" w:cs="Arial"/>
          <w:sz w:val="22"/>
          <w:szCs w:val="22"/>
        </w:rPr>
      </w:pPr>
    </w:p>
    <w:p w:rsidR="007766B9" w:rsidRDefault="007766B9" w:rsidP="007B05F3">
      <w:pPr>
        <w:tabs>
          <w:tab w:val="left" w:pos="36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7766B9" w:rsidRDefault="007766B9" w:rsidP="00263C5E">
      <w:pPr>
        <w:pStyle w:val="Seznamoslovan"/>
        <w:numPr>
          <w:ilvl w:val="0"/>
          <w:numId w:val="0"/>
        </w:numPr>
        <w:tabs>
          <w:tab w:val="left" w:pos="36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B4CF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2</w:t>
      </w:r>
    </w:p>
    <w:p w:rsidR="007766B9" w:rsidRDefault="007766B9" w:rsidP="00C8238E">
      <w:pPr>
        <w:pStyle w:val="Seznamoslovan"/>
        <w:numPr>
          <w:ilvl w:val="0"/>
          <w:numId w:val="0"/>
        </w:numPr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stanovených touto obecně závaznou vyhláškou bude postihováno podle platných právních předpisů.</w:t>
      </w:r>
      <w:r>
        <w:rPr>
          <w:position w:val="6"/>
          <w:sz w:val="16"/>
          <w:szCs w:val="16"/>
        </w:rPr>
        <w:t>1</w:t>
      </w:r>
    </w:p>
    <w:p w:rsidR="007766B9" w:rsidRPr="001B4CF9" w:rsidRDefault="007766B9" w:rsidP="00C8238E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:rsidR="007766B9" w:rsidRDefault="007766B9" w:rsidP="00084444">
      <w:pPr>
        <w:pStyle w:val="Seznamoslovan"/>
        <w:numPr>
          <w:ilvl w:val="0"/>
          <w:numId w:val="0"/>
        </w:numPr>
        <w:tabs>
          <w:tab w:val="left" w:pos="36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B4CF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3</w:t>
      </w:r>
    </w:p>
    <w:p w:rsidR="007766B9" w:rsidRPr="00084444" w:rsidRDefault="007766B9" w:rsidP="00084444">
      <w:pPr>
        <w:pStyle w:val="Seznamoslovan"/>
        <w:numPr>
          <w:ilvl w:val="0"/>
          <w:numId w:val="0"/>
        </w:numPr>
        <w:tabs>
          <w:tab w:val="left" w:pos="360"/>
        </w:tabs>
        <w:spacing w:after="0"/>
        <w:rPr>
          <w:rFonts w:ascii="Arial" w:hAnsi="Arial" w:cs="Arial"/>
          <w:sz w:val="22"/>
          <w:szCs w:val="22"/>
        </w:rPr>
      </w:pPr>
      <w:r w:rsidRPr="00084444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7766B9" w:rsidRDefault="007766B9" w:rsidP="00C8238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7766B9" w:rsidRPr="001B4CF9" w:rsidRDefault="007766B9" w:rsidP="007766B9">
      <w:pPr>
        <w:pStyle w:val="Nadpis5"/>
        <w:spacing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1B4C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:rsidR="007766B9" w:rsidRPr="00084444" w:rsidRDefault="007766B9" w:rsidP="007766B9">
      <w:pPr>
        <w:rPr>
          <w:b/>
        </w:rPr>
      </w:pPr>
    </w:p>
    <w:p w:rsidR="00C343E2" w:rsidRDefault="00C343E2" w:rsidP="00C8238E">
      <w:pPr>
        <w:pStyle w:val="Zkladntext"/>
        <w:tabs>
          <w:tab w:val="left" w:pos="697"/>
          <w:tab w:val="left" w:pos="7020"/>
        </w:tabs>
        <w:rPr>
          <w:szCs w:val="24"/>
        </w:rPr>
      </w:pPr>
    </w:p>
    <w:p w:rsidR="00BC0A92" w:rsidRDefault="00BC0A92" w:rsidP="00C8238E">
      <w:pPr>
        <w:pStyle w:val="Zkladntext"/>
        <w:tabs>
          <w:tab w:val="left" w:pos="697"/>
          <w:tab w:val="left" w:pos="7020"/>
        </w:tabs>
        <w:rPr>
          <w:rFonts w:ascii="Arial" w:hAnsi="Arial" w:cs="Arial"/>
          <w:sz w:val="22"/>
          <w:szCs w:val="22"/>
        </w:rPr>
      </w:pPr>
    </w:p>
    <w:p w:rsidR="00BC0A92" w:rsidRDefault="00BC0A92" w:rsidP="00C8238E">
      <w:pPr>
        <w:pStyle w:val="Zkladntext"/>
        <w:tabs>
          <w:tab w:val="left" w:pos="697"/>
          <w:tab w:val="left" w:pos="7020"/>
        </w:tabs>
        <w:rPr>
          <w:rFonts w:ascii="Arial" w:hAnsi="Arial" w:cs="Arial"/>
          <w:sz w:val="22"/>
          <w:szCs w:val="22"/>
        </w:rPr>
      </w:pPr>
    </w:p>
    <w:p w:rsidR="00CF4FFE" w:rsidRPr="00C8238E" w:rsidRDefault="006A34D2" w:rsidP="00C8238E">
      <w:pPr>
        <w:pStyle w:val="Zkladntext"/>
        <w:tabs>
          <w:tab w:val="left" w:pos="697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DA552C">
        <w:rPr>
          <w:rFonts w:ascii="Arial" w:hAnsi="Arial" w:cs="Arial"/>
          <w:sz w:val="22"/>
          <w:szCs w:val="22"/>
        </w:rPr>
        <w:t>……………………………</w:t>
      </w:r>
      <w:r w:rsidR="00CF4FF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F4FFE">
        <w:rPr>
          <w:rFonts w:ascii="Arial" w:hAnsi="Arial" w:cs="Arial"/>
          <w:sz w:val="22"/>
          <w:szCs w:val="22"/>
        </w:rPr>
        <w:t>...…</w:t>
      </w:r>
      <w:r w:rsidRPr="00DA552C">
        <w:rPr>
          <w:rFonts w:ascii="Arial" w:hAnsi="Arial" w:cs="Arial"/>
          <w:sz w:val="22"/>
          <w:szCs w:val="22"/>
        </w:rPr>
        <w:t>……………………………..</w:t>
      </w:r>
    </w:p>
    <w:p w:rsidR="006A34D2" w:rsidRPr="00DA552C" w:rsidRDefault="006A34D2" w:rsidP="00C8238E">
      <w:pPr>
        <w:pStyle w:val="Zkladntext"/>
        <w:tabs>
          <w:tab w:val="left" w:pos="612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B</w:t>
        </w:r>
        <w:r w:rsidRPr="00DA552C">
          <w:rPr>
            <w:rFonts w:ascii="Arial" w:hAnsi="Arial" w:cs="Arial"/>
            <w:sz w:val="22"/>
            <w:szCs w:val="22"/>
          </w:rPr>
          <w:t>ohumil Petrášek</w:t>
        </w:r>
      </w:smartTag>
      <w:r w:rsidR="00CF4FFE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CF4FFE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Ing.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Jaroslava Martanová</w:t>
        </w:r>
      </w:smartTag>
      <w:r w:rsidR="00CF4FFE">
        <w:rPr>
          <w:rFonts w:ascii="Arial" w:hAnsi="Arial" w:cs="Arial"/>
          <w:sz w:val="22"/>
          <w:szCs w:val="22"/>
        </w:rPr>
        <w:t xml:space="preserve"> v. r.</w:t>
      </w:r>
    </w:p>
    <w:p w:rsidR="006A34D2" w:rsidRPr="00DA552C" w:rsidRDefault="00084444" w:rsidP="00C8238E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6A34D2" w:rsidRPr="00DA552C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6A34D2" w:rsidRPr="00DA552C">
        <w:rPr>
          <w:rFonts w:ascii="Arial" w:hAnsi="Arial" w:cs="Arial"/>
          <w:sz w:val="22"/>
          <w:szCs w:val="22"/>
        </w:rPr>
        <w:t>místostarost</w:t>
      </w:r>
      <w:r w:rsidR="006A34D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6A34D2" w:rsidRPr="00034982" w:rsidRDefault="006A34D2" w:rsidP="00C8238E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6A34D2" w:rsidRPr="00034982" w:rsidRDefault="006A34D2" w:rsidP="007766B9">
      <w:pPr>
        <w:pStyle w:val="Zkladntext"/>
        <w:tabs>
          <w:tab w:val="left" w:pos="312"/>
          <w:tab w:val="left" w:pos="6974"/>
        </w:tabs>
        <w:rPr>
          <w:rFonts w:ascii="Arial" w:hAnsi="Arial" w:cs="Arial"/>
          <w:sz w:val="22"/>
          <w:szCs w:val="22"/>
        </w:rPr>
      </w:pPr>
    </w:p>
    <w:p w:rsidR="00084444" w:rsidRDefault="00084444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084444" w:rsidRDefault="00084444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084444" w:rsidRDefault="00084444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BC0A92" w:rsidRDefault="00BC0A92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7B05F3" w:rsidRPr="00142A88" w:rsidRDefault="007B05F3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  <w:r w:rsidRPr="00142A88">
        <w:rPr>
          <w:rFonts w:ascii="Arial" w:hAnsi="Arial" w:cs="Arial"/>
          <w:sz w:val="22"/>
          <w:szCs w:val="22"/>
        </w:rPr>
        <w:t xml:space="preserve">Vyvěšeno:   </w:t>
      </w:r>
      <w:r w:rsidR="00F97703">
        <w:rPr>
          <w:rFonts w:ascii="Arial" w:hAnsi="Arial" w:cs="Arial"/>
          <w:sz w:val="22"/>
          <w:szCs w:val="22"/>
        </w:rPr>
        <w:t>11.03.2011</w:t>
      </w:r>
    </w:p>
    <w:p w:rsidR="007B05F3" w:rsidRPr="00142A88" w:rsidRDefault="007B05F3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7B05F3" w:rsidRPr="00142A88" w:rsidRDefault="007B05F3" w:rsidP="007B05F3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  <w:r w:rsidRPr="00142A88">
        <w:rPr>
          <w:rFonts w:ascii="Arial" w:hAnsi="Arial" w:cs="Arial"/>
          <w:sz w:val="22"/>
          <w:szCs w:val="22"/>
        </w:rPr>
        <w:t xml:space="preserve">Sejmuto:      </w:t>
      </w:r>
      <w:r w:rsidR="00F97703">
        <w:rPr>
          <w:rFonts w:ascii="Arial" w:hAnsi="Arial" w:cs="Arial"/>
          <w:sz w:val="22"/>
          <w:szCs w:val="22"/>
        </w:rPr>
        <w:t>28.03.2011</w:t>
      </w:r>
    </w:p>
    <w:p w:rsidR="007B05F3" w:rsidRDefault="007B05F3" w:rsidP="007B05F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BC0A92" w:rsidRDefault="00BC0A92" w:rsidP="007B05F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B05F3" w:rsidRPr="007B05F3" w:rsidRDefault="007B05F3" w:rsidP="007B05F3">
      <w:pPr>
        <w:pBdr>
          <w:top w:val="single" w:sz="4" w:space="1" w:color="auto"/>
        </w:pBdr>
        <w:jc w:val="both"/>
        <w:rPr>
          <w:rFonts w:ascii="Arial" w:hAnsi="Arial" w:cs="Arial"/>
          <w:snapToGrid w:val="0"/>
          <w:sz w:val="18"/>
          <w:szCs w:val="18"/>
        </w:rPr>
      </w:pPr>
      <w:r w:rsidRPr="007B05F3">
        <w:rPr>
          <w:rFonts w:ascii="Arial" w:hAnsi="Arial" w:cs="Arial"/>
          <w:snapToGrid w:val="0"/>
          <w:sz w:val="18"/>
          <w:szCs w:val="18"/>
          <w:vertAlign w:val="superscript"/>
        </w:rPr>
        <w:t xml:space="preserve">1) </w:t>
      </w:r>
      <w:r w:rsidRPr="007B05F3">
        <w:rPr>
          <w:rFonts w:ascii="Arial" w:hAnsi="Arial" w:cs="Arial"/>
          <w:snapToGrid w:val="0"/>
          <w:sz w:val="18"/>
          <w:szCs w:val="18"/>
        </w:rPr>
        <w:t>zákon ČNR  č. 200/1990 Sb., o přestupcích, ve znění pozdějších předpisů</w:t>
      </w:r>
    </w:p>
    <w:p w:rsidR="007B05F3" w:rsidRPr="007B05F3" w:rsidRDefault="007B05F3" w:rsidP="007B05F3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7B05F3">
        <w:rPr>
          <w:rFonts w:ascii="Arial" w:hAnsi="Arial" w:cs="Arial"/>
          <w:snapToGrid w:val="0"/>
          <w:sz w:val="18"/>
          <w:szCs w:val="18"/>
        </w:rPr>
        <w:t xml:space="preserve">   </w:t>
      </w:r>
      <w:r w:rsidRPr="007B05F3">
        <w:rPr>
          <w:rFonts w:ascii="Arial" w:hAnsi="Arial" w:cs="Arial"/>
          <w:sz w:val="18"/>
          <w:szCs w:val="18"/>
        </w:rPr>
        <w:t>zákon č. 128/2000 Sb., o obcích (obecní zřízení), ve znění pozdějších předpisů</w:t>
      </w:r>
      <w:r w:rsidRPr="007B05F3">
        <w:rPr>
          <w:rFonts w:ascii="Arial" w:hAnsi="Arial" w:cs="Arial"/>
          <w:snapToGrid w:val="0"/>
          <w:sz w:val="18"/>
          <w:szCs w:val="18"/>
        </w:rPr>
        <w:t xml:space="preserve"> </w:t>
      </w:r>
    </w:p>
    <w:p w:rsidR="007B05F3" w:rsidRDefault="007B05F3" w:rsidP="00C8238E">
      <w:pPr>
        <w:pStyle w:val="Zkladntext"/>
        <w:tabs>
          <w:tab w:val="left" w:pos="312"/>
          <w:tab w:val="left" w:pos="6974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8568FD" w:rsidRPr="008568FD" w:rsidRDefault="008568FD" w:rsidP="008568FD">
      <w:pPr>
        <w:pStyle w:val="Zkladntext"/>
        <w:spacing w:before="120"/>
        <w:rPr>
          <w:rFonts w:ascii="Arial" w:hAnsi="Arial" w:cs="Arial"/>
          <w:b/>
          <w:sz w:val="22"/>
          <w:szCs w:val="22"/>
        </w:rPr>
      </w:pPr>
      <w:r w:rsidRPr="008568FD">
        <w:rPr>
          <w:rFonts w:ascii="Arial" w:hAnsi="Arial" w:cs="Arial"/>
          <w:b/>
          <w:sz w:val="22"/>
          <w:szCs w:val="22"/>
        </w:rPr>
        <w:lastRenderedPageBreak/>
        <w:t xml:space="preserve">Příloha č. 1 : </w:t>
      </w:r>
    </w:p>
    <w:p w:rsidR="008568FD" w:rsidRPr="008568FD" w:rsidRDefault="008568FD" w:rsidP="008568FD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8568FD">
        <w:rPr>
          <w:rFonts w:ascii="Arial" w:hAnsi="Arial" w:cs="Arial"/>
          <w:b/>
          <w:sz w:val="22"/>
          <w:szCs w:val="22"/>
        </w:rPr>
        <w:t xml:space="preserve">Zastavěné území v k.ú. Vimperk a na částech k.ú. Boubská, Hrabice a Pravětín na podkladě katastrální mapy </w:t>
      </w:r>
      <w:r w:rsidRPr="008568FD">
        <w:rPr>
          <w:rFonts w:ascii="Arial" w:hAnsi="Arial" w:cs="Arial"/>
          <w:i/>
          <w:sz w:val="22"/>
          <w:szCs w:val="22"/>
        </w:rPr>
        <w:t>(ve formátu pdf)</w:t>
      </w:r>
    </w:p>
    <w:p w:rsidR="006A34D2" w:rsidRDefault="006A34D2" w:rsidP="008568FD"/>
    <w:p w:rsidR="001E1AF8" w:rsidRDefault="001E1AF8" w:rsidP="008568FD"/>
    <w:p w:rsidR="001E1AF8" w:rsidRPr="006A34D2" w:rsidRDefault="00B53928" w:rsidP="008568FD">
      <w:r>
        <w:rPr>
          <w:noProof/>
        </w:rPr>
        <w:drawing>
          <wp:inline distT="0" distB="0" distL="0" distR="0">
            <wp:extent cx="5753100" cy="4581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AF8" w:rsidRPr="006A34D2" w:rsidSect="00BC0A92">
      <w:footerReference w:type="even" r:id="rId9"/>
      <w:footerReference w:type="defaul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B3" w:rsidRDefault="00073AB3">
      <w:r>
        <w:separator/>
      </w:r>
    </w:p>
  </w:endnote>
  <w:endnote w:type="continuationSeparator" w:id="0">
    <w:p w:rsidR="00073AB3" w:rsidRDefault="0007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92" w:rsidRDefault="00BC0A92" w:rsidP="00BC0A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0A92" w:rsidRDefault="00BC0A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92" w:rsidRDefault="00BC0A92" w:rsidP="00BC0A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3928">
      <w:rPr>
        <w:rStyle w:val="slostrnky"/>
        <w:noProof/>
      </w:rPr>
      <w:t>2</w:t>
    </w:r>
    <w:r>
      <w:rPr>
        <w:rStyle w:val="slostrnky"/>
      </w:rPr>
      <w:fldChar w:fldCharType="end"/>
    </w:r>
  </w:p>
  <w:p w:rsidR="00BC0A92" w:rsidRDefault="00BC0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B3" w:rsidRDefault="00073AB3">
      <w:r>
        <w:separator/>
      </w:r>
    </w:p>
  </w:footnote>
  <w:footnote w:type="continuationSeparator" w:id="0">
    <w:p w:rsidR="00073AB3" w:rsidRDefault="0007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B7D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E624B0"/>
    <w:multiLevelType w:val="hybridMultilevel"/>
    <w:tmpl w:val="BBF40A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8D9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DD6C8E"/>
    <w:multiLevelType w:val="hybridMultilevel"/>
    <w:tmpl w:val="DC148E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46AAF"/>
    <w:multiLevelType w:val="hybridMultilevel"/>
    <w:tmpl w:val="502C3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5DC2"/>
    <w:multiLevelType w:val="multilevel"/>
    <w:tmpl w:val="8098DB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F012E"/>
    <w:multiLevelType w:val="multilevel"/>
    <w:tmpl w:val="1490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4A5"/>
    <w:multiLevelType w:val="hybridMultilevel"/>
    <w:tmpl w:val="720CCC1E"/>
    <w:lvl w:ilvl="0" w:tplc="FA9AA4F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95DFA"/>
    <w:multiLevelType w:val="hybridMultilevel"/>
    <w:tmpl w:val="6E285420"/>
    <w:lvl w:ilvl="0" w:tplc="E5DCA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3938"/>
    <w:multiLevelType w:val="hybridMultilevel"/>
    <w:tmpl w:val="99DE5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E1D22"/>
    <w:multiLevelType w:val="hybridMultilevel"/>
    <w:tmpl w:val="2892F0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D2AAA"/>
    <w:multiLevelType w:val="hybridMultilevel"/>
    <w:tmpl w:val="90EC1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45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F533D"/>
    <w:multiLevelType w:val="hybridMultilevel"/>
    <w:tmpl w:val="14905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7524E"/>
    <w:multiLevelType w:val="multilevel"/>
    <w:tmpl w:val="1490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D5EDD"/>
    <w:multiLevelType w:val="singleLevel"/>
    <w:tmpl w:val="31F8763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6" w15:restartNumberingAfterBreak="0">
    <w:nsid w:val="453D7773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F176D2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BE30AD"/>
    <w:multiLevelType w:val="hybridMultilevel"/>
    <w:tmpl w:val="05EED4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B604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79651D5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636BA2"/>
    <w:multiLevelType w:val="hybridMultilevel"/>
    <w:tmpl w:val="B9E292A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3A0C24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0E4021"/>
    <w:multiLevelType w:val="hybridMultilevel"/>
    <w:tmpl w:val="C32C0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0D44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F07CD0"/>
    <w:multiLevelType w:val="hybridMultilevel"/>
    <w:tmpl w:val="6E64648E"/>
    <w:lvl w:ilvl="0" w:tplc="78C21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1D125BA"/>
    <w:multiLevelType w:val="hybridMultilevel"/>
    <w:tmpl w:val="A62A1B3A"/>
    <w:lvl w:ilvl="0" w:tplc="35B6EE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296589"/>
    <w:multiLevelType w:val="multilevel"/>
    <w:tmpl w:val="0A3E5B5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2B19AA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920DC1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BD60FE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2"/>
  </w:num>
  <w:num w:numId="5">
    <w:abstractNumId w:val="21"/>
  </w:num>
  <w:num w:numId="6">
    <w:abstractNumId w:val="22"/>
  </w:num>
  <w:num w:numId="7">
    <w:abstractNumId w:val="8"/>
  </w:num>
  <w:num w:numId="8">
    <w:abstractNumId w:val="29"/>
  </w:num>
  <w:num w:numId="9">
    <w:abstractNumId w:val="28"/>
  </w:num>
  <w:num w:numId="10">
    <w:abstractNumId w:val="20"/>
  </w:num>
  <w:num w:numId="11">
    <w:abstractNumId w:val="27"/>
  </w:num>
  <w:num w:numId="12">
    <w:abstractNumId w:val="16"/>
  </w:num>
  <w:num w:numId="13">
    <w:abstractNumId w:val="23"/>
  </w:num>
  <w:num w:numId="14">
    <w:abstractNumId w:val="19"/>
  </w:num>
  <w:num w:numId="15">
    <w:abstractNumId w:val="15"/>
  </w:num>
  <w:num w:numId="16">
    <w:abstractNumId w:val="26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  <w:num w:numId="21">
    <w:abstractNumId w:val="11"/>
  </w:num>
  <w:num w:numId="22">
    <w:abstractNumId w:val="25"/>
  </w:num>
  <w:num w:numId="23">
    <w:abstractNumId w:val="4"/>
  </w:num>
  <w:num w:numId="24">
    <w:abstractNumId w:val="24"/>
  </w:num>
  <w:num w:numId="25">
    <w:abstractNumId w:val="1"/>
  </w:num>
  <w:num w:numId="26">
    <w:abstractNumId w:val="7"/>
  </w:num>
  <w:num w:numId="27">
    <w:abstractNumId w:val="12"/>
  </w:num>
  <w:num w:numId="28">
    <w:abstractNumId w:val="13"/>
  </w:num>
  <w:num w:numId="29">
    <w:abstractNumId w:val="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D2"/>
    <w:rsid w:val="0006794B"/>
    <w:rsid w:val="00073AB3"/>
    <w:rsid w:val="00084444"/>
    <w:rsid w:val="00142A88"/>
    <w:rsid w:val="001D086D"/>
    <w:rsid w:val="001E1AF8"/>
    <w:rsid w:val="00263C5E"/>
    <w:rsid w:val="003F473C"/>
    <w:rsid w:val="00446329"/>
    <w:rsid w:val="00574198"/>
    <w:rsid w:val="005C7787"/>
    <w:rsid w:val="00631E0E"/>
    <w:rsid w:val="006A34D2"/>
    <w:rsid w:val="007766B9"/>
    <w:rsid w:val="007775AC"/>
    <w:rsid w:val="007B05F3"/>
    <w:rsid w:val="0084317C"/>
    <w:rsid w:val="008568FD"/>
    <w:rsid w:val="00864356"/>
    <w:rsid w:val="0088034B"/>
    <w:rsid w:val="008E6D3B"/>
    <w:rsid w:val="008F6BA2"/>
    <w:rsid w:val="009C2D94"/>
    <w:rsid w:val="00A138C7"/>
    <w:rsid w:val="00A717A7"/>
    <w:rsid w:val="00AC7421"/>
    <w:rsid w:val="00AE6718"/>
    <w:rsid w:val="00B53928"/>
    <w:rsid w:val="00BC0A92"/>
    <w:rsid w:val="00BC66A0"/>
    <w:rsid w:val="00C343E2"/>
    <w:rsid w:val="00C811D2"/>
    <w:rsid w:val="00C8238E"/>
    <w:rsid w:val="00C9418D"/>
    <w:rsid w:val="00C94219"/>
    <w:rsid w:val="00CF4FFE"/>
    <w:rsid w:val="00D267B5"/>
    <w:rsid w:val="00D70FEF"/>
    <w:rsid w:val="00DC2425"/>
    <w:rsid w:val="00E130AA"/>
    <w:rsid w:val="00E21CE6"/>
    <w:rsid w:val="00E43097"/>
    <w:rsid w:val="00F75D46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F3A97D-73D7-4244-B5C7-367E29A0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1D2"/>
    <w:rPr>
      <w:sz w:val="24"/>
      <w:szCs w:val="24"/>
    </w:rPr>
  </w:style>
  <w:style w:type="paragraph" w:styleId="Nadpis1">
    <w:name w:val="heading 1"/>
    <w:basedOn w:val="Normln"/>
    <w:next w:val="Normln"/>
    <w:qFormat/>
    <w:rsid w:val="00C811D2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qFormat/>
    <w:rsid w:val="00C811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C811D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C811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sid w:val="00C811D2"/>
    <w:rPr>
      <w:b/>
      <w:bCs/>
    </w:rPr>
  </w:style>
  <w:style w:type="paragraph" w:styleId="Zkladntext3">
    <w:name w:val="Body Text 3"/>
    <w:basedOn w:val="Normln"/>
    <w:rsid w:val="00C811D2"/>
    <w:pPr>
      <w:spacing w:line="0" w:lineRule="atLeast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rsid w:val="00C811D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xtparagrafu">
    <w:name w:val="Text paragrafu"/>
    <w:basedOn w:val="Normln"/>
    <w:rsid w:val="00C811D2"/>
    <w:pPr>
      <w:autoSpaceDE w:val="0"/>
      <w:autoSpaceDN w:val="0"/>
      <w:spacing w:before="240"/>
      <w:ind w:firstLine="425"/>
      <w:jc w:val="both"/>
    </w:pPr>
    <w:rPr>
      <w:szCs w:val="20"/>
    </w:rPr>
  </w:style>
  <w:style w:type="paragraph" w:customStyle="1" w:styleId="nzevzkona">
    <w:name w:val="název zákona"/>
    <w:basedOn w:val="Nzev"/>
    <w:rsid w:val="00C811D2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Zkladntext">
    <w:name w:val="Body Text"/>
    <w:basedOn w:val="Normln"/>
    <w:rsid w:val="00C811D2"/>
    <w:pPr>
      <w:spacing w:line="0" w:lineRule="atLeast"/>
      <w:jc w:val="both"/>
    </w:pPr>
    <w:rPr>
      <w:szCs w:val="20"/>
    </w:rPr>
  </w:style>
  <w:style w:type="paragraph" w:styleId="Zkladntextodsazen3">
    <w:name w:val="Body Text Indent 3"/>
    <w:basedOn w:val="Normln"/>
    <w:rsid w:val="00C811D2"/>
    <w:pPr>
      <w:spacing w:line="0" w:lineRule="atLeast"/>
      <w:ind w:firstLine="1080"/>
      <w:jc w:val="both"/>
    </w:pPr>
    <w:rPr>
      <w:szCs w:val="20"/>
    </w:rPr>
  </w:style>
  <w:style w:type="paragraph" w:styleId="Zkladntextodsazen2">
    <w:name w:val="Body Text Indent 2"/>
    <w:basedOn w:val="Normln"/>
    <w:rsid w:val="00C811D2"/>
    <w:pPr>
      <w:ind w:firstLine="840"/>
      <w:jc w:val="both"/>
    </w:pPr>
    <w:rPr>
      <w:szCs w:val="20"/>
    </w:rPr>
  </w:style>
  <w:style w:type="character" w:customStyle="1" w:styleId="ZhlavChar">
    <w:name w:val="Záhlaví Char"/>
    <w:link w:val="Zhlav"/>
    <w:rsid w:val="00C811D2"/>
    <w:rPr>
      <w:lang w:val="cs-CZ" w:eastAsia="cs-CZ" w:bidi="ar-SA"/>
    </w:rPr>
  </w:style>
  <w:style w:type="paragraph" w:styleId="Zpat">
    <w:name w:val="footer"/>
    <w:basedOn w:val="Normln"/>
    <w:link w:val="ZpatChar"/>
    <w:rsid w:val="00C811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11D2"/>
  </w:style>
  <w:style w:type="paragraph" w:styleId="Nzev">
    <w:name w:val="Title"/>
    <w:basedOn w:val="Normln"/>
    <w:qFormat/>
    <w:rsid w:val="00C811D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AE671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42A88"/>
    <w:pPr>
      <w:spacing w:after="120"/>
      <w:ind w:left="283"/>
    </w:pPr>
  </w:style>
  <w:style w:type="paragraph" w:customStyle="1" w:styleId="Hlava">
    <w:name w:val="Hlava"/>
    <w:basedOn w:val="Normln"/>
    <w:rsid w:val="00142A88"/>
    <w:pPr>
      <w:autoSpaceDE w:val="0"/>
      <w:autoSpaceDN w:val="0"/>
      <w:spacing w:before="240"/>
      <w:jc w:val="center"/>
    </w:pPr>
    <w:rPr>
      <w:szCs w:val="20"/>
    </w:rPr>
  </w:style>
  <w:style w:type="paragraph" w:styleId="Podtitul">
    <w:name w:val="Podtitul"/>
    <w:basedOn w:val="Normln"/>
    <w:qFormat/>
    <w:rsid w:val="00142A88"/>
    <w:pPr>
      <w:jc w:val="center"/>
    </w:pPr>
    <w:rPr>
      <w:rFonts w:ascii="Arial" w:hAnsi="Arial"/>
      <w:b/>
      <w:sz w:val="22"/>
      <w:szCs w:val="20"/>
    </w:rPr>
  </w:style>
  <w:style w:type="character" w:customStyle="1" w:styleId="ZpatChar">
    <w:name w:val="Zápatí Char"/>
    <w:link w:val="Zpat"/>
    <w:rsid w:val="00142A88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qFormat/>
    <w:rsid w:val="00142A88"/>
    <w:pPr>
      <w:ind w:left="708"/>
    </w:pPr>
    <w:rPr>
      <w:szCs w:val="20"/>
    </w:rPr>
  </w:style>
  <w:style w:type="paragraph" w:customStyle="1" w:styleId="NormlnIMP">
    <w:name w:val="Normální_IMP"/>
    <w:basedOn w:val="Normln"/>
    <w:rsid w:val="007766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7766B9"/>
    <w:pPr>
      <w:widowControl w:val="0"/>
      <w:spacing w:after="113" w:line="240" w:lineRule="auto"/>
      <w:ind w:left="425" w:hanging="424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Vimperk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vlachr</dc:creator>
  <cp:keywords/>
  <dc:description/>
  <cp:lastModifiedBy>Oliwa Vladislav</cp:lastModifiedBy>
  <cp:revision>2</cp:revision>
  <cp:lastPrinted>2011-03-09T10:25:00Z</cp:lastPrinted>
  <dcterms:created xsi:type="dcterms:W3CDTF">2024-01-30T07:37:00Z</dcterms:created>
  <dcterms:modified xsi:type="dcterms:W3CDTF">2024-01-30T07:37:00Z</dcterms:modified>
</cp:coreProperties>
</file>