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76C2" w14:textId="1B816738" w:rsidR="0040314A" w:rsidRDefault="00194839" w:rsidP="00194839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4D4D4D"/>
          <w:kern w:val="0"/>
          <w:sz w:val="27"/>
          <w:szCs w:val="27"/>
          <w:lang w:eastAsia="cs-CZ" w:bidi="yi-Hebr"/>
          <w14:ligatures w14:val="none"/>
        </w:rPr>
      </w:pPr>
      <w:r w:rsidRPr="0040314A">
        <w:rPr>
          <w:rFonts w:ascii="Montserrat" w:eastAsia="Times New Roman" w:hAnsi="Montserrat" w:cs="Times New Roman"/>
          <w:noProof/>
          <w:color w:val="4D4D4D"/>
          <w:kern w:val="0"/>
          <w:sz w:val="27"/>
          <w:szCs w:val="27"/>
          <w:lang w:eastAsia="cs-CZ" w:bidi="yi-Hebr"/>
          <w14:ligatures w14:val="none"/>
        </w:rPr>
        <w:drawing>
          <wp:inline distT="0" distB="0" distL="0" distR="0" wp14:anchorId="49179288" wp14:editId="285D39DC">
            <wp:extent cx="1036320" cy="102902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42" cy="103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62F03" w14:textId="77777777" w:rsidR="00194839" w:rsidRPr="0040314A" w:rsidRDefault="00194839" w:rsidP="00194839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4D4D4D"/>
          <w:kern w:val="0"/>
          <w:sz w:val="27"/>
          <w:szCs w:val="27"/>
          <w:lang w:eastAsia="cs-CZ" w:bidi="yi-Hebr"/>
          <w14:ligatures w14:val="none"/>
        </w:rPr>
      </w:pPr>
    </w:p>
    <w:p w14:paraId="0C8E6FD6" w14:textId="77777777" w:rsidR="00194839" w:rsidRPr="00751A4B" w:rsidRDefault="0040314A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sz w:val="24"/>
          <w:szCs w:val="24"/>
          <w:lang w:eastAsia="cs-CZ" w:bidi="yi-Hebr"/>
          <w14:ligatures w14:val="none"/>
        </w:rPr>
        <w:t>Obec Chocerady</w:t>
      </w:r>
    </w:p>
    <w:p w14:paraId="78A32246" w14:textId="1E03A2EF" w:rsidR="0040314A" w:rsidRPr="00751A4B" w:rsidRDefault="0040314A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sz w:val="24"/>
          <w:szCs w:val="24"/>
          <w:lang w:eastAsia="cs-CZ" w:bidi="yi-Hebr"/>
          <w14:ligatures w14:val="none"/>
        </w:rPr>
        <w:t>Zastupitelstvo obce Chocerady</w:t>
      </w:r>
    </w:p>
    <w:p w14:paraId="760B3ABE" w14:textId="77777777" w:rsidR="00194839" w:rsidRPr="00751A4B" w:rsidRDefault="00194839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 w:bidi="yi-Hebr"/>
          <w14:ligatures w14:val="none"/>
        </w:rPr>
      </w:pPr>
    </w:p>
    <w:p w14:paraId="2566CBDF" w14:textId="3C64079E" w:rsidR="0040314A" w:rsidRPr="00751A4B" w:rsidRDefault="0040314A" w:rsidP="0040314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sz w:val="24"/>
          <w:szCs w:val="24"/>
          <w:lang w:eastAsia="cs-CZ" w:bidi="yi-Hebr"/>
          <w14:ligatures w14:val="none"/>
        </w:rPr>
        <w:t>Obecně závazná vyhláška obce Chocerady, o regulaci používání zábavní pyrotechniky</w:t>
      </w:r>
    </w:p>
    <w:p w14:paraId="32D3091A" w14:textId="5D3EB623" w:rsidR="00834815" w:rsidRPr="00751A4B" w:rsidRDefault="0040314A" w:rsidP="0019483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Zastupitelstvo obce Chocerady se na svém zasedání dne</w:t>
      </w:r>
      <w:r w:rsidR="00194839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 15. 12.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 2025 usneslo vydat na základě</w:t>
      </w:r>
      <w:r w:rsidR="005329D3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 ustanovení</w:t>
      </w:r>
      <w:r w:rsidR="00B30F93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 § 35c zákona č. 206/2015 Sb. o pyrotechnických výrobcích a zacházení s nimi a o změně některých zákonů (zákon o pyrotechnice), </w:t>
      </w:r>
      <w:r w:rsidR="005329D3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§ 10 písm. a) a ustanovení 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§ 84 odst. 2 písm. h) zákona č. 128/2000 Sb., o obcích (obecní zřízení), tuto obecně závaznou vyhlášku:</w:t>
      </w:r>
    </w:p>
    <w:p w14:paraId="0B7B43FB" w14:textId="0F3D041A" w:rsidR="0040314A" w:rsidRPr="00751A4B" w:rsidRDefault="0040314A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>Čl. 1</w:t>
      </w:r>
    </w:p>
    <w:p w14:paraId="12EBA5DD" w14:textId="3C08CDBB" w:rsidR="0040314A" w:rsidRPr="00751A4B" w:rsidRDefault="0040314A" w:rsidP="0019483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>Předmět a cíl</w:t>
      </w:r>
    </w:p>
    <w:p w14:paraId="02879EF6" w14:textId="1B648569" w:rsidR="0040314A" w:rsidRPr="00751A4B" w:rsidRDefault="0040314A" w:rsidP="00194839">
      <w:pPr>
        <w:shd w:val="clear" w:color="auto" w:fill="FFFFFF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(1)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  <w:t xml:space="preserve">Předmětem této obecně závazné vyhlášky je </w:t>
      </w:r>
      <w:r w:rsidR="00B93379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zákaz 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používání zábavní pyrotechniky</w:t>
      </w:r>
      <w:r w:rsidR="004C0A02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 </w:t>
      </w:r>
      <w:r w:rsidR="00194839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br/>
      </w:r>
      <w:r w:rsidR="004C0A02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a některých výrobků s neřízeným letem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, neboť se jedná o činnost, která by mohla narušit veřejný pořádek v obci nebo být v rozporu s dobrými mravy, ochranou bezpečnosti, zdraví a majetku.</w:t>
      </w:r>
      <w:r w:rsidRPr="00751A4B">
        <w:rPr>
          <w:rFonts w:ascii="Arial" w:hAnsi="Arial" w:cs="Arial"/>
        </w:rPr>
        <w:t xml:space="preserve"> </w:t>
      </w:r>
    </w:p>
    <w:p w14:paraId="045C0A3D" w14:textId="6115C647" w:rsidR="0040314A" w:rsidRPr="00751A4B" w:rsidRDefault="00B93379" w:rsidP="00194839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(2)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  <w:t>Cílem této obecně závazné vyhlášky je vytvoření opatření směřujících k ochraně před hlukem, zajištění bezpečnosti a ochrany majetku a životního prostředí a zabezpečení místních záležitostí jako stavu, který umožňuje pokojné soužití občanů i návštěvníků obce a vytváření příznivých podmínek pro život v obci.</w:t>
      </w:r>
    </w:p>
    <w:p w14:paraId="6204C2B8" w14:textId="77777777" w:rsidR="00194839" w:rsidRPr="00751A4B" w:rsidRDefault="00194839" w:rsidP="00194839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</w:p>
    <w:p w14:paraId="6E9D627B" w14:textId="6510F200" w:rsidR="0040314A" w:rsidRPr="00751A4B" w:rsidRDefault="0040314A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>Čl. 2</w:t>
      </w:r>
    </w:p>
    <w:p w14:paraId="1812CC40" w14:textId="57FD9482" w:rsidR="00B93379" w:rsidRPr="00751A4B" w:rsidRDefault="00B93379" w:rsidP="0019483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 xml:space="preserve">Zákaz používání zábavní pyrotechniky  </w:t>
      </w:r>
    </w:p>
    <w:p w14:paraId="02E4BB73" w14:textId="77777777" w:rsidR="00D07563" w:rsidRPr="00751A4B" w:rsidRDefault="00B93379" w:rsidP="00751A4B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(1)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  <w:t>Používání zábavní pyrotechniky je na území obce Chocerady zakázáno</w:t>
      </w:r>
      <w:r w:rsidR="004265F5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.</w:t>
      </w:r>
      <w:r w:rsidR="00D07563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 </w:t>
      </w:r>
    </w:p>
    <w:p w14:paraId="14226209" w14:textId="17DD0F0F" w:rsidR="0040314A" w:rsidRPr="00751A4B" w:rsidRDefault="00835FA1" w:rsidP="00751A4B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(2) 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</w:r>
      <w:r w:rsidR="00D07563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Zákaz se nevztahuje na výrobky zařazené do kategorie F1 (dětská pyrotechnika, prskavky, praskající kuličky, </w:t>
      </w:r>
      <w:proofErr w:type="spellStart"/>
      <w:r w:rsidR="00D07563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dýmovničky</w:t>
      </w:r>
      <w:proofErr w:type="spellEnd"/>
      <w:r w:rsidR="00D07563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, fontány aj.) a F4 (zábavní pyrotechnika, jejíž užití podléhá zvláštnímu povolení).</w:t>
      </w:r>
    </w:p>
    <w:p w14:paraId="3900DDC8" w14:textId="106AB430" w:rsidR="0040314A" w:rsidRPr="00751A4B" w:rsidRDefault="0040314A" w:rsidP="00194839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(</w:t>
      </w:r>
      <w:r w:rsidR="00194839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3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)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</w:r>
      <w:r w:rsidR="00B93379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Zábavní pyrotechniku je povoleno používat dne 31. prosince od 18.00 do 24.00 hodin </w:t>
      </w:r>
      <w:r w:rsidR="00194839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br/>
      </w:r>
      <w:r w:rsidR="00B93379"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a dne 1. ledna od 00:00 do 02:00.</w:t>
      </w:r>
    </w:p>
    <w:p w14:paraId="39200831" w14:textId="6E242054" w:rsidR="0040314A" w:rsidRPr="00751A4B" w:rsidRDefault="0040314A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 xml:space="preserve">Čl. </w:t>
      </w:r>
      <w:r w:rsidR="00174DA6"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>3</w:t>
      </w:r>
    </w:p>
    <w:p w14:paraId="7741BE65" w14:textId="3ECB0F4D" w:rsidR="00B30F93" w:rsidRPr="00751A4B" w:rsidRDefault="00B30F93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>Zákaz používání některých výrobků s neřízeným letem</w:t>
      </w:r>
    </w:p>
    <w:p w14:paraId="7B4FAED1" w14:textId="77777777" w:rsidR="00B30F93" w:rsidRPr="00751A4B" w:rsidRDefault="00B30F93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</w:pPr>
    </w:p>
    <w:p w14:paraId="19DE5770" w14:textId="1727B6BC" w:rsidR="00B30F93" w:rsidRPr="00751A4B" w:rsidRDefault="00B30F93" w:rsidP="001948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Na území obce Chocerady je zakázáno používat výrobky, které ke svému neřízenému letu využívají zahřátý vzduch či horké spaliny z vyvíječe plamenného hoření, jako jsou zejména výrobky pod názvem lampiony štěstí, létající lampiony, létající štěstí, létající přání.</w:t>
      </w:r>
    </w:p>
    <w:p w14:paraId="3524478A" w14:textId="77777777" w:rsidR="00194839" w:rsidRPr="00751A4B" w:rsidRDefault="00194839" w:rsidP="001948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</w:p>
    <w:p w14:paraId="0F072E90" w14:textId="458FA459" w:rsidR="00B30F93" w:rsidRPr="00751A4B" w:rsidRDefault="004C0A02" w:rsidP="001948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>Č</w:t>
      </w:r>
      <w:r w:rsidR="00B30F93"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 xml:space="preserve">l. </w:t>
      </w:r>
      <w:r w:rsidR="00174DA6"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>4</w:t>
      </w:r>
    </w:p>
    <w:p w14:paraId="1CE7051D" w14:textId="77777777" w:rsidR="0040314A" w:rsidRPr="00751A4B" w:rsidRDefault="0040314A" w:rsidP="0019483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b/>
          <w:bCs/>
          <w:kern w:val="0"/>
          <w:lang w:eastAsia="cs-CZ" w:bidi="yi-Hebr"/>
          <w14:ligatures w14:val="none"/>
        </w:rPr>
        <w:t>Účinnost</w:t>
      </w:r>
    </w:p>
    <w:p w14:paraId="68939924" w14:textId="77777777" w:rsidR="00194839" w:rsidRPr="00751A4B" w:rsidRDefault="0040314A" w:rsidP="0019483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Tato obecně závazná vyhláška nabývá účinnosti počátkem patnáctého dne následujícího po dni jejího vyhlášení.   </w:t>
      </w:r>
    </w:p>
    <w:p w14:paraId="2D23EF2B" w14:textId="3D831399" w:rsidR="0040314A" w:rsidRPr="00751A4B" w:rsidRDefault="0040314A" w:rsidP="0019483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         </w:t>
      </w:r>
    </w:p>
    <w:p w14:paraId="650A2315" w14:textId="5047044A" w:rsidR="0040314A" w:rsidRPr="00751A4B" w:rsidRDefault="0040314A" w:rsidP="005329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cs-CZ" w:bidi="yi-Hebr"/>
          <w14:ligatures w14:val="none"/>
        </w:rPr>
      </w:pP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Martin Kůrka v. r.</w:t>
      </w:r>
      <w:r w:rsid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, starosta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</w:r>
      <w:r w:rsid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</w:r>
      <w:r w:rsid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</w:r>
      <w:r w:rsid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</w:r>
      <w:r w:rsid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ab/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František Kuliš v. r.</w:t>
      </w:r>
      <w:r w:rsid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>, místostarosta</w:t>
      </w:r>
      <w:r w:rsidRPr="00751A4B">
        <w:rPr>
          <w:rFonts w:ascii="Arial" w:eastAsia="Times New Roman" w:hAnsi="Arial" w:cs="Arial"/>
          <w:kern w:val="0"/>
          <w:lang w:eastAsia="cs-CZ" w:bidi="yi-Hebr"/>
          <w14:ligatures w14:val="none"/>
        </w:rPr>
        <w:t xml:space="preserve">                                                          </w:t>
      </w:r>
    </w:p>
    <w:sectPr w:rsidR="0040314A" w:rsidRPr="0075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A92"/>
    <w:multiLevelType w:val="hybridMultilevel"/>
    <w:tmpl w:val="8880044A"/>
    <w:lvl w:ilvl="0" w:tplc="D4CAEAB4">
      <w:start w:val="1"/>
      <w:numFmt w:val="decimal"/>
      <w:lvlText w:val="(%1)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4063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2A6C5A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9849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86443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AA7B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5E064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C85C0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7CFE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94049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4A"/>
    <w:rsid w:val="00174DA6"/>
    <w:rsid w:val="00194839"/>
    <w:rsid w:val="0033208F"/>
    <w:rsid w:val="003543F3"/>
    <w:rsid w:val="0040314A"/>
    <w:rsid w:val="004265F5"/>
    <w:rsid w:val="004C0A02"/>
    <w:rsid w:val="005329D3"/>
    <w:rsid w:val="00564F14"/>
    <w:rsid w:val="00751A4B"/>
    <w:rsid w:val="00834815"/>
    <w:rsid w:val="00835FA1"/>
    <w:rsid w:val="008876C6"/>
    <w:rsid w:val="008C32E6"/>
    <w:rsid w:val="0093422B"/>
    <w:rsid w:val="00B30F93"/>
    <w:rsid w:val="00B93379"/>
    <w:rsid w:val="00D07563"/>
    <w:rsid w:val="00D452B6"/>
    <w:rsid w:val="00F7046D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99A"/>
  <w15:chartTrackingRefBased/>
  <w15:docId w15:val="{ED9FF9F4-53EC-4649-A40A-98B7E6C3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1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1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1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1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1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1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1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1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1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1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1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3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31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1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31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1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1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1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8115F61A58B94FA960F958C1D4DE29" ma:contentTypeVersion="15" ma:contentTypeDescription="Vytvoří nový dokument" ma:contentTypeScope="" ma:versionID="0f44947e1ce43076c03d95de97f73be2">
  <xsd:schema xmlns:xsd="http://www.w3.org/2001/XMLSchema" xmlns:xs="http://www.w3.org/2001/XMLSchema" xmlns:p="http://schemas.microsoft.com/office/2006/metadata/properties" xmlns:ns2="eb2bde6a-e378-455e-9838-eca898f15c18" xmlns:ns3="04c63ca8-dad0-4288-8740-a809722fdc87" targetNamespace="http://schemas.microsoft.com/office/2006/metadata/properties" ma:root="true" ma:fieldsID="a9b2fd26832c08a4be158dbe6c7514af" ns2:_="" ns3:_="">
    <xsd:import namespace="eb2bde6a-e378-455e-9838-eca898f15c18"/>
    <xsd:import namespace="04c63ca8-dad0-4288-8740-a809722fdc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bde6a-e378-455e-9838-eca898f15c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7a20de41-2187-4659-94cc-8593a542674f}" ma:internalName="TaxCatchAll" ma:showField="CatchAllData" ma:web="eb2bde6a-e378-455e-9838-eca898f15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3ca8-dad0-4288-8740-a809722fd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289542a-8159-4b82-888c-b314a47f9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b2bde6a-e378-455e-9838-eca898f15c18">5WYTYQCX7M3V-1847777633-291008</_dlc_DocId>
    <lcf76f155ced4ddcb4097134ff3c332f xmlns="04c63ca8-dad0-4288-8740-a809722fdc87">
      <Terms xmlns="http://schemas.microsoft.com/office/infopath/2007/PartnerControls"/>
    </lcf76f155ced4ddcb4097134ff3c332f>
    <TaxCatchAll xmlns="eb2bde6a-e378-455e-9838-eca898f15c18" xsi:nil="true"/>
    <_dlc_DocIdUrl xmlns="eb2bde6a-e378-455e-9838-eca898f15c18">
      <Url>https://akjsn.sharepoint.com/sites/Shared/_layouts/15/DocIdRedir.aspx?ID=5WYTYQCX7M3V-1847777633-291008</Url>
      <Description>5WYTYQCX7M3V-1847777633-291008</Description>
    </_dlc_DocIdUrl>
  </documentManagement>
</p:properties>
</file>

<file path=customXml/itemProps1.xml><?xml version="1.0" encoding="utf-8"?>
<ds:datastoreItem xmlns:ds="http://schemas.openxmlformats.org/officeDocument/2006/customXml" ds:itemID="{6536BB2D-BEB6-452D-BA93-384B169F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bde6a-e378-455e-9838-eca898f15c18"/>
    <ds:schemaRef ds:uri="04c63ca8-dad0-4288-8740-a809722fd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3D8F7-4151-43FF-A7EF-D36EEB3729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53CD78-EB29-4D0E-9288-D37D9DC23C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80C89-A003-4911-BB0B-93A38E570677}">
  <ds:schemaRefs>
    <ds:schemaRef ds:uri="http://schemas.microsoft.com/office/2006/metadata/properties"/>
    <ds:schemaRef ds:uri="http://schemas.microsoft.com/office/infopath/2007/PartnerControls"/>
    <ds:schemaRef ds:uri="eb2bde6a-e378-455e-9838-eca898f15c18"/>
    <ds:schemaRef ds:uri="04c63ca8-dad0-4288-8740-a809722fd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Smetana</dc:creator>
  <cp:keywords/>
  <dc:description/>
  <cp:lastModifiedBy>Martin Kůrka</cp:lastModifiedBy>
  <cp:revision>8</cp:revision>
  <dcterms:created xsi:type="dcterms:W3CDTF">2025-10-21T12:00:00Z</dcterms:created>
  <dcterms:modified xsi:type="dcterms:W3CDTF">2025-12-09T09:48:00Z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0x010100EE8115F61A58B94FA960F958C1D4DE29</vt:lpwstr>
  </property>
  <property fmtid="{D5CDD505-2E9C-101B-9397-08002B2CF9AE}" pid="3" name="_dlc_DocIdItemGuid">
    <vt:lpwstr>cc4c7346-4e73-491a-8b46-e98d31a486dc</vt:lpwstr>
  </property>
</Properties>
</file>