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46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2246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2246" w:rsidRPr="00CB689A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>STATUTÁRNÍ MĚSTO KARLOVY VARY</w:t>
      </w:r>
    </w:p>
    <w:p w:rsidR="00872246" w:rsidRPr="00CB689A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 xml:space="preserve">ZASTUPITELSTVO MĚSTA KARLOVY VARY </w:t>
      </w:r>
    </w:p>
    <w:p w:rsidR="00872246" w:rsidRDefault="00872246" w:rsidP="00872246">
      <w:pPr>
        <w:jc w:val="center"/>
        <w:rPr>
          <w:rFonts w:ascii="Times New Roman" w:hAnsi="Times New Roman"/>
          <w:sz w:val="24"/>
          <w:szCs w:val="24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 wp14:anchorId="635FECD6" wp14:editId="720DBE82">
            <wp:extent cx="2114550" cy="2562225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</w:p>
    <w:p w:rsidR="00872246" w:rsidRPr="005A324D" w:rsidRDefault="00872246" w:rsidP="0087224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:rsidR="00872246" w:rsidRPr="005A324D" w:rsidRDefault="00872246" w:rsidP="0087224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872246" w:rsidRDefault="00872246" w:rsidP="00872246">
      <w:pPr>
        <w:pStyle w:val="Default"/>
        <w:rPr>
          <w:b/>
          <w:bCs/>
          <w:i/>
          <w:iCs/>
          <w:szCs w:val="28"/>
        </w:rPr>
      </w:pPr>
    </w:p>
    <w:p w:rsidR="00872246" w:rsidRPr="00CB689A" w:rsidRDefault="00872246" w:rsidP="0087224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 regulaci provozování hazardních her</w:t>
      </w: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Pr="000E55D4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Pr="000E55D4">
        <w:rPr>
          <w:rFonts w:ascii="Times New Roman" w:hAnsi="Times New Roman"/>
          <w:b/>
          <w:sz w:val="28"/>
          <w:szCs w:val="28"/>
        </w:rPr>
        <w:t xml:space="preserve"> dne </w:t>
      </w:r>
      <w:r w:rsidR="006B20C4">
        <w:rPr>
          <w:rFonts w:ascii="Times New Roman" w:hAnsi="Times New Roman"/>
          <w:b/>
          <w:sz w:val="28"/>
          <w:szCs w:val="28"/>
        </w:rPr>
        <w:t>16. 12</w:t>
      </w:r>
      <w:r>
        <w:rPr>
          <w:rFonts w:ascii="Times New Roman" w:hAnsi="Times New Roman"/>
          <w:b/>
          <w:sz w:val="28"/>
          <w:szCs w:val="28"/>
        </w:rPr>
        <w:t>. 2025</w:t>
      </w:r>
    </w:p>
    <w:p w:rsidR="00872246" w:rsidRPr="00987E31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rPr>
          <w:rFonts w:ascii="Times New Roman" w:hAnsi="Times New Roman"/>
          <w:b/>
        </w:rPr>
      </w:pPr>
    </w:p>
    <w:p w:rsidR="00872246" w:rsidRPr="001B7024" w:rsidRDefault="00872246" w:rsidP="00872246">
      <w:pPr>
        <w:jc w:val="center"/>
        <w:rPr>
          <w:rFonts w:ascii="Times New Roman" w:hAnsi="Times New Roman"/>
          <w:b/>
          <w:szCs w:val="24"/>
        </w:rPr>
      </w:pPr>
    </w:p>
    <w:p w:rsidR="00872246" w:rsidRPr="003D7E33" w:rsidRDefault="00872246" w:rsidP="00872246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</w:t>
      </w:r>
      <w:proofErr w:type="gramStart"/>
      <w:r w:rsidRPr="000E55D4">
        <w:rPr>
          <w:rFonts w:ascii="Times New Roman" w:hAnsi="Times New Roman"/>
          <w:b/>
          <w:i/>
          <w:sz w:val="28"/>
          <w:szCs w:val="28"/>
        </w:rPr>
        <w:t xml:space="preserve">od </w:t>
      </w:r>
      <w:r w:rsidR="006B20C4">
        <w:rPr>
          <w:rFonts w:ascii="Times New Roman" w:hAnsi="Times New Roman"/>
          <w:b/>
          <w:i/>
          <w:sz w:val="28"/>
          <w:szCs w:val="28"/>
        </w:rPr>
        <w:t xml:space="preserve"> 2. 1</w:t>
      </w:r>
      <w:r>
        <w:rPr>
          <w:rFonts w:ascii="Times New Roman" w:hAnsi="Times New Roman"/>
          <w:b/>
          <w:i/>
          <w:sz w:val="28"/>
          <w:szCs w:val="28"/>
        </w:rPr>
        <w:t>. 2025</w:t>
      </w:r>
      <w:proofErr w:type="gramEnd"/>
    </w:p>
    <w:p w:rsidR="0043486E" w:rsidRPr="00954F82" w:rsidRDefault="00954F82" w:rsidP="00954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F82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  <w:r w:rsidR="00872246">
        <w:rPr>
          <w:rFonts w:ascii="Times New Roman" w:hAnsi="Times New Roman"/>
          <w:b/>
          <w:sz w:val="24"/>
          <w:szCs w:val="24"/>
        </w:rPr>
        <w:t>,</w:t>
      </w:r>
      <w:r w:rsidRPr="00954F82">
        <w:rPr>
          <w:rFonts w:ascii="Times New Roman" w:hAnsi="Times New Roman"/>
          <w:b/>
          <w:sz w:val="24"/>
          <w:szCs w:val="24"/>
        </w:rPr>
        <w:br/>
      </w:r>
      <w:r w:rsidR="00D13CD7" w:rsidRPr="00954F82">
        <w:rPr>
          <w:rFonts w:ascii="Times New Roman" w:hAnsi="Times New Roman"/>
          <w:b/>
          <w:sz w:val="24"/>
          <w:szCs w:val="24"/>
        </w:rPr>
        <w:t xml:space="preserve">o </w:t>
      </w:r>
      <w:r w:rsidR="0043486E" w:rsidRPr="00954F82">
        <w:rPr>
          <w:rFonts w:ascii="Times New Roman" w:hAnsi="Times New Roman"/>
          <w:b/>
          <w:bCs/>
          <w:sz w:val="24"/>
          <w:szCs w:val="24"/>
        </w:rPr>
        <w:t xml:space="preserve">regulaci provozování hazardních her </w:t>
      </w:r>
    </w:p>
    <w:p w:rsidR="00D13CD7" w:rsidRDefault="00D13CD7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86E" w:rsidRPr="0043486E" w:rsidRDefault="009433F9" w:rsidP="00434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</w:t>
      </w:r>
      <w:r w:rsidR="00D04E3F" w:rsidRPr="00E819E4">
        <w:rPr>
          <w:rFonts w:ascii="Times New Roman" w:hAnsi="Times New Roman"/>
          <w:sz w:val="24"/>
          <w:szCs w:val="24"/>
        </w:rPr>
        <w:t>města</w:t>
      </w:r>
      <w:r w:rsidR="009F4B2B" w:rsidRPr="00E819E4">
        <w:rPr>
          <w:rFonts w:ascii="Times New Roman" w:hAnsi="Times New Roman"/>
          <w:sz w:val="24"/>
          <w:szCs w:val="24"/>
        </w:rPr>
        <w:t xml:space="preserve"> </w:t>
      </w:r>
      <w:r w:rsidR="00E72976">
        <w:rPr>
          <w:rFonts w:ascii="Times New Roman" w:hAnsi="Times New Roman"/>
          <w:sz w:val="24"/>
          <w:szCs w:val="24"/>
        </w:rPr>
        <w:t xml:space="preserve">Karlovy Vary </w:t>
      </w:r>
      <w:r w:rsidR="00DE612F">
        <w:rPr>
          <w:rFonts w:ascii="Times New Roman" w:hAnsi="Times New Roman"/>
          <w:sz w:val="24"/>
          <w:szCs w:val="24"/>
        </w:rPr>
        <w:t xml:space="preserve">se na svém zasedání dne </w:t>
      </w:r>
      <w:r w:rsidR="00D650F6">
        <w:rPr>
          <w:rFonts w:ascii="Times New Roman" w:hAnsi="Times New Roman"/>
          <w:sz w:val="24"/>
          <w:szCs w:val="24"/>
        </w:rPr>
        <w:t>16.</w:t>
      </w:r>
      <w:r w:rsidR="006B20C4">
        <w:rPr>
          <w:rFonts w:ascii="Times New Roman" w:hAnsi="Times New Roman"/>
          <w:sz w:val="24"/>
          <w:szCs w:val="24"/>
        </w:rPr>
        <w:t xml:space="preserve"> </w:t>
      </w:r>
      <w:r w:rsidR="00D650F6">
        <w:rPr>
          <w:rFonts w:ascii="Times New Roman" w:hAnsi="Times New Roman"/>
          <w:sz w:val="24"/>
          <w:szCs w:val="24"/>
        </w:rPr>
        <w:t>12.</w:t>
      </w:r>
      <w:r w:rsidR="006B20C4">
        <w:rPr>
          <w:rFonts w:ascii="Times New Roman" w:hAnsi="Times New Roman"/>
          <w:sz w:val="24"/>
          <w:szCs w:val="24"/>
        </w:rPr>
        <w:t xml:space="preserve"> </w:t>
      </w:r>
      <w:r w:rsidR="00D650F6">
        <w:rPr>
          <w:rFonts w:ascii="Times New Roman" w:hAnsi="Times New Roman"/>
          <w:sz w:val="24"/>
          <w:szCs w:val="24"/>
        </w:rPr>
        <w:t>2025</w:t>
      </w:r>
      <w:r w:rsidR="007854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4192">
        <w:rPr>
          <w:rFonts w:ascii="Times New Roman" w:hAnsi="Times New Roman"/>
          <w:sz w:val="24"/>
          <w:szCs w:val="24"/>
        </w:rPr>
        <w:t xml:space="preserve">usnesením </w:t>
      </w:r>
      <w:r w:rsidR="006B20C4">
        <w:rPr>
          <w:rFonts w:ascii="Times New Roman" w:hAnsi="Times New Roman"/>
          <w:sz w:val="24"/>
          <w:szCs w:val="24"/>
        </w:rPr>
        <w:t xml:space="preserve">                      </w:t>
      </w:r>
      <w:r w:rsidR="00474192">
        <w:rPr>
          <w:rFonts w:ascii="Times New Roman" w:hAnsi="Times New Roman"/>
          <w:sz w:val="24"/>
          <w:szCs w:val="24"/>
        </w:rPr>
        <w:t>č.</w:t>
      </w:r>
      <w:proofErr w:type="gramEnd"/>
      <w:r w:rsidR="00474192">
        <w:rPr>
          <w:rFonts w:ascii="Times New Roman" w:hAnsi="Times New Roman"/>
          <w:sz w:val="24"/>
          <w:szCs w:val="24"/>
        </w:rPr>
        <w:t xml:space="preserve"> </w:t>
      </w:r>
      <w:r w:rsidR="00DE672A" w:rsidRPr="00DE672A">
        <w:rPr>
          <w:rFonts w:ascii="Times New Roman" w:hAnsi="Times New Roman"/>
          <w:sz w:val="24"/>
          <w:szCs w:val="24"/>
        </w:rPr>
        <w:t>ZM/</w:t>
      </w:r>
      <w:r w:rsidR="00531869">
        <w:rPr>
          <w:rFonts w:ascii="Times New Roman" w:hAnsi="Times New Roman"/>
          <w:sz w:val="24"/>
          <w:szCs w:val="24"/>
        </w:rPr>
        <w:t>255</w:t>
      </w:r>
      <w:r w:rsidR="006B20C4">
        <w:rPr>
          <w:rFonts w:ascii="Times New Roman" w:hAnsi="Times New Roman"/>
          <w:sz w:val="24"/>
          <w:szCs w:val="24"/>
        </w:rPr>
        <w:t>/12</w:t>
      </w:r>
      <w:r w:rsidR="00DE672A" w:rsidRPr="00DE672A">
        <w:rPr>
          <w:rFonts w:ascii="Times New Roman" w:hAnsi="Times New Roman"/>
          <w:sz w:val="24"/>
          <w:szCs w:val="24"/>
        </w:rPr>
        <w:t>/25 rozhodlo</w:t>
      </w:r>
      <w:r w:rsidRPr="00DE672A">
        <w:rPr>
          <w:rFonts w:ascii="Times New Roman" w:hAnsi="Times New Roman"/>
          <w:sz w:val="24"/>
          <w:szCs w:val="24"/>
        </w:rPr>
        <w:t xml:space="preserve"> vydat</w:t>
      </w:r>
      <w:r w:rsidRPr="003602E5">
        <w:rPr>
          <w:rFonts w:ascii="Times New Roman" w:hAnsi="Times New Roman"/>
          <w:sz w:val="24"/>
          <w:szCs w:val="24"/>
        </w:rPr>
        <w:t xml:space="preserve"> na základě </w:t>
      </w:r>
      <w:hyperlink r:id="rId13" w:history="1">
        <w:r w:rsidR="0043486E" w:rsidRPr="003602E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10 písm. a)</w:t>
        </w:r>
      </w:hyperlink>
      <w:r w:rsidR="0043486E" w:rsidRPr="003602E5">
        <w:rPr>
          <w:rFonts w:ascii="Times New Roman" w:hAnsi="Times New Roman"/>
          <w:sz w:val="24"/>
          <w:szCs w:val="24"/>
        </w:rPr>
        <w:t xml:space="preserve"> a </w:t>
      </w:r>
      <w:hyperlink r:id="rId14" w:history="1">
        <w:r w:rsidR="0043486E" w:rsidRPr="003602E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 xml:space="preserve">§ 84 odst. 2 písm. h) zákona </w:t>
        </w:r>
        <w:r w:rsidR="006B20C4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</w:t>
        </w:r>
        <w:r w:rsidR="0043486E" w:rsidRPr="003602E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č. 128/2000 Sb.</w:t>
        </w:r>
      </w:hyperlink>
      <w:r w:rsidR="0043486E" w:rsidRPr="00E97F3D">
        <w:rPr>
          <w:rFonts w:ascii="Times New Roman" w:hAnsi="Times New Roman"/>
          <w:sz w:val="24"/>
          <w:szCs w:val="24"/>
        </w:rPr>
        <w:t>,</w:t>
      </w:r>
      <w:r w:rsidR="0043486E" w:rsidRPr="0043486E">
        <w:rPr>
          <w:rFonts w:ascii="Times New Roman" w:hAnsi="Times New Roman"/>
          <w:sz w:val="24"/>
          <w:szCs w:val="24"/>
        </w:rPr>
        <w:t xml:space="preserve"> o obcích (obecní zřízení), ve znění pozdějších předpisů, a v souladu </w:t>
      </w:r>
      <w:r w:rsidR="006B20C4">
        <w:rPr>
          <w:rFonts w:ascii="Times New Roman" w:hAnsi="Times New Roman"/>
          <w:sz w:val="24"/>
          <w:szCs w:val="24"/>
        </w:rPr>
        <w:t xml:space="preserve">                        </w:t>
      </w:r>
      <w:r w:rsidR="0043486E" w:rsidRPr="0043486E">
        <w:rPr>
          <w:rFonts w:ascii="Times New Roman" w:hAnsi="Times New Roman"/>
          <w:sz w:val="24"/>
          <w:szCs w:val="24"/>
        </w:rPr>
        <w:t xml:space="preserve">s ustanovením </w:t>
      </w:r>
      <w:hyperlink r:id="rId15" w:history="1">
        <w:r w:rsidR="0043486E" w:rsidRPr="00E97F3D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12 odst. 1 zákona č. 186/2016 Sb.</w:t>
        </w:r>
      </w:hyperlink>
      <w:r w:rsidR="0043486E" w:rsidRPr="0043486E">
        <w:rPr>
          <w:rFonts w:ascii="Times New Roman" w:hAnsi="Times New Roman"/>
          <w:sz w:val="24"/>
          <w:szCs w:val="24"/>
        </w:rPr>
        <w:t>, o hazardních hrách,</w:t>
      </w:r>
      <w:r w:rsidR="003F6B24">
        <w:rPr>
          <w:rFonts w:ascii="Times New Roman" w:hAnsi="Times New Roman"/>
          <w:sz w:val="24"/>
          <w:szCs w:val="24"/>
        </w:rPr>
        <w:t xml:space="preserve"> ve znění pozdějších předpisů,</w:t>
      </w:r>
      <w:r w:rsidR="0043486E" w:rsidRPr="0043486E">
        <w:rPr>
          <w:rFonts w:ascii="Times New Roman" w:hAnsi="Times New Roman"/>
          <w:sz w:val="24"/>
          <w:szCs w:val="24"/>
        </w:rPr>
        <w:t xml:space="preserve"> tuto obecně závaznou vyhlášku (dále jen "vyhláška"): </w:t>
      </w:r>
    </w:p>
    <w:p w:rsidR="00D13CD7" w:rsidRDefault="00D13CD7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14" w:rsidRDefault="00796714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</w:t>
      </w:r>
      <w:r w:rsidR="00BD3191" w:rsidRPr="00932E24">
        <w:rPr>
          <w:rFonts w:ascii="Times New Roman" w:hAnsi="Times New Roman"/>
          <w:b/>
          <w:sz w:val="24"/>
          <w:szCs w:val="24"/>
        </w:rPr>
        <w:t xml:space="preserve"> 1</w:t>
      </w:r>
    </w:p>
    <w:p w:rsidR="003F6B24" w:rsidRDefault="00E97F3D" w:rsidP="00E97F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F3D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:rsidR="00EF3F46" w:rsidRDefault="00EF3F46" w:rsidP="00E97F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7F3D" w:rsidRPr="001C16A6" w:rsidRDefault="00E97F3D" w:rsidP="001C16A6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46B5">
        <w:rPr>
          <w:rFonts w:ascii="Times New Roman" w:hAnsi="Times New Roman"/>
          <w:sz w:val="24"/>
          <w:szCs w:val="24"/>
        </w:rPr>
        <w:t xml:space="preserve">Tato vyhláška </w:t>
      </w:r>
      <w:r w:rsidR="00E00E27">
        <w:rPr>
          <w:rFonts w:ascii="Times New Roman" w:hAnsi="Times New Roman"/>
          <w:sz w:val="24"/>
          <w:szCs w:val="24"/>
        </w:rPr>
        <w:t>v příloze č. 1</w:t>
      </w:r>
      <w:r w:rsidR="000D19E1">
        <w:rPr>
          <w:rFonts w:ascii="Times New Roman" w:hAnsi="Times New Roman"/>
          <w:sz w:val="24"/>
          <w:szCs w:val="24"/>
        </w:rPr>
        <w:t xml:space="preserve"> </w:t>
      </w:r>
      <w:r w:rsidR="00611159" w:rsidRPr="00611159">
        <w:rPr>
          <w:rFonts w:ascii="Times New Roman" w:hAnsi="Times New Roman"/>
          <w:sz w:val="24"/>
          <w:szCs w:val="24"/>
        </w:rPr>
        <w:t xml:space="preserve">uvádí </w:t>
      </w:r>
      <w:r w:rsidR="000D19E1">
        <w:rPr>
          <w:rFonts w:ascii="Times New Roman" w:hAnsi="Times New Roman"/>
          <w:sz w:val="24"/>
          <w:szCs w:val="24"/>
        </w:rPr>
        <w:t>místa</w:t>
      </w:r>
      <w:r w:rsidR="00E00E27">
        <w:rPr>
          <w:rFonts w:ascii="Times New Roman" w:hAnsi="Times New Roman"/>
          <w:sz w:val="24"/>
          <w:szCs w:val="24"/>
        </w:rPr>
        <w:t xml:space="preserve">, na nichž </w:t>
      </w:r>
      <w:r w:rsidR="000D19E1">
        <w:rPr>
          <w:rFonts w:ascii="Times New Roman" w:hAnsi="Times New Roman"/>
          <w:sz w:val="24"/>
          <w:szCs w:val="24"/>
        </w:rPr>
        <w:t xml:space="preserve">podle </w:t>
      </w:r>
      <w:r w:rsidR="000D19E1" w:rsidRPr="000D19E1">
        <w:rPr>
          <w:rFonts w:ascii="Times New Roman" w:hAnsi="Times New Roman"/>
          <w:sz w:val="24"/>
          <w:szCs w:val="24"/>
        </w:rPr>
        <w:t>Pravidel statutárního města Karlovy Vary</w:t>
      </w:r>
      <w:r w:rsidR="00686886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E00E27">
        <w:rPr>
          <w:rFonts w:ascii="Times New Roman" w:hAnsi="Times New Roman"/>
          <w:sz w:val="24"/>
          <w:szCs w:val="24"/>
          <w:vertAlign w:val="superscript"/>
        </w:rPr>
        <w:t>)</w:t>
      </w:r>
      <w:r w:rsidR="000D19E1" w:rsidRPr="000D19E1">
        <w:rPr>
          <w:rFonts w:ascii="Times New Roman" w:hAnsi="Times New Roman"/>
          <w:sz w:val="24"/>
          <w:szCs w:val="24"/>
        </w:rPr>
        <w:t xml:space="preserve"> </w:t>
      </w:r>
      <w:r w:rsidR="00611159" w:rsidRPr="00611159">
        <w:rPr>
          <w:rFonts w:ascii="Times New Roman" w:hAnsi="Times New Roman"/>
          <w:sz w:val="24"/>
          <w:szCs w:val="24"/>
        </w:rPr>
        <w:t xml:space="preserve">může být </w:t>
      </w:r>
      <w:r w:rsidR="000D19E1" w:rsidRPr="000D19E1">
        <w:rPr>
          <w:rFonts w:ascii="Times New Roman" w:hAnsi="Times New Roman"/>
          <w:sz w:val="24"/>
          <w:szCs w:val="24"/>
        </w:rPr>
        <w:t>povoleno provozování hazardních her</w:t>
      </w:r>
      <w:r w:rsidR="000D19E1">
        <w:rPr>
          <w:rFonts w:ascii="Times New Roman" w:hAnsi="Times New Roman"/>
          <w:sz w:val="24"/>
          <w:szCs w:val="24"/>
        </w:rPr>
        <w:t>.</w:t>
      </w:r>
      <w:r w:rsidRPr="000D19E1">
        <w:rPr>
          <w:rFonts w:ascii="Times New Roman" w:hAnsi="Times New Roman"/>
          <w:sz w:val="24"/>
          <w:szCs w:val="24"/>
        </w:rPr>
        <w:t xml:space="preserve"> </w:t>
      </w:r>
    </w:p>
    <w:p w:rsidR="001C16A6" w:rsidRPr="000D19E1" w:rsidRDefault="001C16A6" w:rsidP="001C16A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F3D" w:rsidRDefault="00E97F3D" w:rsidP="001C16A6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F2499">
        <w:rPr>
          <w:rFonts w:ascii="Times New Roman" w:hAnsi="Times New Roman"/>
          <w:sz w:val="24"/>
          <w:szCs w:val="24"/>
        </w:rPr>
        <w:t>P</w:t>
      </w:r>
      <w:r w:rsidRPr="00E97F3D">
        <w:rPr>
          <w:rFonts w:ascii="Times New Roman" w:hAnsi="Times New Roman"/>
          <w:sz w:val="24"/>
          <w:szCs w:val="24"/>
        </w:rPr>
        <w:t>ředmětem regulace podle této vyhlášky jsou technické hry</w:t>
      </w:r>
      <w:r w:rsidR="00A27DCE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="0078540C">
        <w:rPr>
          <w:rFonts w:ascii="Times New Roman" w:hAnsi="Times New Roman"/>
          <w:sz w:val="24"/>
          <w:szCs w:val="24"/>
        </w:rPr>
        <w:t>, bingo</w:t>
      </w:r>
      <w:r w:rsidR="0078540C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78540C"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Pr="00E97F3D">
        <w:rPr>
          <w:rFonts w:ascii="Times New Roman" w:hAnsi="Times New Roman"/>
          <w:sz w:val="24"/>
          <w:szCs w:val="24"/>
        </w:rPr>
        <w:t>a živé hry</w:t>
      </w:r>
      <w:r w:rsidR="00A27DCE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Pr="00E97F3D">
        <w:rPr>
          <w:rFonts w:ascii="Times New Roman" w:hAnsi="Times New Roman"/>
          <w:sz w:val="24"/>
          <w:szCs w:val="24"/>
        </w:rPr>
        <w:t xml:space="preserve">, které jsou z důvodu jejich závažných negativních dopadů považovány za činnost, která by mohla narušit veřejný pořádek nebo být v rozporu s dobrými mravy, ochranou bezpečnosti, zdraví a majetku. </w:t>
      </w:r>
    </w:p>
    <w:p w:rsidR="00796714" w:rsidRDefault="00796714" w:rsidP="00796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Pr="00E97F3D" w:rsidRDefault="00796714" w:rsidP="00796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 2</w:t>
      </w:r>
    </w:p>
    <w:p w:rsidR="00EF3F46" w:rsidRDefault="00996EB9" w:rsidP="00996E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EB9">
        <w:rPr>
          <w:rFonts w:ascii="Times New Roman" w:hAnsi="Times New Roman"/>
          <w:b/>
          <w:bCs/>
          <w:sz w:val="24"/>
          <w:szCs w:val="24"/>
        </w:rPr>
        <w:t>Cíl vyhlášky</w:t>
      </w:r>
    </w:p>
    <w:p w:rsidR="00996EB9" w:rsidRDefault="00996EB9" w:rsidP="00996E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EB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24292" w:rsidRDefault="00996EB9" w:rsidP="001C16A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6EB9">
        <w:rPr>
          <w:rFonts w:ascii="Times New Roman" w:hAnsi="Times New Roman"/>
          <w:sz w:val="24"/>
          <w:szCs w:val="24"/>
        </w:rPr>
        <w:t>Cílem vyhlášky je zabezpečení místních záležitostí veřejného pořádku omezením negativních důsledků hazardních her a předcházení záporných jevů spojených s účastí na hazardních hrách, které ve svém důsledku mohou vést k narušování veřejného pořádku a ke zvýšení kriminality a dalších patologických jevů.</w:t>
      </w:r>
    </w:p>
    <w:p w:rsidR="001C16A6" w:rsidRDefault="001C16A6" w:rsidP="001C16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1043" w:rsidRPr="00B50848" w:rsidRDefault="00B24292" w:rsidP="001C16A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50848">
        <w:rPr>
          <w:rFonts w:ascii="Times New Roman" w:hAnsi="Times New Roman"/>
          <w:sz w:val="24"/>
          <w:szCs w:val="24"/>
        </w:rPr>
        <w:t xml:space="preserve">Tento cíl je realizován prostřednictvím regulace provozování </w:t>
      </w:r>
      <w:r w:rsidR="0078540C">
        <w:rPr>
          <w:rFonts w:ascii="Times New Roman" w:hAnsi="Times New Roman"/>
          <w:sz w:val="24"/>
          <w:szCs w:val="24"/>
        </w:rPr>
        <w:t>hazardních</w:t>
      </w:r>
      <w:r w:rsidRPr="00B50848">
        <w:rPr>
          <w:rFonts w:ascii="Times New Roman" w:hAnsi="Times New Roman"/>
          <w:sz w:val="24"/>
          <w:szCs w:val="24"/>
        </w:rPr>
        <w:t xml:space="preserve"> her na území města</w:t>
      </w:r>
      <w:r w:rsidR="00851043" w:rsidRPr="00B50848">
        <w:rPr>
          <w:rFonts w:ascii="Times New Roman" w:hAnsi="Times New Roman"/>
          <w:sz w:val="24"/>
          <w:szCs w:val="24"/>
        </w:rPr>
        <w:t xml:space="preserve"> </w:t>
      </w:r>
      <w:r w:rsidR="00B50848" w:rsidRPr="00B50848">
        <w:rPr>
          <w:rFonts w:ascii="Times New Roman" w:hAnsi="Times New Roman"/>
          <w:sz w:val="24"/>
          <w:szCs w:val="24"/>
        </w:rPr>
        <w:t>stanove</w:t>
      </w:r>
      <w:r w:rsidR="008D1E7A" w:rsidRPr="00B50848">
        <w:rPr>
          <w:rFonts w:ascii="Times New Roman" w:hAnsi="Times New Roman"/>
          <w:sz w:val="24"/>
          <w:szCs w:val="24"/>
        </w:rPr>
        <w:t>ním míst</w:t>
      </w:r>
      <w:r w:rsidR="00B50848">
        <w:rPr>
          <w:rFonts w:ascii="Times New Roman" w:hAnsi="Times New Roman"/>
          <w:sz w:val="24"/>
          <w:szCs w:val="24"/>
        </w:rPr>
        <w:t>,</w:t>
      </w:r>
      <w:r w:rsidR="00B50848" w:rsidRPr="00B50848">
        <w:rPr>
          <w:rFonts w:ascii="Times New Roman" w:hAnsi="Times New Roman"/>
          <w:sz w:val="24"/>
          <w:szCs w:val="24"/>
        </w:rPr>
        <w:t xml:space="preserve"> </w:t>
      </w:r>
      <w:r w:rsidR="00851043" w:rsidRPr="00B50848">
        <w:rPr>
          <w:rFonts w:ascii="Times New Roman" w:hAnsi="Times New Roman"/>
          <w:sz w:val="24"/>
          <w:szCs w:val="24"/>
        </w:rPr>
        <w:t>na nichž může být provozování těchto her povoleno</w:t>
      </w:r>
      <w:r w:rsidR="001B46B5">
        <w:rPr>
          <w:rFonts w:ascii="Times New Roman" w:hAnsi="Times New Roman"/>
          <w:sz w:val="24"/>
          <w:szCs w:val="24"/>
        </w:rPr>
        <w:t>.</w:t>
      </w:r>
    </w:p>
    <w:p w:rsidR="00851043" w:rsidRDefault="00851043" w:rsidP="0085104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96714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</w:t>
      </w:r>
      <w:r w:rsidR="00796714">
        <w:rPr>
          <w:rFonts w:ascii="Times New Roman" w:hAnsi="Times New Roman"/>
          <w:b/>
          <w:sz w:val="24"/>
          <w:szCs w:val="24"/>
        </w:rPr>
        <w:t xml:space="preserve"> 3</w:t>
      </w:r>
    </w:p>
    <w:p w:rsid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DFB">
        <w:rPr>
          <w:rFonts w:ascii="Times New Roman" w:hAnsi="Times New Roman"/>
          <w:b/>
          <w:sz w:val="24"/>
          <w:szCs w:val="24"/>
        </w:rPr>
        <w:t>Zrušovací ustanovení</w:t>
      </w:r>
    </w:p>
    <w:p w:rsidR="00EF3F46" w:rsidRPr="006D6DFB" w:rsidRDefault="00EF3F46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515" w:rsidRPr="006D6DFB" w:rsidRDefault="00932E24" w:rsidP="009A4515">
      <w:pPr>
        <w:spacing w:after="0"/>
        <w:rPr>
          <w:rFonts w:ascii="Times New Roman" w:hAnsi="Times New Roman"/>
          <w:sz w:val="24"/>
          <w:szCs w:val="24"/>
        </w:rPr>
      </w:pPr>
      <w:r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</w:t>
      </w:r>
      <w:r w:rsidR="009433F9" w:rsidRPr="006D6DFB">
        <w:rPr>
          <w:rFonts w:ascii="Times New Roman" w:eastAsia="Times New Roman" w:hAnsi="Times New Roman"/>
          <w:sz w:val="24"/>
          <w:szCs w:val="24"/>
          <w:lang w:eastAsia="cs-CZ"/>
        </w:rPr>
        <w:t>obecně závazná vyhláška</w:t>
      </w:r>
      <w:r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E1B02"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statutárního města Karlovy Vary </w:t>
      </w:r>
      <w:r w:rsidR="003244F2">
        <w:rPr>
          <w:rFonts w:ascii="Times New Roman" w:hAnsi="Times New Roman"/>
          <w:sz w:val="24"/>
          <w:szCs w:val="24"/>
        </w:rPr>
        <w:t>č. 5</w:t>
      </w:r>
      <w:r w:rsidR="009A4515" w:rsidRPr="006D6DFB">
        <w:rPr>
          <w:rFonts w:ascii="Times New Roman" w:hAnsi="Times New Roman"/>
          <w:sz w:val="24"/>
          <w:szCs w:val="24"/>
        </w:rPr>
        <w:t>/20</w:t>
      </w:r>
      <w:r w:rsidR="003244F2">
        <w:rPr>
          <w:rFonts w:ascii="Times New Roman" w:hAnsi="Times New Roman"/>
          <w:sz w:val="24"/>
          <w:szCs w:val="24"/>
        </w:rPr>
        <w:t>22</w:t>
      </w:r>
      <w:r w:rsidR="006D6DFB">
        <w:rPr>
          <w:rFonts w:ascii="Times New Roman" w:hAnsi="Times New Roman"/>
          <w:sz w:val="24"/>
          <w:szCs w:val="24"/>
        </w:rPr>
        <w:t xml:space="preserve">, </w:t>
      </w:r>
      <w:r w:rsidR="009A4515" w:rsidRPr="006D6DFB">
        <w:rPr>
          <w:rFonts w:ascii="Times New Roman" w:hAnsi="Times New Roman"/>
          <w:sz w:val="24"/>
          <w:szCs w:val="24"/>
        </w:rPr>
        <w:t>o regulaci provozování hazardních her</w:t>
      </w:r>
      <w:r w:rsidR="00954F82">
        <w:rPr>
          <w:rFonts w:ascii="Times New Roman" w:hAnsi="Times New Roman"/>
          <w:sz w:val="24"/>
          <w:szCs w:val="24"/>
        </w:rPr>
        <w:t xml:space="preserve"> ze dne 21.</w:t>
      </w:r>
      <w:r w:rsidR="006B20C4">
        <w:rPr>
          <w:rFonts w:ascii="Times New Roman" w:hAnsi="Times New Roman"/>
          <w:sz w:val="24"/>
          <w:szCs w:val="24"/>
        </w:rPr>
        <w:t xml:space="preserve"> </w:t>
      </w:r>
      <w:r w:rsidR="00954F82">
        <w:rPr>
          <w:rFonts w:ascii="Times New Roman" w:hAnsi="Times New Roman"/>
          <w:sz w:val="24"/>
          <w:szCs w:val="24"/>
        </w:rPr>
        <w:t>6.</w:t>
      </w:r>
      <w:r w:rsidR="006B20C4">
        <w:rPr>
          <w:rFonts w:ascii="Times New Roman" w:hAnsi="Times New Roman"/>
          <w:sz w:val="24"/>
          <w:szCs w:val="24"/>
        </w:rPr>
        <w:t xml:space="preserve"> </w:t>
      </w:r>
      <w:r w:rsidR="00954F82">
        <w:rPr>
          <w:rFonts w:ascii="Times New Roman" w:hAnsi="Times New Roman"/>
          <w:sz w:val="24"/>
          <w:szCs w:val="24"/>
        </w:rPr>
        <w:t>2022</w:t>
      </w:r>
    </w:p>
    <w:p w:rsidR="005A73B3" w:rsidRPr="009A4515" w:rsidRDefault="005A73B3" w:rsidP="009A451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Pr="008F3C6B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976" w:rsidRDefault="00A74023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</w:t>
      </w:r>
      <w:r w:rsidR="00932E24" w:rsidRPr="00932E24">
        <w:rPr>
          <w:rFonts w:ascii="Times New Roman" w:hAnsi="Times New Roman"/>
          <w:b/>
          <w:sz w:val="24"/>
          <w:szCs w:val="24"/>
        </w:rPr>
        <w:t>l.</w:t>
      </w:r>
      <w:r w:rsidR="00544220">
        <w:rPr>
          <w:rFonts w:ascii="Times New Roman" w:hAnsi="Times New Roman"/>
          <w:b/>
          <w:sz w:val="24"/>
          <w:szCs w:val="24"/>
        </w:rPr>
        <w:t xml:space="preserve"> 5</w:t>
      </w:r>
    </w:p>
    <w:p w:rsidR="00932E24" w:rsidRPr="00932E24" w:rsidRDefault="00932E24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057232" w:rsidRDefault="00057232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Pr="00987E31" w:rsidRDefault="006D6DFB" w:rsidP="006D6DFB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Tato vyhláška nabývá účinnosti </w:t>
      </w:r>
      <w:r>
        <w:rPr>
          <w:rFonts w:ascii="Times New Roman" w:hAnsi="Times New Roman"/>
          <w:sz w:val="24"/>
          <w:szCs w:val="24"/>
        </w:rPr>
        <w:t>počátkem patnáctého dne následujícího</w:t>
      </w:r>
      <w:r w:rsidRPr="00987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dni jejího vyhlášení.</w:t>
      </w:r>
      <w:r w:rsidRPr="00987E31">
        <w:rPr>
          <w:rFonts w:ascii="Times New Roman" w:hAnsi="Times New Roman"/>
          <w:sz w:val="24"/>
          <w:szCs w:val="24"/>
        </w:rPr>
        <w:t xml:space="preserve"> </w:t>
      </w:r>
    </w:p>
    <w:p w:rsidR="00932E24" w:rsidRDefault="00932E2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1936" w:rsidRDefault="00A81936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Pr="00AF4C43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…………………………….....................</w:t>
      </w:r>
      <w:r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6D6DFB" w:rsidRPr="009455D9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                       </w:t>
      </w:r>
      <w:r w:rsidR="003244F2">
        <w:rPr>
          <w:rFonts w:ascii="Times New Roman" w:hAnsi="Times New Roman"/>
          <w:b/>
          <w:sz w:val="24"/>
          <w:szCs w:val="24"/>
        </w:rPr>
        <w:t xml:space="preserve">    </w:t>
      </w:r>
      <w:r w:rsidR="003244F2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Martin Dušek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, </w:t>
      </w:r>
      <w:proofErr w:type="gram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</w:p>
    <w:p w:rsidR="006D6DFB" w:rsidRDefault="006D6DFB" w:rsidP="006D6DF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6D6DFB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6D6DFB" w:rsidRDefault="006D6DFB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Pr="0036082D" w:rsidRDefault="006B20C4" w:rsidP="006B20C4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 xml:space="preserve">Vyhlášena zveřejněním ve Sbírce právních předpisů </w:t>
      </w:r>
      <w:r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dne:</w:t>
      </w:r>
    </w:p>
    <w:p w:rsidR="006B20C4" w:rsidRPr="0036082D" w:rsidRDefault="006B20C4" w:rsidP="006B20C4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</w:t>
      </w:r>
      <w:r>
        <w:rPr>
          <w:rFonts w:ascii="Times New Roman" w:hAnsi="Times New Roman"/>
          <w:sz w:val="24"/>
          <w:szCs w:val="24"/>
        </w:rPr>
        <w:t xml:space="preserve"> ÚSC</w:t>
      </w:r>
      <w:r w:rsidRPr="0036082D">
        <w:rPr>
          <w:rFonts w:ascii="Times New Roman" w:hAnsi="Times New Roman"/>
          <w:sz w:val="24"/>
          <w:szCs w:val="24"/>
        </w:rPr>
        <w:t xml:space="preserve"> zveřejněno na úřední desce dne:</w:t>
      </w:r>
    </w:p>
    <w:p w:rsidR="006B20C4" w:rsidRPr="005C3CBE" w:rsidRDefault="006B20C4" w:rsidP="006B20C4">
      <w:pPr>
        <w:pStyle w:val="Bezmezer"/>
        <w:rPr>
          <w:b/>
          <w:i/>
        </w:rPr>
      </w:pPr>
      <w:r w:rsidRPr="0036082D">
        <w:rPr>
          <w:rFonts w:ascii="Times New Roman" w:hAnsi="Times New Roman"/>
          <w:sz w:val="24"/>
          <w:szCs w:val="24"/>
        </w:rPr>
        <w:t xml:space="preserve">Oznámení o vyhlášení ve Sbírce právních předpisů </w:t>
      </w:r>
      <w:r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svěšeno z úřední desky dne:</w:t>
      </w: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110C" w:rsidRDefault="00E1110C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C16A6" w:rsidRDefault="001C16A6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270"/>
        <w:gridCol w:w="960"/>
        <w:gridCol w:w="960"/>
        <w:gridCol w:w="146"/>
        <w:gridCol w:w="14"/>
      </w:tblGrid>
      <w:tr w:rsidR="006D6DFB" w:rsidRPr="0053698E" w:rsidTr="005435BA">
        <w:trPr>
          <w:trHeight w:val="300"/>
        </w:trPr>
        <w:tc>
          <w:tcPr>
            <w:tcW w:w="7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5435BA">
        <w:trPr>
          <w:gridAfter w:val="1"/>
          <w:wAfter w:w="14" w:type="dxa"/>
          <w:trHeight w:val="360"/>
        </w:trPr>
        <w:tc>
          <w:tcPr>
            <w:tcW w:w="9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Seznam míst </w:t>
            </w:r>
            <w:r w:rsidRPr="006B20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cs-CZ"/>
              </w:rPr>
              <w:t>(adres s číslem popisným a číslem orientačním),</w:t>
            </w:r>
          </w:p>
        </w:tc>
      </w:tr>
      <w:tr w:rsidR="006D6DFB" w:rsidRPr="0053698E" w:rsidTr="005435BA">
        <w:trPr>
          <w:gridAfter w:val="1"/>
          <w:wAfter w:w="14" w:type="dxa"/>
          <w:trHeight w:val="375"/>
        </w:trPr>
        <w:tc>
          <w:tcPr>
            <w:tcW w:w="9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>na kterých lze provozovat hazardní hry</w:t>
            </w:r>
          </w:p>
        </w:tc>
      </w:tr>
      <w:tr w:rsidR="006D6DFB" w:rsidRPr="0053698E" w:rsidTr="005435BA">
        <w:trPr>
          <w:trHeight w:val="315"/>
        </w:trPr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7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Adresa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gramStart"/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č.p.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č.o</w:t>
            </w:r>
            <w:proofErr w:type="spellEnd"/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5435BA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Fibichova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proofErr w:type="gramStart"/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I.P.</w:t>
            </w:r>
            <w:proofErr w:type="gramEnd"/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Pavlova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Jaltská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K. Kučery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Mírové náměstí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 Vyhlídce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gramStart"/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Sokolovská                               levá</w:t>
            </w:r>
            <w:proofErr w:type="gramEnd"/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část (Herna 007)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8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T. G. Masaryka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Varšavská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10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Vítězná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11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Závodu míru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76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81E52" w:rsidSect="00D12A2F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04" w:rsidRDefault="00A83204" w:rsidP="00D12A2F">
      <w:pPr>
        <w:spacing w:after="0" w:line="240" w:lineRule="auto"/>
      </w:pPr>
      <w:r>
        <w:separator/>
      </w:r>
    </w:p>
  </w:endnote>
  <w:endnote w:type="continuationSeparator" w:id="0">
    <w:p w:rsidR="00A83204" w:rsidRDefault="00A83204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86" w:rsidRDefault="006868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A60">
      <w:rPr>
        <w:noProof/>
      </w:rPr>
      <w:t>4</w:t>
    </w:r>
    <w:r>
      <w:fldChar w:fldCharType="end"/>
    </w:r>
  </w:p>
  <w:p w:rsidR="00686886" w:rsidRDefault="006868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04" w:rsidRDefault="00A83204" w:rsidP="00D12A2F">
      <w:pPr>
        <w:spacing w:after="0" w:line="240" w:lineRule="auto"/>
      </w:pPr>
      <w:r>
        <w:separator/>
      </w:r>
    </w:p>
  </w:footnote>
  <w:footnote w:type="continuationSeparator" w:id="0">
    <w:p w:rsidR="00A83204" w:rsidRDefault="00A83204" w:rsidP="00D12A2F">
      <w:pPr>
        <w:spacing w:after="0" w:line="240" w:lineRule="auto"/>
      </w:pPr>
      <w:r>
        <w:continuationSeparator/>
      </w:r>
    </w:p>
  </w:footnote>
  <w:footnote w:id="1">
    <w:p w:rsidR="00686886" w:rsidRPr="001C16A6" w:rsidRDefault="00686886" w:rsidP="001C16A6">
      <w:pPr>
        <w:pStyle w:val="Textpoznpodarou"/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1C16A6">
        <w:rPr>
          <w:rFonts w:ascii="Times New Roman" w:hAnsi="Times New Roman"/>
          <w:sz w:val="18"/>
          <w:szCs w:val="18"/>
          <w:vertAlign w:val="superscript"/>
        </w:rPr>
        <w:tab/>
      </w:r>
      <w:r w:rsidRPr="001C16A6">
        <w:rPr>
          <w:rFonts w:ascii="Times New Roman" w:hAnsi="Times New Roman"/>
          <w:sz w:val="18"/>
          <w:szCs w:val="18"/>
        </w:rPr>
        <w:t>Pravidla statutárního města Karlovy Vary pro vymezení lokalit, které je možné zařadit mezi místa, na nichž může být povoleno provozování hazardních her</w:t>
      </w:r>
      <w:r w:rsidR="00B22447" w:rsidRPr="001C16A6">
        <w:rPr>
          <w:rFonts w:ascii="Times New Roman" w:hAnsi="Times New Roman"/>
          <w:sz w:val="18"/>
          <w:szCs w:val="18"/>
        </w:rPr>
        <w:t xml:space="preserve">, schváleno </w:t>
      </w:r>
      <w:r w:rsidRPr="001C16A6">
        <w:rPr>
          <w:rFonts w:ascii="Times New Roman" w:hAnsi="Times New Roman"/>
          <w:sz w:val="18"/>
          <w:szCs w:val="18"/>
        </w:rPr>
        <w:t xml:space="preserve">Zastupitelstvem města Karlovy Vary dne </w:t>
      </w:r>
      <w:r w:rsidR="00206506">
        <w:rPr>
          <w:rFonts w:ascii="Times New Roman" w:hAnsi="Times New Roman"/>
          <w:sz w:val="18"/>
          <w:szCs w:val="18"/>
        </w:rPr>
        <w:t xml:space="preserve">26. </w:t>
      </w:r>
      <w:r w:rsidR="0094001C" w:rsidRPr="001C16A6">
        <w:rPr>
          <w:rFonts w:ascii="Times New Roman" w:hAnsi="Times New Roman"/>
          <w:sz w:val="18"/>
          <w:szCs w:val="18"/>
        </w:rPr>
        <w:t>6</w:t>
      </w:r>
      <w:r w:rsidRPr="001C16A6">
        <w:rPr>
          <w:rFonts w:ascii="Times New Roman" w:hAnsi="Times New Roman"/>
          <w:sz w:val="18"/>
          <w:szCs w:val="18"/>
        </w:rPr>
        <w:t>.</w:t>
      </w:r>
      <w:r w:rsidR="00206506">
        <w:rPr>
          <w:rFonts w:ascii="Times New Roman" w:hAnsi="Times New Roman"/>
          <w:sz w:val="18"/>
          <w:szCs w:val="18"/>
        </w:rPr>
        <w:t xml:space="preserve"> </w:t>
      </w:r>
      <w:r w:rsidRPr="001C16A6"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 w:rsidRPr="001C16A6">
        <w:rPr>
          <w:rFonts w:ascii="Times New Roman" w:hAnsi="Times New Roman"/>
          <w:sz w:val="18"/>
          <w:szCs w:val="18"/>
        </w:rPr>
        <w:t>018.</w:t>
      </w:r>
    </w:p>
    <w:p w:rsidR="00686886" w:rsidRPr="001C16A6" w:rsidRDefault="00686886" w:rsidP="001C16A6">
      <w:pPr>
        <w:pStyle w:val="Textpoznpodarou"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2">
    <w:p w:rsidR="00686886" w:rsidRPr="001C16A6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1C16A6">
        <w:rPr>
          <w:rFonts w:ascii="Times New Roman" w:hAnsi="Times New Roman"/>
          <w:sz w:val="18"/>
          <w:szCs w:val="18"/>
          <w:vertAlign w:val="superscript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e), § 42 odst. 1 zákona č. 186/2016, o hazardních hrách</w:t>
      </w:r>
    </w:p>
    <w:p w:rsidR="00686886" w:rsidRPr="001C16A6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3">
    <w:p w:rsidR="0078540C" w:rsidRPr="001C16A6" w:rsidRDefault="0078540C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</w:rPr>
        <w:t xml:space="preserve"> </w:t>
      </w:r>
      <w:r w:rsidR="001C16A6">
        <w:rPr>
          <w:rFonts w:ascii="Times New Roman" w:hAnsi="Times New Roman"/>
          <w:sz w:val="18"/>
          <w:szCs w:val="18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d), § 39 odst. 1 zákona č. 186/2016, o hazardních hrách</w:t>
      </w:r>
    </w:p>
    <w:p w:rsidR="0078540C" w:rsidRPr="001C16A6" w:rsidRDefault="0078540C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4">
    <w:p w:rsidR="00686886" w:rsidRPr="008629A8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</w:rPr>
        <w:t xml:space="preserve"> </w:t>
      </w:r>
      <w:r w:rsidR="001C16A6">
        <w:rPr>
          <w:rFonts w:ascii="Times New Roman" w:hAnsi="Times New Roman"/>
          <w:sz w:val="18"/>
          <w:szCs w:val="18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f), § 57 odst. 1 a 2 zákona č. 186/2016, o hazardních hrách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6E2A"/>
    <w:multiLevelType w:val="hybridMultilevel"/>
    <w:tmpl w:val="9646A3EE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F20F8"/>
    <w:multiLevelType w:val="hybridMultilevel"/>
    <w:tmpl w:val="1A884918"/>
    <w:lvl w:ilvl="0" w:tplc="A53A3A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6C23"/>
    <w:multiLevelType w:val="hybridMultilevel"/>
    <w:tmpl w:val="2FCAC082"/>
    <w:lvl w:ilvl="0" w:tplc="AC76C9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739F"/>
    <w:multiLevelType w:val="hybridMultilevel"/>
    <w:tmpl w:val="2FCAC082"/>
    <w:lvl w:ilvl="0" w:tplc="AC76C9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6FE1"/>
    <w:rsid w:val="000242DE"/>
    <w:rsid w:val="00025FDD"/>
    <w:rsid w:val="00031491"/>
    <w:rsid w:val="00032144"/>
    <w:rsid w:val="00033934"/>
    <w:rsid w:val="000433C4"/>
    <w:rsid w:val="00057232"/>
    <w:rsid w:val="000613DD"/>
    <w:rsid w:val="00074DD7"/>
    <w:rsid w:val="00075224"/>
    <w:rsid w:val="000778CF"/>
    <w:rsid w:val="0008251B"/>
    <w:rsid w:val="00086264"/>
    <w:rsid w:val="00086812"/>
    <w:rsid w:val="000A0469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D19E1"/>
    <w:rsid w:val="000E55D4"/>
    <w:rsid w:val="000E64F2"/>
    <w:rsid w:val="000F0193"/>
    <w:rsid w:val="000F04A3"/>
    <w:rsid w:val="000F4A23"/>
    <w:rsid w:val="000F6D87"/>
    <w:rsid w:val="0010025B"/>
    <w:rsid w:val="00104B4C"/>
    <w:rsid w:val="001109EC"/>
    <w:rsid w:val="00124A21"/>
    <w:rsid w:val="0012666C"/>
    <w:rsid w:val="00142339"/>
    <w:rsid w:val="00143E93"/>
    <w:rsid w:val="00147358"/>
    <w:rsid w:val="00152C94"/>
    <w:rsid w:val="001543CF"/>
    <w:rsid w:val="00160637"/>
    <w:rsid w:val="00171F5A"/>
    <w:rsid w:val="00172626"/>
    <w:rsid w:val="00174801"/>
    <w:rsid w:val="001756F3"/>
    <w:rsid w:val="00180CA6"/>
    <w:rsid w:val="001A08E3"/>
    <w:rsid w:val="001A4622"/>
    <w:rsid w:val="001A6564"/>
    <w:rsid w:val="001B3971"/>
    <w:rsid w:val="001B46B5"/>
    <w:rsid w:val="001C16A6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06506"/>
    <w:rsid w:val="00221F04"/>
    <w:rsid w:val="00222E0B"/>
    <w:rsid w:val="00224EDC"/>
    <w:rsid w:val="002268C4"/>
    <w:rsid w:val="0023240C"/>
    <w:rsid w:val="002360C4"/>
    <w:rsid w:val="002379DD"/>
    <w:rsid w:val="00245EC3"/>
    <w:rsid w:val="00252AE8"/>
    <w:rsid w:val="00254397"/>
    <w:rsid w:val="002557FA"/>
    <w:rsid w:val="00266E88"/>
    <w:rsid w:val="0027095B"/>
    <w:rsid w:val="0027206E"/>
    <w:rsid w:val="0028163C"/>
    <w:rsid w:val="00281ADC"/>
    <w:rsid w:val="00283959"/>
    <w:rsid w:val="00292FAD"/>
    <w:rsid w:val="00294D8C"/>
    <w:rsid w:val="002A37B5"/>
    <w:rsid w:val="002A729F"/>
    <w:rsid w:val="002A73B4"/>
    <w:rsid w:val="002B1171"/>
    <w:rsid w:val="002B78A0"/>
    <w:rsid w:val="002D2A7E"/>
    <w:rsid w:val="002D7CAA"/>
    <w:rsid w:val="002E28D3"/>
    <w:rsid w:val="002E4288"/>
    <w:rsid w:val="002F1D7F"/>
    <w:rsid w:val="002F2EC2"/>
    <w:rsid w:val="002F6507"/>
    <w:rsid w:val="00305F4E"/>
    <w:rsid w:val="00311E00"/>
    <w:rsid w:val="0032040B"/>
    <w:rsid w:val="003244F2"/>
    <w:rsid w:val="0033055F"/>
    <w:rsid w:val="00331E67"/>
    <w:rsid w:val="00333E90"/>
    <w:rsid w:val="00334D15"/>
    <w:rsid w:val="00335EBA"/>
    <w:rsid w:val="00341869"/>
    <w:rsid w:val="00345F1B"/>
    <w:rsid w:val="00353DCB"/>
    <w:rsid w:val="003565E3"/>
    <w:rsid w:val="003602E5"/>
    <w:rsid w:val="003663FB"/>
    <w:rsid w:val="003858E1"/>
    <w:rsid w:val="003954A3"/>
    <w:rsid w:val="003A1727"/>
    <w:rsid w:val="003A309A"/>
    <w:rsid w:val="003A3C97"/>
    <w:rsid w:val="003A407C"/>
    <w:rsid w:val="003B0823"/>
    <w:rsid w:val="003B6179"/>
    <w:rsid w:val="003B6D55"/>
    <w:rsid w:val="003C458E"/>
    <w:rsid w:val="003D2AA5"/>
    <w:rsid w:val="003D357F"/>
    <w:rsid w:val="003E1B02"/>
    <w:rsid w:val="003E3AA8"/>
    <w:rsid w:val="003E4749"/>
    <w:rsid w:val="003F1A89"/>
    <w:rsid w:val="003F2499"/>
    <w:rsid w:val="003F6B24"/>
    <w:rsid w:val="00405DFB"/>
    <w:rsid w:val="00406D30"/>
    <w:rsid w:val="00416A11"/>
    <w:rsid w:val="00420E31"/>
    <w:rsid w:val="00427C40"/>
    <w:rsid w:val="0043486E"/>
    <w:rsid w:val="0044079E"/>
    <w:rsid w:val="004434BD"/>
    <w:rsid w:val="00446A04"/>
    <w:rsid w:val="004602C3"/>
    <w:rsid w:val="0046217A"/>
    <w:rsid w:val="004636A1"/>
    <w:rsid w:val="00467696"/>
    <w:rsid w:val="00470C1D"/>
    <w:rsid w:val="00473718"/>
    <w:rsid w:val="00474192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27A42"/>
    <w:rsid w:val="00530518"/>
    <w:rsid w:val="00531869"/>
    <w:rsid w:val="005356FF"/>
    <w:rsid w:val="0053579B"/>
    <w:rsid w:val="00536312"/>
    <w:rsid w:val="005435BA"/>
    <w:rsid w:val="00544220"/>
    <w:rsid w:val="0054442B"/>
    <w:rsid w:val="005468BD"/>
    <w:rsid w:val="00560C2A"/>
    <w:rsid w:val="00562EA1"/>
    <w:rsid w:val="005727C8"/>
    <w:rsid w:val="00585D58"/>
    <w:rsid w:val="00590980"/>
    <w:rsid w:val="00591DA1"/>
    <w:rsid w:val="00595AC8"/>
    <w:rsid w:val="00596B1D"/>
    <w:rsid w:val="005A1747"/>
    <w:rsid w:val="005A2B12"/>
    <w:rsid w:val="005A3693"/>
    <w:rsid w:val="005A4E07"/>
    <w:rsid w:val="005A715C"/>
    <w:rsid w:val="005A72D5"/>
    <w:rsid w:val="005A73B3"/>
    <w:rsid w:val="005D0646"/>
    <w:rsid w:val="005D4242"/>
    <w:rsid w:val="005D4DC2"/>
    <w:rsid w:val="005D7F59"/>
    <w:rsid w:val="005E05AE"/>
    <w:rsid w:val="005E5E82"/>
    <w:rsid w:val="0061026A"/>
    <w:rsid w:val="00611159"/>
    <w:rsid w:val="00611241"/>
    <w:rsid w:val="00617C7A"/>
    <w:rsid w:val="00625976"/>
    <w:rsid w:val="006403D8"/>
    <w:rsid w:val="00645C89"/>
    <w:rsid w:val="00654D23"/>
    <w:rsid w:val="00662D4C"/>
    <w:rsid w:val="00663A9C"/>
    <w:rsid w:val="0067196B"/>
    <w:rsid w:val="00671BCE"/>
    <w:rsid w:val="00671CC3"/>
    <w:rsid w:val="00674013"/>
    <w:rsid w:val="006762BB"/>
    <w:rsid w:val="00686886"/>
    <w:rsid w:val="006910DA"/>
    <w:rsid w:val="00691BA3"/>
    <w:rsid w:val="00692698"/>
    <w:rsid w:val="00693C98"/>
    <w:rsid w:val="006A38A2"/>
    <w:rsid w:val="006A3D13"/>
    <w:rsid w:val="006B1392"/>
    <w:rsid w:val="006B20C4"/>
    <w:rsid w:val="006B523E"/>
    <w:rsid w:val="006B5B83"/>
    <w:rsid w:val="006B6745"/>
    <w:rsid w:val="006C0FD1"/>
    <w:rsid w:val="006C566D"/>
    <w:rsid w:val="006D1DEB"/>
    <w:rsid w:val="006D3434"/>
    <w:rsid w:val="006D67E8"/>
    <w:rsid w:val="006D6DFB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2E53"/>
    <w:rsid w:val="00707992"/>
    <w:rsid w:val="0072760A"/>
    <w:rsid w:val="00732421"/>
    <w:rsid w:val="0074349B"/>
    <w:rsid w:val="00751F67"/>
    <w:rsid w:val="00752374"/>
    <w:rsid w:val="00753185"/>
    <w:rsid w:val="00755B7A"/>
    <w:rsid w:val="007560A4"/>
    <w:rsid w:val="007607AB"/>
    <w:rsid w:val="00765C59"/>
    <w:rsid w:val="007722F5"/>
    <w:rsid w:val="00781411"/>
    <w:rsid w:val="0078540C"/>
    <w:rsid w:val="007856ED"/>
    <w:rsid w:val="007870A1"/>
    <w:rsid w:val="007873D4"/>
    <w:rsid w:val="00796714"/>
    <w:rsid w:val="007A1FAC"/>
    <w:rsid w:val="007A3789"/>
    <w:rsid w:val="007B0080"/>
    <w:rsid w:val="007B741C"/>
    <w:rsid w:val="007C15ED"/>
    <w:rsid w:val="007C741B"/>
    <w:rsid w:val="007D265F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3B39"/>
    <w:rsid w:val="008444D5"/>
    <w:rsid w:val="00850EB3"/>
    <w:rsid w:val="00851043"/>
    <w:rsid w:val="0085523C"/>
    <w:rsid w:val="0085797B"/>
    <w:rsid w:val="008629A8"/>
    <w:rsid w:val="00872246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B450E"/>
    <w:rsid w:val="008C43DB"/>
    <w:rsid w:val="008D1E7A"/>
    <w:rsid w:val="008E005D"/>
    <w:rsid w:val="008E1BD9"/>
    <w:rsid w:val="008E37B1"/>
    <w:rsid w:val="008E7501"/>
    <w:rsid w:val="008F1FA9"/>
    <w:rsid w:val="008F3C6B"/>
    <w:rsid w:val="00900AEE"/>
    <w:rsid w:val="009055FE"/>
    <w:rsid w:val="009135A7"/>
    <w:rsid w:val="00927877"/>
    <w:rsid w:val="00932E24"/>
    <w:rsid w:val="0094001C"/>
    <w:rsid w:val="00941982"/>
    <w:rsid w:val="009433F9"/>
    <w:rsid w:val="00945100"/>
    <w:rsid w:val="00953327"/>
    <w:rsid w:val="00954F82"/>
    <w:rsid w:val="00981E52"/>
    <w:rsid w:val="009859C6"/>
    <w:rsid w:val="009906D3"/>
    <w:rsid w:val="00995223"/>
    <w:rsid w:val="00996EB9"/>
    <w:rsid w:val="009A1CD8"/>
    <w:rsid w:val="009A4515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5853"/>
    <w:rsid w:val="00A05A59"/>
    <w:rsid w:val="00A06D4B"/>
    <w:rsid w:val="00A13BF1"/>
    <w:rsid w:val="00A15FE3"/>
    <w:rsid w:val="00A23CB8"/>
    <w:rsid w:val="00A2457C"/>
    <w:rsid w:val="00A274C9"/>
    <w:rsid w:val="00A27DCE"/>
    <w:rsid w:val="00A30E1B"/>
    <w:rsid w:val="00A32CB2"/>
    <w:rsid w:val="00A35942"/>
    <w:rsid w:val="00A551F8"/>
    <w:rsid w:val="00A67510"/>
    <w:rsid w:val="00A67625"/>
    <w:rsid w:val="00A71F0A"/>
    <w:rsid w:val="00A72B8C"/>
    <w:rsid w:val="00A74023"/>
    <w:rsid w:val="00A742F3"/>
    <w:rsid w:val="00A7758C"/>
    <w:rsid w:val="00A81936"/>
    <w:rsid w:val="00A82943"/>
    <w:rsid w:val="00A83204"/>
    <w:rsid w:val="00A84E23"/>
    <w:rsid w:val="00A8766B"/>
    <w:rsid w:val="00A90534"/>
    <w:rsid w:val="00A91D15"/>
    <w:rsid w:val="00A9490F"/>
    <w:rsid w:val="00AB3359"/>
    <w:rsid w:val="00AC076D"/>
    <w:rsid w:val="00AC0AB4"/>
    <w:rsid w:val="00AC2DE6"/>
    <w:rsid w:val="00AD1F38"/>
    <w:rsid w:val="00AD3536"/>
    <w:rsid w:val="00AE0FAA"/>
    <w:rsid w:val="00AE3F82"/>
    <w:rsid w:val="00AF07CC"/>
    <w:rsid w:val="00AF3542"/>
    <w:rsid w:val="00AF4C43"/>
    <w:rsid w:val="00AF7650"/>
    <w:rsid w:val="00B01583"/>
    <w:rsid w:val="00B02EB7"/>
    <w:rsid w:val="00B04C3C"/>
    <w:rsid w:val="00B10636"/>
    <w:rsid w:val="00B15973"/>
    <w:rsid w:val="00B21D92"/>
    <w:rsid w:val="00B22447"/>
    <w:rsid w:val="00B23424"/>
    <w:rsid w:val="00B24292"/>
    <w:rsid w:val="00B25056"/>
    <w:rsid w:val="00B31227"/>
    <w:rsid w:val="00B35E3C"/>
    <w:rsid w:val="00B43D64"/>
    <w:rsid w:val="00B50355"/>
    <w:rsid w:val="00B50848"/>
    <w:rsid w:val="00B52220"/>
    <w:rsid w:val="00B52D3A"/>
    <w:rsid w:val="00B55E77"/>
    <w:rsid w:val="00B56BB6"/>
    <w:rsid w:val="00B822C5"/>
    <w:rsid w:val="00B866BE"/>
    <w:rsid w:val="00B874F4"/>
    <w:rsid w:val="00BB1EC7"/>
    <w:rsid w:val="00BB47EE"/>
    <w:rsid w:val="00BB4DAB"/>
    <w:rsid w:val="00BB7FEC"/>
    <w:rsid w:val="00BD10B6"/>
    <w:rsid w:val="00BD3191"/>
    <w:rsid w:val="00BD6E46"/>
    <w:rsid w:val="00BD716B"/>
    <w:rsid w:val="00BF13E8"/>
    <w:rsid w:val="00BF53C7"/>
    <w:rsid w:val="00C00454"/>
    <w:rsid w:val="00C018A2"/>
    <w:rsid w:val="00C15237"/>
    <w:rsid w:val="00C316BF"/>
    <w:rsid w:val="00C32338"/>
    <w:rsid w:val="00C33644"/>
    <w:rsid w:val="00C342B5"/>
    <w:rsid w:val="00C34685"/>
    <w:rsid w:val="00C34D68"/>
    <w:rsid w:val="00C35E7C"/>
    <w:rsid w:val="00C41B33"/>
    <w:rsid w:val="00C44F27"/>
    <w:rsid w:val="00C5099A"/>
    <w:rsid w:val="00C56BA7"/>
    <w:rsid w:val="00C80C5D"/>
    <w:rsid w:val="00C83197"/>
    <w:rsid w:val="00C92416"/>
    <w:rsid w:val="00C930C1"/>
    <w:rsid w:val="00CB0483"/>
    <w:rsid w:val="00CB0C79"/>
    <w:rsid w:val="00CB53FB"/>
    <w:rsid w:val="00CB77C9"/>
    <w:rsid w:val="00CC11F2"/>
    <w:rsid w:val="00CC3725"/>
    <w:rsid w:val="00CD2875"/>
    <w:rsid w:val="00CD6955"/>
    <w:rsid w:val="00CE57DA"/>
    <w:rsid w:val="00CF07C7"/>
    <w:rsid w:val="00CF1E5B"/>
    <w:rsid w:val="00CF29E2"/>
    <w:rsid w:val="00D04E3F"/>
    <w:rsid w:val="00D06EB2"/>
    <w:rsid w:val="00D06FE6"/>
    <w:rsid w:val="00D12A2F"/>
    <w:rsid w:val="00D13CD7"/>
    <w:rsid w:val="00D17633"/>
    <w:rsid w:val="00D23F33"/>
    <w:rsid w:val="00D307AD"/>
    <w:rsid w:val="00D3119D"/>
    <w:rsid w:val="00D4013E"/>
    <w:rsid w:val="00D41C06"/>
    <w:rsid w:val="00D42B28"/>
    <w:rsid w:val="00D461EF"/>
    <w:rsid w:val="00D46C21"/>
    <w:rsid w:val="00D50634"/>
    <w:rsid w:val="00D5370F"/>
    <w:rsid w:val="00D57650"/>
    <w:rsid w:val="00D57F27"/>
    <w:rsid w:val="00D604DF"/>
    <w:rsid w:val="00D650F6"/>
    <w:rsid w:val="00D652B3"/>
    <w:rsid w:val="00D656A3"/>
    <w:rsid w:val="00D65A19"/>
    <w:rsid w:val="00D6714B"/>
    <w:rsid w:val="00D67C35"/>
    <w:rsid w:val="00D727E3"/>
    <w:rsid w:val="00D745D1"/>
    <w:rsid w:val="00D76E4C"/>
    <w:rsid w:val="00D829C0"/>
    <w:rsid w:val="00D91D0D"/>
    <w:rsid w:val="00D92DF9"/>
    <w:rsid w:val="00D96D48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E672A"/>
    <w:rsid w:val="00DF1570"/>
    <w:rsid w:val="00DF632F"/>
    <w:rsid w:val="00E00E27"/>
    <w:rsid w:val="00E01D01"/>
    <w:rsid w:val="00E03172"/>
    <w:rsid w:val="00E1110C"/>
    <w:rsid w:val="00E11A3A"/>
    <w:rsid w:val="00E12DB5"/>
    <w:rsid w:val="00E16563"/>
    <w:rsid w:val="00E23E76"/>
    <w:rsid w:val="00E26977"/>
    <w:rsid w:val="00E305F9"/>
    <w:rsid w:val="00E31538"/>
    <w:rsid w:val="00E3711D"/>
    <w:rsid w:val="00E37A63"/>
    <w:rsid w:val="00E439FF"/>
    <w:rsid w:val="00E60735"/>
    <w:rsid w:val="00E66251"/>
    <w:rsid w:val="00E716AE"/>
    <w:rsid w:val="00E72976"/>
    <w:rsid w:val="00E819E4"/>
    <w:rsid w:val="00E85A28"/>
    <w:rsid w:val="00E86F0C"/>
    <w:rsid w:val="00E8799A"/>
    <w:rsid w:val="00E9049B"/>
    <w:rsid w:val="00E92432"/>
    <w:rsid w:val="00E97F3D"/>
    <w:rsid w:val="00EA7D4E"/>
    <w:rsid w:val="00EB3D5B"/>
    <w:rsid w:val="00EB55A4"/>
    <w:rsid w:val="00EC1D73"/>
    <w:rsid w:val="00ED6BA4"/>
    <w:rsid w:val="00ED6C65"/>
    <w:rsid w:val="00EE3E2B"/>
    <w:rsid w:val="00EE57DF"/>
    <w:rsid w:val="00EE78B4"/>
    <w:rsid w:val="00EF3F46"/>
    <w:rsid w:val="00F00499"/>
    <w:rsid w:val="00F00D92"/>
    <w:rsid w:val="00F0230A"/>
    <w:rsid w:val="00F02C1C"/>
    <w:rsid w:val="00F06722"/>
    <w:rsid w:val="00F125F8"/>
    <w:rsid w:val="00F2150E"/>
    <w:rsid w:val="00F33CDE"/>
    <w:rsid w:val="00F37CD1"/>
    <w:rsid w:val="00F43D68"/>
    <w:rsid w:val="00F47A60"/>
    <w:rsid w:val="00F513BE"/>
    <w:rsid w:val="00F555E2"/>
    <w:rsid w:val="00F624B0"/>
    <w:rsid w:val="00F62DEB"/>
    <w:rsid w:val="00F6393D"/>
    <w:rsid w:val="00F64B1E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5965"/>
  <w15:chartTrackingRefBased/>
  <w15:docId w15:val="{0449FDEF-354F-42AF-97E7-D364E98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486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8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E78B4"/>
    <w:rPr>
      <w:lang w:eastAsia="en-US"/>
    </w:rPr>
  </w:style>
  <w:style w:type="paragraph" w:styleId="Nzev">
    <w:name w:val="Title"/>
    <w:basedOn w:val="Normln"/>
    <w:next w:val="Normln"/>
    <w:link w:val="NzevChar"/>
    <w:rsid w:val="00954F8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954F8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001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722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B20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spi://module='ASPI'&amp;link='128/2000%20Sb.%252310'&amp;ucin-k-dni='30.12.9999'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aspi://module='ASPI'&amp;link='186/2016%20Sb.%252312'&amp;ucin-k-dni='30.12.9999'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16F8B-0250-4E41-9254-99A8044DF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03411B-7BEB-41E3-9952-F299FEF9FBA6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4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EE3CD3-518E-40F9-B112-B3CFFC9F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3244</CharactersWithSpaces>
  <SharedDoc>false</SharedDoc>
  <HLinks>
    <vt:vector size="18" baseType="variant"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aspi://module='ASPI'&amp;link='186/2016 Sb.%252312'&amp;ucin-k-dni='30.12.9999'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2025-12-09T10:46:00Z</cp:lastPrinted>
  <dcterms:created xsi:type="dcterms:W3CDTF">2025-12-17T15:57:00Z</dcterms:created>
  <dcterms:modified xsi:type="dcterms:W3CDTF">2025-12-17T15:57:00Z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