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76" w:rsidRPr="000023E3" w:rsidRDefault="00E72976" w:rsidP="00890B97">
      <w:pPr>
        <w:jc w:val="center"/>
        <w:rPr>
          <w:rFonts w:ascii="Times New Roman" w:hAnsi="Times New Roman"/>
          <w:b/>
          <w:sz w:val="28"/>
          <w:szCs w:val="28"/>
        </w:rPr>
      </w:pPr>
      <w:r w:rsidRPr="000023E3">
        <w:rPr>
          <w:rFonts w:ascii="Times New Roman" w:hAnsi="Times New Roman"/>
          <w:b/>
          <w:sz w:val="28"/>
          <w:szCs w:val="28"/>
        </w:rPr>
        <w:t>ST</w:t>
      </w:r>
      <w:r w:rsidR="00E439FF" w:rsidRPr="000023E3">
        <w:rPr>
          <w:rFonts w:ascii="Times New Roman" w:hAnsi="Times New Roman"/>
          <w:b/>
          <w:sz w:val="28"/>
          <w:szCs w:val="28"/>
        </w:rPr>
        <w:t>A</w:t>
      </w:r>
      <w:r w:rsidRPr="000023E3">
        <w:rPr>
          <w:rFonts w:ascii="Times New Roman" w:hAnsi="Times New Roman"/>
          <w:b/>
          <w:sz w:val="28"/>
          <w:szCs w:val="28"/>
        </w:rPr>
        <w:t>TUTÁRNÍ MĚSTO KARLOVY VARY</w:t>
      </w:r>
    </w:p>
    <w:p w:rsidR="00032144" w:rsidRDefault="00032144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Default="00942B45" w:rsidP="00890B97">
      <w:pPr>
        <w:jc w:val="center"/>
        <w:rPr>
          <w:rFonts w:ascii="Times New Roman" w:hAnsi="Times New Roman"/>
          <w:b/>
          <w:sz w:val="32"/>
          <w:szCs w:val="32"/>
        </w:rPr>
      </w:pPr>
      <w:r w:rsidRPr="00E439FF">
        <w:rPr>
          <w:rFonts w:ascii="Times New Roman" w:hAnsi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2115820" cy="256222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C40" w:rsidRDefault="00427C40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39FF" w:rsidRPr="00995223" w:rsidRDefault="00E439FF" w:rsidP="00890B9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72976" w:rsidRPr="00995223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NAŘÍZENÍ</w:t>
      </w:r>
    </w:p>
    <w:p w:rsidR="00E72976" w:rsidRPr="00995223" w:rsidRDefault="000E64F2" w:rsidP="00E7297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STATUTÁRNÍHO MĚSTA KARLOVY VARY</w:t>
      </w:r>
    </w:p>
    <w:p w:rsidR="00E72976" w:rsidRPr="00BD3191" w:rsidRDefault="00E72976" w:rsidP="00E7297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D531B" w:rsidRPr="00BD3191" w:rsidRDefault="00DE612F" w:rsidP="00890B9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č.</w:t>
      </w:r>
      <w:r w:rsidR="00942B45">
        <w:rPr>
          <w:rFonts w:ascii="Times New Roman" w:hAnsi="Times New Roman"/>
          <w:b/>
          <w:sz w:val="32"/>
          <w:szCs w:val="32"/>
        </w:rPr>
        <w:t xml:space="preserve"> 3</w:t>
      </w:r>
      <w:r w:rsidR="000023E3" w:rsidRPr="00DE612F">
        <w:rPr>
          <w:rFonts w:ascii="Times New Roman" w:hAnsi="Times New Roman"/>
          <w:b/>
          <w:sz w:val="32"/>
          <w:szCs w:val="32"/>
        </w:rPr>
        <w:t>/20</w:t>
      </w:r>
      <w:r w:rsidR="00824086">
        <w:rPr>
          <w:rFonts w:ascii="Times New Roman" w:hAnsi="Times New Roman"/>
          <w:b/>
          <w:sz w:val="32"/>
          <w:szCs w:val="32"/>
        </w:rPr>
        <w:t>20</w:t>
      </w:r>
      <w:r w:rsidR="000E64F2">
        <w:rPr>
          <w:rFonts w:ascii="Times New Roman" w:hAnsi="Times New Roman"/>
          <w:b/>
          <w:sz w:val="24"/>
          <w:szCs w:val="24"/>
        </w:rPr>
        <w:t>,</w:t>
      </w:r>
    </w:p>
    <w:p w:rsidR="00995223" w:rsidRPr="0006312D" w:rsidRDefault="00995223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995223" w:rsidRPr="0006312D" w:rsidRDefault="00995223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CF29E2" w:rsidRPr="000E55D4" w:rsidRDefault="00AB3359" w:rsidP="00890B97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0E55D4">
        <w:rPr>
          <w:rFonts w:ascii="Times New Roman" w:hAnsi="Times New Roman"/>
          <w:b/>
          <w:i/>
          <w:sz w:val="28"/>
          <w:szCs w:val="28"/>
        </w:rPr>
        <w:t>kterým se</w:t>
      </w:r>
      <w:r w:rsidR="00DD531B" w:rsidRPr="000E55D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30A8">
        <w:rPr>
          <w:rFonts w:ascii="Times New Roman" w:hAnsi="Times New Roman"/>
          <w:b/>
          <w:i/>
          <w:sz w:val="28"/>
          <w:szCs w:val="28"/>
        </w:rPr>
        <w:t>usnesla Rada</w:t>
      </w:r>
      <w:r w:rsidR="00D90E87">
        <w:rPr>
          <w:rFonts w:ascii="Times New Roman" w:hAnsi="Times New Roman"/>
          <w:b/>
          <w:i/>
          <w:sz w:val="28"/>
          <w:szCs w:val="28"/>
        </w:rPr>
        <w:t xml:space="preserve"> statutárního</w:t>
      </w:r>
      <w:r w:rsidR="00C830A8">
        <w:rPr>
          <w:rFonts w:ascii="Times New Roman" w:hAnsi="Times New Roman"/>
          <w:b/>
          <w:i/>
          <w:sz w:val="28"/>
          <w:szCs w:val="28"/>
        </w:rPr>
        <w:t xml:space="preserve"> města Karlovy Vary, </w:t>
      </w:r>
      <w:r w:rsidR="00932E24">
        <w:rPr>
          <w:rFonts w:ascii="Times New Roman" w:hAnsi="Times New Roman"/>
          <w:b/>
          <w:i/>
          <w:sz w:val="28"/>
          <w:szCs w:val="28"/>
        </w:rPr>
        <w:t>o</w:t>
      </w:r>
      <w:r w:rsidR="00DE612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830A8">
        <w:rPr>
          <w:rFonts w:ascii="Times New Roman" w:hAnsi="Times New Roman"/>
          <w:b/>
          <w:i/>
          <w:sz w:val="28"/>
          <w:szCs w:val="28"/>
        </w:rPr>
        <w:t>záměru zadat zpracování lesních hospodářských osnov</w:t>
      </w:r>
      <w:r w:rsidR="007D6989">
        <w:rPr>
          <w:rFonts w:ascii="Times New Roman" w:hAnsi="Times New Roman"/>
          <w:b/>
          <w:i/>
          <w:sz w:val="28"/>
          <w:szCs w:val="28"/>
        </w:rPr>
        <w:t xml:space="preserve"> Plešivec</w:t>
      </w: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AB3359" w:rsidRPr="000E55D4" w:rsidRDefault="000E64F2" w:rsidP="00890B9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schválené dne</w:t>
      </w:r>
      <w:r w:rsidR="00824086">
        <w:rPr>
          <w:rFonts w:ascii="Times New Roman" w:hAnsi="Times New Roman"/>
          <w:b/>
          <w:sz w:val="28"/>
          <w:szCs w:val="28"/>
        </w:rPr>
        <w:t xml:space="preserve">  </w:t>
      </w:r>
      <w:r w:rsidR="00942B45">
        <w:rPr>
          <w:rFonts w:ascii="Times New Roman" w:hAnsi="Times New Roman"/>
          <w:b/>
          <w:sz w:val="28"/>
          <w:szCs w:val="28"/>
        </w:rPr>
        <w:t>28. 1.</w:t>
      </w:r>
      <w:r w:rsidR="00D4013E" w:rsidRPr="000E55D4">
        <w:rPr>
          <w:rFonts w:ascii="Times New Roman" w:hAnsi="Times New Roman"/>
          <w:b/>
          <w:sz w:val="28"/>
          <w:szCs w:val="28"/>
        </w:rPr>
        <w:t xml:space="preserve"> 20</w:t>
      </w:r>
      <w:r w:rsidR="00824086">
        <w:rPr>
          <w:rFonts w:ascii="Times New Roman" w:hAnsi="Times New Roman"/>
          <w:b/>
          <w:sz w:val="28"/>
          <w:szCs w:val="28"/>
        </w:rPr>
        <w:t>20</w:t>
      </w: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D4013E" w:rsidRPr="0006312D" w:rsidRDefault="00D4013E" w:rsidP="00890B97">
      <w:pPr>
        <w:jc w:val="center"/>
        <w:rPr>
          <w:rFonts w:ascii="Times New Roman" w:hAnsi="Times New Roman"/>
          <w:sz w:val="24"/>
          <w:szCs w:val="24"/>
        </w:rPr>
      </w:pPr>
    </w:p>
    <w:p w:rsidR="00D4013E" w:rsidRPr="000E55D4" w:rsidRDefault="000E64F2" w:rsidP="00D4013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účinnost od</w:t>
      </w:r>
      <w:r w:rsidR="00942B45">
        <w:rPr>
          <w:rFonts w:ascii="Times New Roman" w:hAnsi="Times New Roman"/>
          <w:b/>
          <w:i/>
          <w:sz w:val="28"/>
          <w:szCs w:val="28"/>
        </w:rPr>
        <w:t xml:space="preserve"> 20. 2. 2020</w:t>
      </w:r>
    </w:p>
    <w:p w:rsidR="0006312D" w:rsidRPr="0006312D" w:rsidRDefault="0006312D" w:rsidP="00063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12D">
        <w:rPr>
          <w:rFonts w:ascii="Times New Roman" w:hAnsi="Times New Roman"/>
          <w:b/>
          <w:sz w:val="24"/>
          <w:szCs w:val="24"/>
        </w:rPr>
        <w:lastRenderedPageBreak/>
        <w:t>Nařízení statutárního města Karlovy Vary</w:t>
      </w:r>
    </w:p>
    <w:p w:rsidR="0006312D" w:rsidRPr="0006312D" w:rsidRDefault="00942B45" w:rsidP="00063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č. 3</w:t>
      </w:r>
      <w:r w:rsidR="0006312D" w:rsidRPr="0006312D">
        <w:rPr>
          <w:rFonts w:ascii="Times New Roman" w:hAnsi="Times New Roman"/>
          <w:b/>
          <w:sz w:val="24"/>
          <w:szCs w:val="24"/>
        </w:rPr>
        <w:t>/20</w:t>
      </w:r>
      <w:r w:rsidR="00FE3B33">
        <w:rPr>
          <w:rFonts w:ascii="Times New Roman" w:hAnsi="Times New Roman"/>
          <w:b/>
          <w:sz w:val="24"/>
          <w:szCs w:val="24"/>
        </w:rPr>
        <w:t>20</w:t>
      </w:r>
      <w:r w:rsidR="0006312D" w:rsidRPr="0006312D">
        <w:rPr>
          <w:rFonts w:ascii="Times New Roman" w:hAnsi="Times New Roman"/>
          <w:b/>
          <w:sz w:val="24"/>
          <w:szCs w:val="24"/>
        </w:rPr>
        <w:t>,</w:t>
      </w:r>
    </w:p>
    <w:p w:rsidR="00C830A8" w:rsidRPr="00C830A8" w:rsidRDefault="00C830A8" w:rsidP="00C830A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C830A8">
        <w:rPr>
          <w:rFonts w:ascii="Times New Roman" w:hAnsi="Times New Roman"/>
          <w:sz w:val="28"/>
          <w:szCs w:val="28"/>
        </w:rPr>
        <w:t>o záměru zadat zpracování lesních hospodářských osnov</w:t>
      </w:r>
      <w:r w:rsidR="00D90E87">
        <w:rPr>
          <w:rFonts w:ascii="Times New Roman" w:hAnsi="Times New Roman"/>
          <w:sz w:val="28"/>
          <w:szCs w:val="28"/>
        </w:rPr>
        <w:t xml:space="preserve"> Plešivec</w:t>
      </w:r>
    </w:p>
    <w:p w:rsidR="0006312D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830A8" w:rsidRDefault="00C830A8" w:rsidP="00C830A8">
      <w:pPr>
        <w:pStyle w:val="Zkladntextodsazen"/>
        <w:jc w:val="both"/>
      </w:pPr>
      <w:r>
        <w:t xml:space="preserve">Rada </w:t>
      </w:r>
      <w:r w:rsidR="00D90E87">
        <w:t xml:space="preserve">statutárního </w:t>
      </w:r>
      <w:r>
        <w:t xml:space="preserve">města Karlovy Vary se usnesla na svém zasedání dne </w:t>
      </w:r>
      <w:r w:rsidR="00942B45">
        <w:t xml:space="preserve">28. 1. </w:t>
      </w:r>
      <w:r w:rsidR="00FE3B33">
        <w:t>2020</w:t>
      </w:r>
      <w:r>
        <w:t xml:space="preserve"> </w:t>
      </w:r>
      <w:r w:rsidR="00D90E87">
        <w:t>usnesením č</w:t>
      </w:r>
      <w:r w:rsidR="00942B45">
        <w:t>. RM/123/1/20</w:t>
      </w:r>
      <w:r w:rsidR="00D90E87">
        <w:t>, usnesla vydat</w:t>
      </w:r>
      <w:r>
        <w:t xml:space="preserve"> na základě § 25 odst. 2 a § 48 odst.</w:t>
      </w:r>
      <w:r w:rsidR="00D90E87">
        <w:t xml:space="preserve"> </w:t>
      </w:r>
      <w:r>
        <w:t xml:space="preserve">2 písm. d) zákona č. 289/1995 Sb., o lesích a o změně a doplnění některých zákonů (lesní zákon), ve znění pozdějších předpisů (dále jen „lesní zákon“),  a v souladu s § 11 odst. 1  a § 102 odst. 2 písm. d) zákona č. 128/2000 Sb., o obcích (obecní zřízení), ve znění pozdějších předpisů, toto nařízení: </w:t>
      </w:r>
    </w:p>
    <w:p w:rsidR="00BD3191" w:rsidRDefault="00BD3191" w:rsidP="00932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4F2" w:rsidRDefault="000E64F2" w:rsidP="00932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4F2" w:rsidRDefault="000E64F2" w:rsidP="00932E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976" w:rsidRPr="00932E24" w:rsidRDefault="00932E24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E24">
        <w:rPr>
          <w:rFonts w:ascii="Times New Roman" w:hAnsi="Times New Roman"/>
          <w:b/>
          <w:sz w:val="24"/>
          <w:szCs w:val="24"/>
        </w:rPr>
        <w:t>Čl.</w:t>
      </w:r>
      <w:r w:rsidR="00BD3191" w:rsidRPr="00932E24">
        <w:rPr>
          <w:rFonts w:ascii="Times New Roman" w:hAnsi="Times New Roman"/>
          <w:b/>
          <w:sz w:val="24"/>
          <w:szCs w:val="24"/>
        </w:rPr>
        <w:t xml:space="preserve"> 1</w:t>
      </w:r>
    </w:p>
    <w:p w:rsidR="00C830A8" w:rsidRDefault="00AE4F60" w:rsidP="00AE4F60">
      <w:pPr>
        <w:pStyle w:val="Zklad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(1)</w:t>
      </w:r>
      <w:r w:rsidR="00C830A8" w:rsidRPr="00C830A8">
        <w:rPr>
          <w:rFonts w:ascii="Times New Roman" w:hAnsi="Times New Roman"/>
          <w:sz w:val="24"/>
          <w:szCs w:val="24"/>
        </w:rPr>
        <w:t>Statutární město Karlovy Vary vyhlašuje záměr zadat zpracování lesních hospodářských osnov pro zařizovací obvod</w:t>
      </w:r>
      <w:r>
        <w:rPr>
          <w:rFonts w:ascii="Times New Roman" w:hAnsi="Times New Roman"/>
          <w:sz w:val="24"/>
          <w:szCs w:val="24"/>
        </w:rPr>
        <w:t xml:space="preserve"> Plešivec</w:t>
      </w:r>
      <w:r w:rsidR="00C830A8" w:rsidRPr="00C830A8">
        <w:rPr>
          <w:rFonts w:ascii="Times New Roman" w:hAnsi="Times New Roman"/>
          <w:sz w:val="24"/>
          <w:szCs w:val="24"/>
        </w:rPr>
        <w:t xml:space="preserve"> (§ 25 odst. 1 lesního zá</w:t>
      </w:r>
      <w:r>
        <w:rPr>
          <w:rFonts w:ascii="Times New Roman" w:hAnsi="Times New Roman"/>
          <w:sz w:val="24"/>
          <w:szCs w:val="24"/>
        </w:rPr>
        <w:t>kona), s platností od 1. 1. 2022 do 31. 12. 2031</w:t>
      </w:r>
      <w:r w:rsidR="00C830A8" w:rsidRPr="00C830A8">
        <w:rPr>
          <w:rFonts w:ascii="Times New Roman" w:hAnsi="Times New Roman"/>
          <w:sz w:val="24"/>
          <w:szCs w:val="24"/>
        </w:rPr>
        <w:t xml:space="preserve">. Zařizovací obvod je vymezen LHO </w:t>
      </w:r>
      <w:r>
        <w:rPr>
          <w:rFonts w:ascii="Times New Roman" w:hAnsi="Times New Roman"/>
          <w:sz w:val="24"/>
          <w:szCs w:val="24"/>
        </w:rPr>
        <w:t>Plešivec</w:t>
      </w:r>
      <w:r w:rsidR="00C830A8" w:rsidRPr="00C830A8">
        <w:rPr>
          <w:rFonts w:ascii="Times New Roman" w:hAnsi="Times New Roman"/>
          <w:sz w:val="24"/>
          <w:szCs w:val="24"/>
        </w:rPr>
        <w:t xml:space="preserve">, kód LHC: </w:t>
      </w:r>
      <w:r>
        <w:rPr>
          <w:rFonts w:ascii="Times New Roman" w:hAnsi="Times New Roman"/>
          <w:sz w:val="24"/>
          <w:szCs w:val="24"/>
        </w:rPr>
        <w:t>321 801, s platností do 31. 12. 2021</w:t>
      </w:r>
      <w:r w:rsidR="00C830A8" w:rsidRPr="00C830A8">
        <w:rPr>
          <w:rFonts w:ascii="Times New Roman" w:hAnsi="Times New Roman"/>
          <w:sz w:val="24"/>
          <w:szCs w:val="24"/>
        </w:rPr>
        <w:t xml:space="preserve">. </w:t>
      </w:r>
    </w:p>
    <w:p w:rsidR="00AE4F60" w:rsidRPr="00FE3B33" w:rsidRDefault="00AE4F60" w:rsidP="00FE3B33">
      <w:pPr>
        <w:pStyle w:val="Zkladntext"/>
        <w:jc w:val="both"/>
        <w:rPr>
          <w:rFonts w:ascii="Times New Roman" w:hAnsi="Times New Roman"/>
          <w:sz w:val="24"/>
          <w:szCs w:val="24"/>
        </w:rPr>
      </w:pPr>
      <w:r w:rsidRPr="00FE3B33">
        <w:rPr>
          <w:rFonts w:ascii="Times New Roman" w:hAnsi="Times New Roman"/>
          <w:sz w:val="24"/>
          <w:szCs w:val="24"/>
        </w:rPr>
        <w:t>Zařizovací obvod je vymezen takto: na západě vymezen hranicí mezi LHC Plešivec a LHC Nejdek a tvoří jí silnice Karlovy Vary – Stará Role – Mezirolí – Fojtov, za Fojtovem po asfaltové silničce do Nového Fojtova, dále po lesní cestě na silnici Lužec Oldřichov až po křižovatku se silnicí Nejdek – Pernink, po ní až k železničnímu přejezdu, odtud po katastrální hranici mezi katastry Pernink x Oldřichov u Nejdku, Pstruží x Vysoká Štola, Pstruží x Lužec u Nejdku, Odeř x Děpoltovice, Ruprechtov x Nivy, Hroznětín x Podlesí u Sadova, Hájek x Sadov, Bor u Karlových Var x Nová Víska, Moříčov x Radošov u Kyselky až na hranici Vojenského újezdu Hradiště a po této hranici směrem jižním kde se na hraně katastrálního území Šemnice kříží s řekou Ohří. Proti proudu řeky Ohře do Karlových Varů.</w:t>
      </w:r>
    </w:p>
    <w:p w:rsidR="008B3BD5" w:rsidRDefault="008B3BD5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C830A8" w:rsidRDefault="008B3BD5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 </w:t>
      </w:r>
      <w:r w:rsidR="00C830A8">
        <w:rPr>
          <w:rFonts w:ascii="Times New Roman" w:hAnsi="Times New Roman" w:cs="Times New Roman"/>
          <w:lang w:val="cs-CZ"/>
        </w:rPr>
        <w:t>(2) Lesní hospodářské osnovy budou vypracovány v zařizovacím obvodu, který je tvořen katastrálními územími následujících obcí: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AE4F60" w:rsidRDefault="00AE4F60" w:rsidP="00AE4F60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b/>
          <w:bCs/>
          <w:lang w:val="cs-CZ"/>
        </w:rPr>
        <w:t>Nejdek</w:t>
      </w:r>
      <w:r>
        <w:rPr>
          <w:rFonts w:ascii="Times New Roman" w:hAnsi="Times New Roman" w:cs="Times New Roman"/>
          <w:lang w:val="cs-CZ"/>
        </w:rPr>
        <w:t xml:space="preserve"> - katastrální území: Oldřichov (část), Lužec u Nejdku (část), Vysoká Štola (část), Fojtov (část), </w:t>
      </w:r>
    </w:p>
    <w:p w:rsidR="00AE4F60" w:rsidRDefault="00AE4F60" w:rsidP="00AE4F60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AF63F0">
        <w:rPr>
          <w:rFonts w:ascii="Times New Roman" w:hAnsi="Times New Roman" w:cs="Times New Roman"/>
          <w:b/>
          <w:lang w:val="cs-CZ"/>
        </w:rPr>
        <w:t>Děpoltovice</w:t>
      </w:r>
      <w:r>
        <w:rPr>
          <w:rFonts w:ascii="Times New Roman" w:hAnsi="Times New Roman" w:cs="Times New Roman"/>
          <w:lang w:val="cs-CZ"/>
        </w:rPr>
        <w:t xml:space="preserve"> – katastrální území: Děpoltovice (část), Nivy</w:t>
      </w:r>
    </w:p>
    <w:p w:rsidR="00AE4F60" w:rsidRDefault="00AE4F60" w:rsidP="00AE4F60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AF63F0">
        <w:rPr>
          <w:rFonts w:ascii="Times New Roman" w:hAnsi="Times New Roman" w:cs="Times New Roman"/>
          <w:b/>
          <w:lang w:val="cs-CZ"/>
        </w:rPr>
        <w:t>Nová Role</w:t>
      </w:r>
      <w:r>
        <w:rPr>
          <w:rFonts w:ascii="Times New Roman" w:hAnsi="Times New Roman" w:cs="Times New Roman"/>
          <w:lang w:val="cs-CZ"/>
        </w:rPr>
        <w:t xml:space="preserve"> – katastrální území: Mezirolí (část)</w:t>
      </w:r>
    </w:p>
    <w:p w:rsidR="00AE4F60" w:rsidRDefault="00AE4F60" w:rsidP="00AE4F60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AF63F0">
        <w:rPr>
          <w:rFonts w:ascii="Times New Roman" w:hAnsi="Times New Roman" w:cs="Times New Roman"/>
          <w:b/>
          <w:lang w:val="cs-CZ"/>
        </w:rPr>
        <w:t>Karlovy Vary</w:t>
      </w:r>
      <w:r>
        <w:rPr>
          <w:rFonts w:ascii="Times New Roman" w:hAnsi="Times New Roman" w:cs="Times New Roman"/>
          <w:lang w:val="cs-CZ"/>
        </w:rPr>
        <w:t xml:space="preserve"> – katastrální území: Stará Role (část), Rosnice u Staré Role, Čankov, Rybáře (část), Sedlec u Karlových Var, Bohatice</w:t>
      </w:r>
    </w:p>
    <w:p w:rsidR="00AE4F60" w:rsidRDefault="00AE4F60" w:rsidP="00AE4F60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AF63F0">
        <w:rPr>
          <w:rFonts w:ascii="Times New Roman" w:hAnsi="Times New Roman" w:cs="Times New Roman"/>
          <w:b/>
          <w:lang w:val="cs-CZ"/>
        </w:rPr>
        <w:t>Dalovice</w:t>
      </w:r>
      <w:r>
        <w:rPr>
          <w:rFonts w:ascii="Times New Roman" w:hAnsi="Times New Roman" w:cs="Times New Roman"/>
          <w:lang w:val="cs-CZ"/>
        </w:rPr>
        <w:t xml:space="preserve"> – katastrální území: Všeborovice, Dalovice, Vysoká u Dalovic</w:t>
      </w:r>
    </w:p>
    <w:p w:rsidR="00AE4F60" w:rsidRDefault="00AE4F60" w:rsidP="00AE4F60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AF63F0">
        <w:rPr>
          <w:rFonts w:ascii="Times New Roman" w:hAnsi="Times New Roman" w:cs="Times New Roman"/>
          <w:b/>
          <w:lang w:val="cs-CZ"/>
        </w:rPr>
        <w:t>Otovice</w:t>
      </w:r>
      <w:r>
        <w:rPr>
          <w:rFonts w:ascii="Times New Roman" w:hAnsi="Times New Roman" w:cs="Times New Roman"/>
          <w:lang w:val="cs-CZ"/>
        </w:rPr>
        <w:t xml:space="preserve"> – katastrální území: Otovice u Karlových Var</w:t>
      </w:r>
    </w:p>
    <w:p w:rsidR="00AE4F60" w:rsidRDefault="00AE4F60" w:rsidP="00AE4F60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AF63F0">
        <w:rPr>
          <w:rFonts w:ascii="Times New Roman" w:hAnsi="Times New Roman" w:cs="Times New Roman"/>
          <w:b/>
          <w:lang w:val="cs-CZ"/>
        </w:rPr>
        <w:t>Sadov</w:t>
      </w:r>
      <w:r>
        <w:rPr>
          <w:rFonts w:ascii="Times New Roman" w:hAnsi="Times New Roman" w:cs="Times New Roman"/>
          <w:lang w:val="cs-CZ"/>
        </w:rPr>
        <w:t xml:space="preserve"> - katastrální území: Podlesí u Sadova, Sadov, Lesov, Bor u Karlových Var, Stráň</w:t>
      </w:r>
    </w:p>
    <w:p w:rsidR="00AE4F60" w:rsidRDefault="00AE4F60" w:rsidP="00AE4F60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AF63F0">
        <w:rPr>
          <w:rFonts w:ascii="Times New Roman" w:hAnsi="Times New Roman" w:cs="Times New Roman"/>
          <w:b/>
          <w:lang w:val="cs-CZ"/>
        </w:rPr>
        <w:t>Kyselka</w:t>
      </w:r>
      <w:r>
        <w:rPr>
          <w:rFonts w:ascii="Times New Roman" w:hAnsi="Times New Roman" w:cs="Times New Roman"/>
          <w:lang w:val="cs-CZ"/>
        </w:rPr>
        <w:t xml:space="preserve"> – katastrální území: Kyselka, Radošov u Kyselky, Nová Kyselka</w:t>
      </w:r>
    </w:p>
    <w:p w:rsidR="00AE4F60" w:rsidRDefault="00AE4F60" w:rsidP="00AE4F60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 w:rsidRPr="00AF63F0">
        <w:rPr>
          <w:rFonts w:ascii="Times New Roman" w:hAnsi="Times New Roman" w:cs="Times New Roman"/>
          <w:b/>
          <w:lang w:val="cs-CZ"/>
        </w:rPr>
        <w:t>Šemnice</w:t>
      </w:r>
      <w:r>
        <w:rPr>
          <w:rFonts w:ascii="Times New Roman" w:hAnsi="Times New Roman" w:cs="Times New Roman"/>
          <w:lang w:val="cs-CZ"/>
        </w:rPr>
        <w:t xml:space="preserve"> – katastrální území: Pulovice, Šemnice (část)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lastRenderedPageBreak/>
        <w:t xml:space="preserve"> (3) Lesní hospodářské osnovy budou vypracovány bezplatně pro všechny právnické a fyzické osoby, které jsou vlastníky lesů o výměře do 50 ha, s výjimkou těch, kteří si podle § 24 odst. 3 lesního zákona zadali zpracování lesního hospodářského plánu.</w:t>
      </w:r>
    </w:p>
    <w:p w:rsidR="00D06EB2" w:rsidRPr="00560C2A" w:rsidRDefault="00D06EB2" w:rsidP="0093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12D" w:rsidRPr="00932E24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E24" w:rsidRPr="00932E24" w:rsidRDefault="00932E24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2E24">
        <w:rPr>
          <w:rFonts w:ascii="Times New Roman" w:hAnsi="Times New Roman"/>
          <w:b/>
          <w:sz w:val="24"/>
          <w:szCs w:val="24"/>
        </w:rPr>
        <w:t>Čl. 2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 xml:space="preserve">(1) Vlastníci lesů o výměře menší než 50 ha z uvedeného zařizovacího obvodu mají právo u Magistrátu města Karlovy Vary, odboru životního prostředí, U Spořitelny 2, Karlovy Vary, písemně (popř. ústně do protokolu) uplatnit své připomínky a požadavky na zpracování lesních hospodářských osnov včetně záměru hospodářských opatření. Tyto připomínky a požadavky může na základě zmocnění vlastníka lesa podat jeho odborný lesní hospodář. 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(2) Připomínky a požadavky na zpracování lesních hospodářských osnov  mohou uplatnit také další právnické a fyzické osoby, jejichž práva, právem chráněné zájmy nebo povinnosti mohou být dotčeny.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(3) Termín pro oznámení připomínek a pož</w:t>
      </w:r>
      <w:r w:rsidR="004E7D3D">
        <w:rPr>
          <w:rFonts w:ascii="Times New Roman" w:hAnsi="Times New Roman" w:cs="Times New Roman"/>
          <w:lang w:val="cs-CZ"/>
        </w:rPr>
        <w:t>adavků se stanoví do 31. 5. 2020</w:t>
      </w:r>
      <w:r>
        <w:rPr>
          <w:rFonts w:ascii="Times New Roman" w:hAnsi="Times New Roman" w:cs="Times New Roman"/>
          <w:lang w:val="cs-CZ"/>
        </w:rPr>
        <w:t>.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 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(4)  V uvedeném termínu oznámí vlastníci lesů případně též skutečnost, že pro své lesy zadali zpracování lesního hospodářského plánu.</w:t>
      </w:r>
    </w:p>
    <w:p w:rsidR="00932E24" w:rsidRPr="00560C2A" w:rsidRDefault="00932E24" w:rsidP="0093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2E24" w:rsidRDefault="00932E24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312D" w:rsidRPr="00932E24" w:rsidRDefault="0006312D" w:rsidP="000631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3</w:t>
      </w:r>
    </w:p>
    <w:p w:rsidR="00C830A8" w:rsidRDefault="00C830A8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Vlastník lesa, pro kterého byla zpracována lesní hospodářská osnova, jí obdrží na vyžádání na Magistrátu města Karlovy Vary, odboru životního</w:t>
      </w:r>
      <w:r w:rsidR="004E7D3D">
        <w:rPr>
          <w:rFonts w:ascii="Times New Roman" w:hAnsi="Times New Roman" w:cs="Times New Roman"/>
          <w:lang w:val="cs-CZ"/>
        </w:rPr>
        <w:t xml:space="preserve"> prostředí, v době od 1. 7. 2022 do 31. 12. 2031</w:t>
      </w:r>
      <w:r>
        <w:rPr>
          <w:rFonts w:ascii="Times New Roman" w:hAnsi="Times New Roman" w:cs="Times New Roman"/>
          <w:lang w:val="cs-CZ"/>
        </w:rPr>
        <w:t>, a to bezplatně na základě písemného potvrzení o jejím převzetí.</w:t>
      </w:r>
    </w:p>
    <w:p w:rsidR="0006312D" w:rsidRPr="00560C2A" w:rsidRDefault="0006312D" w:rsidP="000631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12D" w:rsidRPr="00932E24" w:rsidRDefault="0006312D" w:rsidP="00932E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2E24" w:rsidRPr="00932E24" w:rsidRDefault="00932E24" w:rsidP="00932E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</w:t>
      </w:r>
      <w:r w:rsidR="0006312D">
        <w:rPr>
          <w:rFonts w:ascii="Times New Roman" w:hAnsi="Times New Roman"/>
          <w:b/>
          <w:sz w:val="24"/>
          <w:szCs w:val="24"/>
        </w:rPr>
        <w:t xml:space="preserve"> 4</w:t>
      </w:r>
    </w:p>
    <w:p w:rsidR="00C830A8" w:rsidRDefault="00C830A8" w:rsidP="00C830A8">
      <w:pPr>
        <w:pStyle w:val="import0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Dotčené obecní úřady v uvedeném zařizovacím obvodu toto nařízení uveřejní na svých úředních deskách a umožní po dobu jeho platnosti každému do něj nahlédnout.</w:t>
      </w:r>
    </w:p>
    <w:p w:rsidR="00932E24" w:rsidRPr="00932E24" w:rsidRDefault="00932E24" w:rsidP="00932E24">
      <w:pPr>
        <w:spacing w:after="0" w:line="240" w:lineRule="auto"/>
        <w:ind w:right="72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06312D" w:rsidRDefault="0006312D" w:rsidP="0093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312D" w:rsidRDefault="0006312D" w:rsidP="00932E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2976" w:rsidRDefault="00A74023" w:rsidP="00932E24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32E24">
        <w:rPr>
          <w:rFonts w:ascii="Times New Roman" w:hAnsi="Times New Roman"/>
          <w:b/>
          <w:sz w:val="24"/>
          <w:szCs w:val="24"/>
        </w:rPr>
        <w:t>Č</w:t>
      </w:r>
      <w:r w:rsidR="00932E24" w:rsidRPr="00932E24">
        <w:rPr>
          <w:rFonts w:ascii="Times New Roman" w:hAnsi="Times New Roman"/>
          <w:b/>
          <w:sz w:val="24"/>
          <w:szCs w:val="24"/>
        </w:rPr>
        <w:t>l.</w:t>
      </w:r>
      <w:r w:rsidR="0006312D">
        <w:rPr>
          <w:rFonts w:ascii="Times New Roman" w:hAnsi="Times New Roman"/>
          <w:b/>
          <w:sz w:val="24"/>
          <w:szCs w:val="24"/>
        </w:rPr>
        <w:t xml:space="preserve"> 5</w:t>
      </w:r>
    </w:p>
    <w:p w:rsidR="00932E24" w:rsidRPr="00932E24" w:rsidRDefault="00932E24" w:rsidP="00932E24">
      <w:pPr>
        <w:pStyle w:val="Odstavecseseznamem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:rsidR="00057232" w:rsidRDefault="00057232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830A8" w:rsidRDefault="005576C5" w:rsidP="00C830A8">
      <w:pPr>
        <w:pStyle w:val="import0"/>
        <w:spacing w:before="0" w:beforeAutospacing="0" w:after="0" w:afterAutospacing="0"/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-CZ"/>
        </w:rPr>
        <w:t>Toto nařízení nabývá účinnosti 15 dnem po vyvěšení na úřední desce</w:t>
      </w:r>
      <w:r w:rsidR="00942B45">
        <w:rPr>
          <w:rFonts w:ascii="Times New Roman" w:hAnsi="Times New Roman" w:cs="Times New Roman"/>
          <w:lang w:val="cs-CZ"/>
        </w:rPr>
        <w:t xml:space="preserve"> a pozbývá účinnosti dne 1.1.203</w:t>
      </w:r>
      <w:bookmarkStart w:id="0" w:name="_GoBack"/>
      <w:bookmarkEnd w:id="0"/>
      <w:r>
        <w:rPr>
          <w:rFonts w:ascii="Times New Roman" w:hAnsi="Times New Roman" w:cs="Times New Roman"/>
          <w:lang w:val="cs-CZ"/>
        </w:rPr>
        <w:t>2.</w:t>
      </w:r>
      <w:r w:rsidR="00C830A8">
        <w:rPr>
          <w:rFonts w:ascii="Times New Roman" w:hAnsi="Times New Roman" w:cs="Times New Roman"/>
          <w:lang w:val="cs-CZ"/>
        </w:rPr>
        <w:t xml:space="preserve">          </w:t>
      </w:r>
    </w:p>
    <w:p w:rsidR="00C830A8" w:rsidRDefault="00C830A8" w:rsidP="00C830A8">
      <w:pPr>
        <w:pStyle w:val="import0"/>
        <w:spacing w:before="0" w:beforeAutospacing="0" w:after="0" w:afterAutospacing="0"/>
        <w:rPr>
          <w:rFonts w:ascii="Times New Roman" w:hAnsi="Times New Roman" w:cs="Times New Roman"/>
          <w:lang w:val="cs-CZ"/>
        </w:rPr>
      </w:pPr>
    </w:p>
    <w:p w:rsidR="00A74023" w:rsidRDefault="00A74023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32E24" w:rsidRDefault="00932E24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81936" w:rsidRDefault="00A81936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C0F6D" w:rsidRDefault="001C0F6D" w:rsidP="00932E24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95223" w:rsidRPr="00AF4C43" w:rsidRDefault="00031491" w:rsidP="00932E24">
      <w:pPr>
        <w:pStyle w:val="Odstavecseseznamem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……………………………........</w:t>
      </w:r>
      <w:r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 w:rsidR="00995223" w:rsidRPr="00AF4C4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…………………………………</w:t>
      </w:r>
    </w:p>
    <w:p w:rsidR="00932E24" w:rsidRPr="001C0F6D" w:rsidRDefault="00932E24" w:rsidP="00932E24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932E24" w:rsidRDefault="00932E24" w:rsidP="00932E24">
      <w:pPr>
        <w:pStyle w:val="Odstavecseseznamem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</w:t>
      </w:r>
      <w:r w:rsidR="004E7D3D">
        <w:rPr>
          <w:rFonts w:ascii="Times New Roman" w:hAnsi="Times New Roman"/>
          <w:sz w:val="24"/>
          <w:szCs w:val="24"/>
        </w:rPr>
        <w:t>rimátorka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4E7D3D">
        <w:rPr>
          <w:rFonts w:ascii="Times New Roman" w:hAnsi="Times New Roman"/>
          <w:sz w:val="24"/>
          <w:szCs w:val="24"/>
        </w:rPr>
        <w:t xml:space="preserve">           1. náměstek primátorky</w:t>
      </w:r>
    </w:p>
    <w:p w:rsidR="004E7D3D" w:rsidRDefault="004E7D3D" w:rsidP="000E64F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995223">
        <w:rPr>
          <w:rFonts w:ascii="Times New Roman" w:hAnsi="Times New Roman"/>
          <w:sz w:val="24"/>
          <w:szCs w:val="24"/>
        </w:rPr>
        <w:t>tatutárního města</w:t>
      </w:r>
      <w:r w:rsidR="00932E24">
        <w:rPr>
          <w:rFonts w:ascii="Times New Roman" w:hAnsi="Times New Roman"/>
          <w:sz w:val="24"/>
          <w:szCs w:val="24"/>
        </w:rPr>
        <w:t xml:space="preserve"> Karlovy Vary</w:t>
      </w:r>
      <w:r w:rsidR="009952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Statutárního města Karlovy Vary</w:t>
      </w:r>
    </w:p>
    <w:p w:rsidR="003954A3" w:rsidRDefault="004E7D3D" w:rsidP="000E64F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Andrea Pfeffer Ferklová, MBA  </w:t>
      </w:r>
      <w:r w:rsidR="0099522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E3CB7">
        <w:rPr>
          <w:rFonts w:ascii="Times New Roman" w:hAnsi="Times New Roman"/>
          <w:sz w:val="24"/>
          <w:szCs w:val="24"/>
        </w:rPr>
        <w:t>Mgr. Tomáš Trtek</w:t>
      </w:r>
    </w:p>
    <w:p w:rsidR="003954A3" w:rsidRDefault="003954A3" w:rsidP="00995223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E15A01" w:rsidRDefault="00E15A01" w:rsidP="00995223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1C0F6D" w:rsidRDefault="001C0F6D" w:rsidP="00995223">
      <w:pPr>
        <w:pStyle w:val="Odstavecseseznamem"/>
        <w:pBdr>
          <w:bottom w:val="single" w:sz="6" w:space="1" w:color="auto"/>
        </w:pBdr>
        <w:spacing w:after="0"/>
        <w:ind w:left="0"/>
        <w:rPr>
          <w:rFonts w:ascii="Times New Roman" w:hAnsi="Times New Roman"/>
          <w:sz w:val="24"/>
          <w:szCs w:val="24"/>
        </w:rPr>
      </w:pPr>
    </w:p>
    <w:p w:rsidR="00E15A01" w:rsidRPr="001C0F6D" w:rsidRDefault="00E15A01" w:rsidP="00CD695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954A3" w:rsidRDefault="003954A3" w:rsidP="00CD6955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Vyvěšeno na úřední desce dne:</w:t>
      </w:r>
    </w:p>
    <w:p w:rsidR="00AE0FAA" w:rsidRDefault="003954A3" w:rsidP="003954A3">
      <w:pPr>
        <w:pStyle w:val="Odstavecseseznamem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Sejmuto z úřední desky dne:</w:t>
      </w: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1C0F6D" w:rsidRDefault="001C0F6D" w:rsidP="00393033">
      <w:pPr>
        <w:pStyle w:val="Odstavecseseznamem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393033" w:rsidRPr="00393033" w:rsidRDefault="00393033" w:rsidP="00C830A8">
      <w:pPr>
        <w:pStyle w:val="Odstavecseseznamem"/>
        <w:spacing w:after="0"/>
        <w:ind w:left="0"/>
        <w:rPr>
          <w:rFonts w:ascii="Times New Roman" w:hAnsi="Times New Roman"/>
          <w:b/>
          <w:i/>
          <w:sz w:val="24"/>
          <w:szCs w:val="24"/>
        </w:rPr>
      </w:pPr>
    </w:p>
    <w:sectPr w:rsidR="00393033" w:rsidRPr="00393033" w:rsidSect="00D12A2F"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57" w:rsidRDefault="00505657" w:rsidP="00D12A2F">
      <w:pPr>
        <w:spacing w:after="0" w:line="240" w:lineRule="auto"/>
      </w:pPr>
      <w:r>
        <w:separator/>
      </w:r>
    </w:p>
  </w:endnote>
  <w:endnote w:type="continuationSeparator" w:id="0">
    <w:p w:rsidR="00505657" w:rsidRDefault="00505657" w:rsidP="00D12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86" w:rsidRDefault="00824086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2B45">
      <w:rPr>
        <w:noProof/>
      </w:rPr>
      <w:t>4</w:t>
    </w:r>
    <w:r>
      <w:fldChar w:fldCharType="end"/>
    </w:r>
  </w:p>
  <w:p w:rsidR="00824086" w:rsidRDefault="008240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57" w:rsidRDefault="00505657" w:rsidP="00D12A2F">
      <w:pPr>
        <w:spacing w:after="0" w:line="240" w:lineRule="auto"/>
      </w:pPr>
      <w:r>
        <w:separator/>
      </w:r>
    </w:p>
  </w:footnote>
  <w:footnote w:type="continuationSeparator" w:id="0">
    <w:p w:rsidR="00505657" w:rsidRDefault="00505657" w:rsidP="00D12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D1859"/>
    <w:multiLevelType w:val="hybridMultilevel"/>
    <w:tmpl w:val="52C607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22CAE"/>
    <w:multiLevelType w:val="hybridMultilevel"/>
    <w:tmpl w:val="228E0F46"/>
    <w:lvl w:ilvl="0" w:tplc="CFC429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90484B"/>
    <w:multiLevelType w:val="hybridMultilevel"/>
    <w:tmpl w:val="B48E63D2"/>
    <w:lvl w:ilvl="0" w:tplc="4712F1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E3825"/>
    <w:multiLevelType w:val="hybridMultilevel"/>
    <w:tmpl w:val="E6D65B40"/>
    <w:lvl w:ilvl="0" w:tplc="42B6904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42EF3"/>
    <w:multiLevelType w:val="hybridMultilevel"/>
    <w:tmpl w:val="426CAC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D76A4"/>
    <w:multiLevelType w:val="hybridMultilevel"/>
    <w:tmpl w:val="9FA2B0FC"/>
    <w:lvl w:ilvl="0" w:tplc="4F586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AE6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C4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70FE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1C6D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2608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1E30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207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544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291B61"/>
    <w:multiLevelType w:val="hybridMultilevel"/>
    <w:tmpl w:val="803E70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5F0A74"/>
    <w:multiLevelType w:val="hybridMultilevel"/>
    <w:tmpl w:val="8C3A384E"/>
    <w:lvl w:ilvl="0" w:tplc="79A40F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0471C4"/>
    <w:multiLevelType w:val="hybridMultilevel"/>
    <w:tmpl w:val="4B5A16E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3F"/>
    <w:rsid w:val="000023E3"/>
    <w:rsid w:val="000072D9"/>
    <w:rsid w:val="000242DE"/>
    <w:rsid w:val="00025FDD"/>
    <w:rsid w:val="00031491"/>
    <w:rsid w:val="00032144"/>
    <w:rsid w:val="00033934"/>
    <w:rsid w:val="000433C4"/>
    <w:rsid w:val="00050C4A"/>
    <w:rsid w:val="00057232"/>
    <w:rsid w:val="000613DD"/>
    <w:rsid w:val="000616D2"/>
    <w:rsid w:val="0006312D"/>
    <w:rsid w:val="000669D5"/>
    <w:rsid w:val="000778CF"/>
    <w:rsid w:val="0008251B"/>
    <w:rsid w:val="00086264"/>
    <w:rsid w:val="00086812"/>
    <w:rsid w:val="000A3606"/>
    <w:rsid w:val="000A4A44"/>
    <w:rsid w:val="000A75D2"/>
    <w:rsid w:val="000B113D"/>
    <w:rsid w:val="000B1F26"/>
    <w:rsid w:val="000B4DD9"/>
    <w:rsid w:val="000B589D"/>
    <w:rsid w:val="000B74EA"/>
    <w:rsid w:val="000C0755"/>
    <w:rsid w:val="000C115B"/>
    <w:rsid w:val="000C434C"/>
    <w:rsid w:val="000C67B6"/>
    <w:rsid w:val="000C75F0"/>
    <w:rsid w:val="000E55D4"/>
    <w:rsid w:val="000E64F2"/>
    <w:rsid w:val="000F0193"/>
    <w:rsid w:val="000F04A3"/>
    <w:rsid w:val="000F4A23"/>
    <w:rsid w:val="000F6D87"/>
    <w:rsid w:val="0010025B"/>
    <w:rsid w:val="00100F60"/>
    <w:rsid w:val="00104B4C"/>
    <w:rsid w:val="00124A21"/>
    <w:rsid w:val="0012666C"/>
    <w:rsid w:val="00142339"/>
    <w:rsid w:val="00143E93"/>
    <w:rsid w:val="00152C94"/>
    <w:rsid w:val="001543CF"/>
    <w:rsid w:val="0015672F"/>
    <w:rsid w:val="00171F5A"/>
    <w:rsid w:val="00172626"/>
    <w:rsid w:val="00172754"/>
    <w:rsid w:val="00174801"/>
    <w:rsid w:val="00175B42"/>
    <w:rsid w:val="00180CA6"/>
    <w:rsid w:val="001A08E3"/>
    <w:rsid w:val="001A3DBA"/>
    <w:rsid w:val="001A4622"/>
    <w:rsid w:val="001A6564"/>
    <w:rsid w:val="001B3971"/>
    <w:rsid w:val="001C0F6D"/>
    <w:rsid w:val="001D122C"/>
    <w:rsid w:val="001D611C"/>
    <w:rsid w:val="001E3264"/>
    <w:rsid w:val="001F27D5"/>
    <w:rsid w:val="001F2D11"/>
    <w:rsid w:val="001F34AB"/>
    <w:rsid w:val="001F40BD"/>
    <w:rsid w:val="001F6998"/>
    <w:rsid w:val="001F6A31"/>
    <w:rsid w:val="001F7191"/>
    <w:rsid w:val="001F746B"/>
    <w:rsid w:val="00205AE1"/>
    <w:rsid w:val="00221F04"/>
    <w:rsid w:val="00222E0B"/>
    <w:rsid w:val="00224EDC"/>
    <w:rsid w:val="002268C4"/>
    <w:rsid w:val="002317C9"/>
    <w:rsid w:val="002360C4"/>
    <w:rsid w:val="00245EC3"/>
    <w:rsid w:val="00252AE8"/>
    <w:rsid w:val="00254397"/>
    <w:rsid w:val="002557FA"/>
    <w:rsid w:val="00266E88"/>
    <w:rsid w:val="0027095B"/>
    <w:rsid w:val="0028163C"/>
    <w:rsid w:val="00281ADC"/>
    <w:rsid w:val="00283959"/>
    <w:rsid w:val="00292FAD"/>
    <w:rsid w:val="00294D8C"/>
    <w:rsid w:val="00296C52"/>
    <w:rsid w:val="002A37B5"/>
    <w:rsid w:val="002A729F"/>
    <w:rsid w:val="002A73B4"/>
    <w:rsid w:val="002B1171"/>
    <w:rsid w:val="002B78A0"/>
    <w:rsid w:val="002D2A7E"/>
    <w:rsid w:val="002D7CAA"/>
    <w:rsid w:val="002E4288"/>
    <w:rsid w:val="002F1D7F"/>
    <w:rsid w:val="002F2EC2"/>
    <w:rsid w:val="00305F4E"/>
    <w:rsid w:val="00311E00"/>
    <w:rsid w:val="0032040B"/>
    <w:rsid w:val="0033055F"/>
    <w:rsid w:val="00331E67"/>
    <w:rsid w:val="00333E90"/>
    <w:rsid w:val="00334D15"/>
    <w:rsid w:val="00345F1B"/>
    <w:rsid w:val="00353DCB"/>
    <w:rsid w:val="003565E3"/>
    <w:rsid w:val="003663FB"/>
    <w:rsid w:val="00377DAC"/>
    <w:rsid w:val="00393033"/>
    <w:rsid w:val="003954A3"/>
    <w:rsid w:val="003A1727"/>
    <w:rsid w:val="003A309A"/>
    <w:rsid w:val="003A407C"/>
    <w:rsid w:val="003B0823"/>
    <w:rsid w:val="003B6D55"/>
    <w:rsid w:val="003C458E"/>
    <w:rsid w:val="003D2AA5"/>
    <w:rsid w:val="003E4749"/>
    <w:rsid w:val="003F1A89"/>
    <w:rsid w:val="00405DFB"/>
    <w:rsid w:val="00406D30"/>
    <w:rsid w:val="00411943"/>
    <w:rsid w:val="00420E31"/>
    <w:rsid w:val="00427C40"/>
    <w:rsid w:val="0044079E"/>
    <w:rsid w:val="004434BD"/>
    <w:rsid w:val="00446A04"/>
    <w:rsid w:val="004602C3"/>
    <w:rsid w:val="0046217A"/>
    <w:rsid w:val="004641D3"/>
    <w:rsid w:val="00467696"/>
    <w:rsid w:val="0047564B"/>
    <w:rsid w:val="00480DA1"/>
    <w:rsid w:val="00482D20"/>
    <w:rsid w:val="004842F5"/>
    <w:rsid w:val="00495054"/>
    <w:rsid w:val="00497419"/>
    <w:rsid w:val="00497622"/>
    <w:rsid w:val="004A3F73"/>
    <w:rsid w:val="004B0EED"/>
    <w:rsid w:val="004B4C00"/>
    <w:rsid w:val="004B4FDF"/>
    <w:rsid w:val="004B7FF4"/>
    <w:rsid w:val="004C5316"/>
    <w:rsid w:val="004C74AF"/>
    <w:rsid w:val="004C75CF"/>
    <w:rsid w:val="004D5B36"/>
    <w:rsid w:val="004D6245"/>
    <w:rsid w:val="004E0B77"/>
    <w:rsid w:val="004E7D3D"/>
    <w:rsid w:val="004E7DA1"/>
    <w:rsid w:val="004F0EB3"/>
    <w:rsid w:val="00505657"/>
    <w:rsid w:val="0050669A"/>
    <w:rsid w:val="005101B8"/>
    <w:rsid w:val="0051611B"/>
    <w:rsid w:val="00527A42"/>
    <w:rsid w:val="00530518"/>
    <w:rsid w:val="005356FF"/>
    <w:rsid w:val="0053579B"/>
    <w:rsid w:val="00536312"/>
    <w:rsid w:val="005468BD"/>
    <w:rsid w:val="005576C5"/>
    <w:rsid w:val="00560C2A"/>
    <w:rsid w:val="00562EA1"/>
    <w:rsid w:val="005727C8"/>
    <w:rsid w:val="00585D58"/>
    <w:rsid w:val="00590980"/>
    <w:rsid w:val="00591DA1"/>
    <w:rsid w:val="00596B1D"/>
    <w:rsid w:val="005A1747"/>
    <w:rsid w:val="005A3693"/>
    <w:rsid w:val="005A4E07"/>
    <w:rsid w:val="005A715C"/>
    <w:rsid w:val="005A73B3"/>
    <w:rsid w:val="005D0646"/>
    <w:rsid w:val="005D4242"/>
    <w:rsid w:val="005D4DC2"/>
    <w:rsid w:val="005D7F59"/>
    <w:rsid w:val="005E05AE"/>
    <w:rsid w:val="0061026A"/>
    <w:rsid w:val="00611241"/>
    <w:rsid w:val="00617C7A"/>
    <w:rsid w:val="00625976"/>
    <w:rsid w:val="006403D8"/>
    <w:rsid w:val="00645C89"/>
    <w:rsid w:val="00654D23"/>
    <w:rsid w:val="00662D4C"/>
    <w:rsid w:val="00663A9C"/>
    <w:rsid w:val="0067196B"/>
    <w:rsid w:val="00671BCE"/>
    <w:rsid w:val="00671CC3"/>
    <w:rsid w:val="006762BB"/>
    <w:rsid w:val="006910DA"/>
    <w:rsid w:val="00691BA3"/>
    <w:rsid w:val="00693C98"/>
    <w:rsid w:val="006943EB"/>
    <w:rsid w:val="006A38A2"/>
    <w:rsid w:val="006A3D13"/>
    <w:rsid w:val="006B1392"/>
    <w:rsid w:val="006B523E"/>
    <w:rsid w:val="006B6745"/>
    <w:rsid w:val="006C0FD1"/>
    <w:rsid w:val="006C566D"/>
    <w:rsid w:val="006C645C"/>
    <w:rsid w:val="006D1DEB"/>
    <w:rsid w:val="006D3434"/>
    <w:rsid w:val="006D67E8"/>
    <w:rsid w:val="006E01E8"/>
    <w:rsid w:val="006E0F2E"/>
    <w:rsid w:val="006E17B3"/>
    <w:rsid w:val="006E592F"/>
    <w:rsid w:val="006F277B"/>
    <w:rsid w:val="006F5760"/>
    <w:rsid w:val="006F6BF0"/>
    <w:rsid w:val="00700E4E"/>
    <w:rsid w:val="0070170F"/>
    <w:rsid w:val="00701988"/>
    <w:rsid w:val="00707992"/>
    <w:rsid w:val="0072760A"/>
    <w:rsid w:val="00751F67"/>
    <w:rsid w:val="00752374"/>
    <w:rsid w:val="00753185"/>
    <w:rsid w:val="00755B7A"/>
    <w:rsid w:val="007560A4"/>
    <w:rsid w:val="00756BA9"/>
    <w:rsid w:val="00765C59"/>
    <w:rsid w:val="007722F5"/>
    <w:rsid w:val="00781411"/>
    <w:rsid w:val="007856ED"/>
    <w:rsid w:val="007873D4"/>
    <w:rsid w:val="007A1FAC"/>
    <w:rsid w:val="007A3789"/>
    <w:rsid w:val="007B0080"/>
    <w:rsid w:val="007B741C"/>
    <w:rsid w:val="007C15ED"/>
    <w:rsid w:val="007C3DFA"/>
    <w:rsid w:val="007C4561"/>
    <w:rsid w:val="007C741B"/>
    <w:rsid w:val="007D362F"/>
    <w:rsid w:val="007D4165"/>
    <w:rsid w:val="007D687D"/>
    <w:rsid w:val="007D6989"/>
    <w:rsid w:val="007E5DD5"/>
    <w:rsid w:val="007F227B"/>
    <w:rsid w:val="007F5898"/>
    <w:rsid w:val="007F7BF4"/>
    <w:rsid w:val="00802266"/>
    <w:rsid w:val="00806BA3"/>
    <w:rsid w:val="008230A7"/>
    <w:rsid w:val="00824086"/>
    <w:rsid w:val="00824180"/>
    <w:rsid w:val="00825438"/>
    <w:rsid w:val="0082682D"/>
    <w:rsid w:val="00833119"/>
    <w:rsid w:val="00836653"/>
    <w:rsid w:val="0084032F"/>
    <w:rsid w:val="00843B39"/>
    <w:rsid w:val="00850EB3"/>
    <w:rsid w:val="0085523C"/>
    <w:rsid w:val="0085797B"/>
    <w:rsid w:val="00872D7E"/>
    <w:rsid w:val="00874D35"/>
    <w:rsid w:val="00876F37"/>
    <w:rsid w:val="00880ABC"/>
    <w:rsid w:val="0088306C"/>
    <w:rsid w:val="00890B97"/>
    <w:rsid w:val="008A3C67"/>
    <w:rsid w:val="008A5A9F"/>
    <w:rsid w:val="008A6117"/>
    <w:rsid w:val="008B33C9"/>
    <w:rsid w:val="008B3BD5"/>
    <w:rsid w:val="008C43DB"/>
    <w:rsid w:val="008E005D"/>
    <w:rsid w:val="008E37B1"/>
    <w:rsid w:val="008E7501"/>
    <w:rsid w:val="008F1FA9"/>
    <w:rsid w:val="008F2AB1"/>
    <w:rsid w:val="00900AEE"/>
    <w:rsid w:val="009108B0"/>
    <w:rsid w:val="009135A7"/>
    <w:rsid w:val="00927877"/>
    <w:rsid w:val="00932E24"/>
    <w:rsid w:val="00941982"/>
    <w:rsid w:val="00942B45"/>
    <w:rsid w:val="00953327"/>
    <w:rsid w:val="00954282"/>
    <w:rsid w:val="009906D3"/>
    <w:rsid w:val="00995223"/>
    <w:rsid w:val="009A1CD8"/>
    <w:rsid w:val="009A4F21"/>
    <w:rsid w:val="009C0043"/>
    <w:rsid w:val="009C03ED"/>
    <w:rsid w:val="009C0F47"/>
    <w:rsid w:val="009C2234"/>
    <w:rsid w:val="009C3FDF"/>
    <w:rsid w:val="009C4180"/>
    <w:rsid w:val="009D22CA"/>
    <w:rsid w:val="009E3D86"/>
    <w:rsid w:val="009F002A"/>
    <w:rsid w:val="009F1661"/>
    <w:rsid w:val="009F4B2B"/>
    <w:rsid w:val="009F6BFD"/>
    <w:rsid w:val="00A01669"/>
    <w:rsid w:val="00A01F06"/>
    <w:rsid w:val="00A035BA"/>
    <w:rsid w:val="00A03D16"/>
    <w:rsid w:val="00A06D4B"/>
    <w:rsid w:val="00A13BF1"/>
    <w:rsid w:val="00A15FE3"/>
    <w:rsid w:val="00A23CB8"/>
    <w:rsid w:val="00A2457C"/>
    <w:rsid w:val="00A30E1B"/>
    <w:rsid w:val="00A35942"/>
    <w:rsid w:val="00A67510"/>
    <w:rsid w:val="00A67625"/>
    <w:rsid w:val="00A71F0A"/>
    <w:rsid w:val="00A74023"/>
    <w:rsid w:val="00A742F3"/>
    <w:rsid w:val="00A7758C"/>
    <w:rsid w:val="00A81936"/>
    <w:rsid w:val="00A82943"/>
    <w:rsid w:val="00A84E23"/>
    <w:rsid w:val="00A8766B"/>
    <w:rsid w:val="00A90534"/>
    <w:rsid w:val="00A91D15"/>
    <w:rsid w:val="00A9490F"/>
    <w:rsid w:val="00AA2256"/>
    <w:rsid w:val="00AB3359"/>
    <w:rsid w:val="00AC076D"/>
    <w:rsid w:val="00AC0AB4"/>
    <w:rsid w:val="00AC2DE6"/>
    <w:rsid w:val="00AD3536"/>
    <w:rsid w:val="00AE0FAA"/>
    <w:rsid w:val="00AE3F82"/>
    <w:rsid w:val="00AE4F60"/>
    <w:rsid w:val="00AF07CC"/>
    <w:rsid w:val="00AF3542"/>
    <w:rsid w:val="00AF4C43"/>
    <w:rsid w:val="00B01583"/>
    <w:rsid w:val="00B04C3C"/>
    <w:rsid w:val="00B10636"/>
    <w:rsid w:val="00B15973"/>
    <w:rsid w:val="00B21D92"/>
    <w:rsid w:val="00B23424"/>
    <w:rsid w:val="00B25056"/>
    <w:rsid w:val="00B31227"/>
    <w:rsid w:val="00B50355"/>
    <w:rsid w:val="00B52220"/>
    <w:rsid w:val="00B52D3A"/>
    <w:rsid w:val="00B55E77"/>
    <w:rsid w:val="00B822C5"/>
    <w:rsid w:val="00B866BE"/>
    <w:rsid w:val="00B874F4"/>
    <w:rsid w:val="00BB1EC7"/>
    <w:rsid w:val="00BB47EE"/>
    <w:rsid w:val="00BB4DAB"/>
    <w:rsid w:val="00BB7FEC"/>
    <w:rsid w:val="00BC363D"/>
    <w:rsid w:val="00BC516E"/>
    <w:rsid w:val="00BD3191"/>
    <w:rsid w:val="00BD6E46"/>
    <w:rsid w:val="00BD716B"/>
    <w:rsid w:val="00C018A2"/>
    <w:rsid w:val="00C15237"/>
    <w:rsid w:val="00C316BF"/>
    <w:rsid w:val="00C32338"/>
    <w:rsid w:val="00C33644"/>
    <w:rsid w:val="00C34D68"/>
    <w:rsid w:val="00C35E7C"/>
    <w:rsid w:val="00C41B33"/>
    <w:rsid w:val="00C44F27"/>
    <w:rsid w:val="00C5099A"/>
    <w:rsid w:val="00C56BA7"/>
    <w:rsid w:val="00C80C5D"/>
    <w:rsid w:val="00C830A8"/>
    <w:rsid w:val="00C83197"/>
    <w:rsid w:val="00C86EC3"/>
    <w:rsid w:val="00C92416"/>
    <w:rsid w:val="00C930C1"/>
    <w:rsid w:val="00CA5DDA"/>
    <w:rsid w:val="00CB0483"/>
    <w:rsid w:val="00CB0C79"/>
    <w:rsid w:val="00CB53FB"/>
    <w:rsid w:val="00CB77C9"/>
    <w:rsid w:val="00CC11F2"/>
    <w:rsid w:val="00CC3725"/>
    <w:rsid w:val="00CD5641"/>
    <w:rsid w:val="00CD6955"/>
    <w:rsid w:val="00CE6173"/>
    <w:rsid w:val="00CF1E5B"/>
    <w:rsid w:val="00CF29E2"/>
    <w:rsid w:val="00D04E3F"/>
    <w:rsid w:val="00D06EB2"/>
    <w:rsid w:val="00D06FE6"/>
    <w:rsid w:val="00D12A2F"/>
    <w:rsid w:val="00D17633"/>
    <w:rsid w:val="00D23F33"/>
    <w:rsid w:val="00D3119D"/>
    <w:rsid w:val="00D4013E"/>
    <w:rsid w:val="00D41C06"/>
    <w:rsid w:val="00D42B28"/>
    <w:rsid w:val="00D46C21"/>
    <w:rsid w:val="00D50634"/>
    <w:rsid w:val="00D5370F"/>
    <w:rsid w:val="00D57650"/>
    <w:rsid w:val="00D57F27"/>
    <w:rsid w:val="00D604DF"/>
    <w:rsid w:val="00D652B3"/>
    <w:rsid w:val="00D65A19"/>
    <w:rsid w:val="00D6714B"/>
    <w:rsid w:val="00D67C35"/>
    <w:rsid w:val="00D727E3"/>
    <w:rsid w:val="00D745D1"/>
    <w:rsid w:val="00D76E4C"/>
    <w:rsid w:val="00D829C0"/>
    <w:rsid w:val="00D90E87"/>
    <w:rsid w:val="00D92DF9"/>
    <w:rsid w:val="00D93F88"/>
    <w:rsid w:val="00D96D48"/>
    <w:rsid w:val="00DA22F8"/>
    <w:rsid w:val="00DA5DC1"/>
    <w:rsid w:val="00DB16AB"/>
    <w:rsid w:val="00DB35C6"/>
    <w:rsid w:val="00DB6F33"/>
    <w:rsid w:val="00DD0D7A"/>
    <w:rsid w:val="00DD299B"/>
    <w:rsid w:val="00DD3BE5"/>
    <w:rsid w:val="00DD4F10"/>
    <w:rsid w:val="00DD531B"/>
    <w:rsid w:val="00DE2323"/>
    <w:rsid w:val="00DE3CB7"/>
    <w:rsid w:val="00DE5321"/>
    <w:rsid w:val="00DE612F"/>
    <w:rsid w:val="00DF1570"/>
    <w:rsid w:val="00DF632F"/>
    <w:rsid w:val="00E03172"/>
    <w:rsid w:val="00E11A3A"/>
    <w:rsid w:val="00E12DB5"/>
    <w:rsid w:val="00E13830"/>
    <w:rsid w:val="00E15A01"/>
    <w:rsid w:val="00E23E76"/>
    <w:rsid w:val="00E26977"/>
    <w:rsid w:val="00E305F9"/>
    <w:rsid w:val="00E31538"/>
    <w:rsid w:val="00E37A63"/>
    <w:rsid w:val="00E439FF"/>
    <w:rsid w:val="00E66251"/>
    <w:rsid w:val="00E716AE"/>
    <w:rsid w:val="00E72976"/>
    <w:rsid w:val="00E819E4"/>
    <w:rsid w:val="00E85A28"/>
    <w:rsid w:val="00E86866"/>
    <w:rsid w:val="00E86F0C"/>
    <w:rsid w:val="00E8799A"/>
    <w:rsid w:val="00E92432"/>
    <w:rsid w:val="00E975D1"/>
    <w:rsid w:val="00EA7D4E"/>
    <w:rsid w:val="00EB3D5B"/>
    <w:rsid w:val="00EB55A4"/>
    <w:rsid w:val="00EC1D73"/>
    <w:rsid w:val="00ED6BA4"/>
    <w:rsid w:val="00ED6C65"/>
    <w:rsid w:val="00EE3E2B"/>
    <w:rsid w:val="00EE57DF"/>
    <w:rsid w:val="00F0230A"/>
    <w:rsid w:val="00F02C1C"/>
    <w:rsid w:val="00F06722"/>
    <w:rsid w:val="00F125F8"/>
    <w:rsid w:val="00F2150E"/>
    <w:rsid w:val="00F37CD1"/>
    <w:rsid w:val="00F43D68"/>
    <w:rsid w:val="00F513BE"/>
    <w:rsid w:val="00F624B0"/>
    <w:rsid w:val="00F62DEB"/>
    <w:rsid w:val="00F6393D"/>
    <w:rsid w:val="00F661A8"/>
    <w:rsid w:val="00F676F8"/>
    <w:rsid w:val="00F6778B"/>
    <w:rsid w:val="00F71017"/>
    <w:rsid w:val="00F71D21"/>
    <w:rsid w:val="00F75133"/>
    <w:rsid w:val="00F768F0"/>
    <w:rsid w:val="00F81912"/>
    <w:rsid w:val="00F81C8E"/>
    <w:rsid w:val="00F83221"/>
    <w:rsid w:val="00F94B4F"/>
    <w:rsid w:val="00FB02A8"/>
    <w:rsid w:val="00FB0A7C"/>
    <w:rsid w:val="00FB3D47"/>
    <w:rsid w:val="00FC686A"/>
    <w:rsid w:val="00FE19E9"/>
    <w:rsid w:val="00FE3B33"/>
    <w:rsid w:val="00FE5348"/>
    <w:rsid w:val="00FF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66659"/>
  <w15:chartTrackingRefBased/>
  <w15:docId w15:val="{8F9F6785-79C6-4865-9F13-E9A23654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29E2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42B2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link w:val="Nadpis4Char"/>
    <w:qFormat/>
    <w:rsid w:val="004B7FF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669"/>
    <w:pPr>
      <w:ind w:left="708"/>
    </w:pPr>
  </w:style>
  <w:style w:type="character" w:styleId="Znakapoznpodarou">
    <w:name w:val="footnote reference"/>
    <w:uiPriority w:val="99"/>
    <w:semiHidden/>
    <w:rsid w:val="001F746B"/>
    <w:rPr>
      <w:vertAlign w:val="superscript"/>
    </w:rPr>
  </w:style>
  <w:style w:type="character" w:customStyle="1" w:styleId="Nadpis4Char">
    <w:name w:val="Nadpis 4 Char"/>
    <w:link w:val="Nadpis4"/>
    <w:rsid w:val="004B7FF4"/>
    <w:rPr>
      <w:rFonts w:ascii="Times New Roman" w:eastAsia="Times New Roman" w:hAnsi="Times New Roman"/>
      <w:b/>
      <w:bCs/>
      <w:sz w:val="29"/>
      <w:szCs w:val="29"/>
    </w:rPr>
  </w:style>
  <w:style w:type="character" w:styleId="Siln">
    <w:name w:val="Strong"/>
    <w:qFormat/>
    <w:rsid w:val="004B7FF4"/>
    <w:rPr>
      <w:b/>
      <w:bCs/>
    </w:rPr>
  </w:style>
  <w:style w:type="character" w:customStyle="1" w:styleId="Nadpis3Char">
    <w:name w:val="Nadpis 3 Char"/>
    <w:link w:val="Nadpis3"/>
    <w:uiPriority w:val="9"/>
    <w:rsid w:val="00D42B2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12A2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D12A2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12A2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12A2F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semiHidden/>
    <w:rsid w:val="00C830A8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C830A8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C830A8"/>
    <w:pPr>
      <w:spacing w:after="120"/>
    </w:pPr>
  </w:style>
  <w:style w:type="character" w:customStyle="1" w:styleId="ZkladntextChar">
    <w:name w:val="Základní text Char"/>
    <w:link w:val="Zkladntext"/>
    <w:uiPriority w:val="99"/>
    <w:rsid w:val="00C830A8"/>
    <w:rPr>
      <w:sz w:val="22"/>
      <w:szCs w:val="22"/>
      <w:lang w:eastAsia="en-US"/>
    </w:rPr>
  </w:style>
  <w:style w:type="paragraph" w:customStyle="1" w:styleId="import0">
    <w:name w:val="import0"/>
    <w:basedOn w:val="Normln"/>
    <w:rsid w:val="00C830A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138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151CB1FF05441BA05AA44E721A3F9" ma:contentTypeVersion="2" ma:contentTypeDescription="Vytvořit nový dokument" ma:contentTypeScope="" ma:versionID="f4db3b67846d84329e0607d65230b407">
  <xsd:schema xmlns:xsd="http://www.w3.org/2001/XMLSchema" xmlns:p="http://schemas.microsoft.com/office/2006/metadata/properties" xmlns:ns2="3a26bc67-b5f1-4ec9-af4b-4dd24e6e6099" xmlns:ns3="6d3eeedf-bea9-46b6-a30f-df2a67d274c0" targetNamespace="http://schemas.microsoft.com/office/2006/metadata/properties" ma:root="true" ma:fieldsID="7e2bf639b657fd74cb0089e08003b6f1" ns2:_="" ns3:_="">
    <xsd:import namespace="3a26bc67-b5f1-4ec9-af4b-4dd24e6e6099"/>
    <xsd:import namespace="6d3eeedf-bea9-46b6-a30f-df2a67d274c0"/>
    <xsd:element name="properties">
      <xsd:complexType>
        <xsd:sequence>
          <xsd:element name="documentManagement">
            <xsd:complexType>
              <xsd:all>
                <xsd:element ref="ns2:Typ_formulare"/>
                <xsd:element ref="ns3:Odb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a26bc67-b5f1-4ec9-af4b-4dd24e6e6099" elementFormDefault="qualified">
    <xsd:import namespace="http://schemas.microsoft.com/office/2006/documentManagement/types"/>
    <xsd:element name="Typ_formulare" ma:index="8" ma:displayName="Typ formuláře" ma:default="" ma:format="Dropdown" ma:internalName="Typ_formulare">
      <xsd:simpleType>
        <xsd:union memberTypes="dms:Text">
          <xsd:simpleType>
            <xsd:restriction base="dms:Choice">
              <xsd:enumeration value="Hlavičkový papír interní sdělení"/>
              <xsd:enumeration value="Hlavičkový papír Zápis z jednání výboru/komise"/>
              <xsd:enumeration value="Hlavičkový papír magistrát"/>
              <xsd:enumeration value="Hlavičkový papír magistrát okno"/>
              <xsd:enumeration value="Hlavičkový papír města"/>
              <xsd:enumeration value="Hlavičkový papír města okno"/>
              <xsd:enumeration value="Hlavičkový papír výbor zastupitelstva města"/>
              <xsd:enumeration value="Ostatní"/>
              <xsd:enumeration value="Personální a platový"/>
              <xsd:enumeration value="Bezpečnost práce a požární ochrana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6d3eeedf-bea9-46b6-a30f-df2a67d274c0" elementFormDefault="qualified">
    <xsd:import namespace="http://schemas.microsoft.com/office/2006/documentManagement/types"/>
    <xsd:element name="Odbory" ma:index="9" nillable="true" ma:displayName="Odbory" ma:default="" ma:format="Dropdown" ma:internalName="Odbory">
      <xsd:simpleType>
        <xsd:restriction base="dms:Choice">
          <xsd:enumeration value="Městská policie"/>
          <xsd:enumeration value="Úřad územního plánování a stavební úřad"/>
          <xsd:enumeration value="Obecní živnostenský úřad"/>
          <xsd:enumeration value="Odbor dopravy"/>
          <xsd:enumeration value="Odbor financí a ekonomiky"/>
          <xsd:enumeration value="Odbor informačních technologií"/>
          <xsd:enumeration value="Odbor kancelář primátora"/>
          <xsd:enumeration value="Odbor kultury, školství a tělovýchovy"/>
          <xsd:enumeration value="Odbor majetku města"/>
          <xsd:enumeration value="Odbor právní"/>
          <xsd:enumeration value="Odbor rozvoje a investic"/>
          <xsd:enumeration value="Odbor technický"/>
          <xsd:enumeration value="Odbor vnitřního auditu a kontroly"/>
          <xsd:enumeration value="Odbor vnitřních věcí"/>
          <xsd:enumeration value="Odbor sociálních věcí"/>
          <xsd:enumeration value="Odbor životního prostředí"/>
          <xsd:enumeration value="Oddělení památkové péče"/>
          <xsd:enumeration value="Odbor kancelář tajemníka"/>
          <xsd:enumeration value="Rada města"/>
          <xsd:enumeration value="Zastupitelstvo měs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dbory xmlns="6d3eeedf-bea9-46b6-a30f-df2a67d274c0">Odbor vnitřních věcí</Odbory>
    <Typ_formulare xmlns="3a26bc67-b5f1-4ec9-af4b-4dd24e6e6099">Vzory obecně závazných vyhlášek a nařízení statutárního města Karlovy Vary</Typ_formulare>
  </documentManagement>
</p:properties>
</file>

<file path=customXml/itemProps1.xml><?xml version="1.0" encoding="utf-8"?>
<ds:datastoreItem xmlns:ds="http://schemas.openxmlformats.org/officeDocument/2006/customXml" ds:itemID="{2FADF826-858C-44CD-AF9A-E3ED843571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B0BD-C5E5-4603-9C49-8A447F5E1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26bc67-b5f1-4ec9-af4b-4dd24e6e6099"/>
    <ds:schemaRef ds:uri="6d3eeedf-bea9-46b6-a30f-df2a67d274c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52987BE-ABBD-455B-8CC1-2AE148AE9D0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F0D5276-4324-485D-A697-202904F40D6C}">
  <ds:schemaRefs>
    <ds:schemaRef ds:uri="http://schemas.microsoft.com/office/2006/metadata/properties"/>
    <ds:schemaRef ds:uri="http://schemas.microsoft.com/office/infopath/2007/PartnerControls"/>
    <ds:schemaRef ds:uri="6d3eeedf-bea9-46b6-a30f-df2a67d274c0"/>
    <ds:schemaRef ds:uri="3a26bc67-b5f1-4ec9-af4b-4dd24e6e60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- nové nařízení</vt:lpstr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- nové nařízení</dc:title>
  <dc:subject/>
  <dc:creator>Administrator</dc:creator>
  <cp:keywords/>
  <dc:description/>
  <cp:lastModifiedBy>Burda Vojtěch</cp:lastModifiedBy>
  <cp:revision>2</cp:revision>
  <cp:lastPrinted>2020-01-22T14:09:00Z</cp:lastPrinted>
  <dcterms:created xsi:type="dcterms:W3CDTF">2024-12-10T08:02:00Z</dcterms:created>
  <dcterms:modified xsi:type="dcterms:W3CDTF">2024-12-10T08:02:00Z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