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D3FE" w14:textId="77777777" w:rsidR="007E1DB2" w:rsidRPr="000452AD" w:rsidRDefault="007E1DB2" w:rsidP="00584110">
      <w:pPr>
        <w:spacing w:line="276" w:lineRule="auto"/>
        <w:jc w:val="center"/>
        <w:rPr>
          <w:rFonts w:ascii="Arial" w:hAnsi="Arial" w:cs="Arial"/>
          <w:b/>
          <w:sz w:val="26"/>
          <w:szCs w:val="26"/>
        </w:rPr>
      </w:pPr>
    </w:p>
    <w:p w14:paraId="1F86763B" w14:textId="77777777" w:rsidR="00F22BBC" w:rsidRDefault="00997ACA" w:rsidP="0001412C">
      <w:pPr>
        <w:autoSpaceDE w:val="0"/>
        <w:autoSpaceDN w:val="0"/>
        <w:adjustRightInd w:val="0"/>
        <w:spacing w:line="276" w:lineRule="auto"/>
        <w:jc w:val="center"/>
        <w:rPr>
          <w:rFonts w:ascii="Arial" w:hAnsi="Arial" w:cs="Arial"/>
          <w:b/>
          <w:bCs/>
          <w:sz w:val="26"/>
          <w:szCs w:val="26"/>
        </w:rPr>
      </w:pPr>
      <w:r w:rsidRPr="00997ACA">
        <w:rPr>
          <w:rFonts w:ascii="Arial" w:hAnsi="Arial" w:cs="Arial"/>
          <w:b/>
          <w:sz w:val="26"/>
          <w:szCs w:val="26"/>
        </w:rPr>
        <w:t>O</w:t>
      </w:r>
      <w:r w:rsidR="007E1DB2" w:rsidRPr="00997ACA">
        <w:rPr>
          <w:rFonts w:ascii="Arial" w:hAnsi="Arial" w:cs="Arial"/>
          <w:b/>
          <w:sz w:val="26"/>
          <w:szCs w:val="26"/>
        </w:rPr>
        <w:t>becně závazn</w:t>
      </w:r>
      <w:r>
        <w:rPr>
          <w:rFonts w:ascii="Arial" w:hAnsi="Arial" w:cs="Arial"/>
          <w:b/>
          <w:sz w:val="26"/>
          <w:szCs w:val="26"/>
        </w:rPr>
        <w:t>á</w:t>
      </w:r>
      <w:r w:rsidR="007E1DB2" w:rsidRPr="00997ACA">
        <w:rPr>
          <w:rFonts w:ascii="Arial" w:hAnsi="Arial" w:cs="Arial"/>
          <w:b/>
          <w:sz w:val="26"/>
          <w:szCs w:val="26"/>
        </w:rPr>
        <w:t xml:space="preserve"> vyhlášk</w:t>
      </w:r>
      <w:r>
        <w:rPr>
          <w:rFonts w:ascii="Arial" w:hAnsi="Arial" w:cs="Arial"/>
          <w:b/>
          <w:sz w:val="26"/>
          <w:szCs w:val="26"/>
        </w:rPr>
        <w:t>a</w:t>
      </w:r>
      <w:r w:rsidR="007E1DB2" w:rsidRPr="00997ACA">
        <w:rPr>
          <w:rFonts w:ascii="Arial" w:hAnsi="Arial" w:cs="Arial"/>
          <w:b/>
          <w:sz w:val="26"/>
          <w:szCs w:val="26"/>
        </w:rPr>
        <w:t xml:space="preserve"> </w:t>
      </w:r>
      <w:r>
        <w:rPr>
          <w:rFonts w:ascii="Arial" w:hAnsi="Arial" w:cs="Arial"/>
          <w:b/>
          <w:sz w:val="26"/>
          <w:szCs w:val="26"/>
        </w:rPr>
        <w:t>obce Perštejn</w:t>
      </w:r>
      <w:r w:rsidR="0001412C">
        <w:rPr>
          <w:rFonts w:ascii="Arial" w:hAnsi="Arial" w:cs="Arial"/>
          <w:b/>
          <w:sz w:val="26"/>
          <w:szCs w:val="26"/>
        </w:rPr>
        <w:t xml:space="preserve"> </w:t>
      </w:r>
      <w:r w:rsidR="005545D7" w:rsidRPr="00997ACA">
        <w:rPr>
          <w:rFonts w:ascii="Arial" w:hAnsi="Arial" w:cs="Arial"/>
          <w:b/>
          <w:bCs/>
          <w:sz w:val="26"/>
          <w:szCs w:val="26"/>
        </w:rPr>
        <w:t>o nočním klidu</w:t>
      </w:r>
    </w:p>
    <w:p w14:paraId="43CCA040" w14:textId="1206876F" w:rsidR="00D06446" w:rsidRPr="0001412C" w:rsidRDefault="00D76860" w:rsidP="0001412C">
      <w:pPr>
        <w:autoSpaceDE w:val="0"/>
        <w:autoSpaceDN w:val="0"/>
        <w:adjustRightInd w:val="0"/>
        <w:spacing w:line="276" w:lineRule="auto"/>
        <w:jc w:val="center"/>
        <w:rPr>
          <w:rFonts w:ascii="Arial" w:hAnsi="Arial" w:cs="Arial"/>
          <w:b/>
          <w:sz w:val="26"/>
          <w:szCs w:val="26"/>
        </w:rPr>
      </w:pPr>
      <w:r>
        <w:rPr>
          <w:rFonts w:ascii="Arial" w:hAnsi="Arial" w:cs="Arial"/>
          <w:b/>
          <w:bCs/>
          <w:sz w:val="26"/>
          <w:szCs w:val="26"/>
        </w:rPr>
        <w:t>a opatřeních k omezení činností narušujících veřejný pořádek</w:t>
      </w:r>
    </w:p>
    <w:p w14:paraId="1C2C7D16" w14:textId="77777777" w:rsidR="007E1DB2" w:rsidRPr="00CA6247" w:rsidRDefault="007E1DB2" w:rsidP="00E94198">
      <w:pPr>
        <w:spacing w:line="276" w:lineRule="auto"/>
        <w:jc w:val="both"/>
        <w:rPr>
          <w:bCs/>
          <w:sz w:val="26"/>
          <w:szCs w:val="26"/>
        </w:rPr>
      </w:pPr>
      <w:r>
        <w:rPr>
          <w:b/>
          <w:sz w:val="26"/>
          <w:szCs w:val="26"/>
        </w:rPr>
        <w:t>_____________________________________________________________________</w:t>
      </w:r>
    </w:p>
    <w:p w14:paraId="71C7738E" w14:textId="77777777" w:rsidR="0024722A" w:rsidRDefault="0024722A" w:rsidP="00E94198">
      <w:pPr>
        <w:pStyle w:val="Zhlav"/>
        <w:tabs>
          <w:tab w:val="clear" w:pos="4536"/>
          <w:tab w:val="clear" w:pos="9072"/>
        </w:tabs>
        <w:spacing w:line="276" w:lineRule="auto"/>
        <w:jc w:val="both"/>
        <w:rPr>
          <w:bCs/>
        </w:rPr>
      </w:pPr>
    </w:p>
    <w:p w14:paraId="432FECFB" w14:textId="5019C5E5" w:rsidR="002D7132" w:rsidRPr="002D7132" w:rsidRDefault="002D7132" w:rsidP="00E94198">
      <w:pPr>
        <w:spacing w:line="276" w:lineRule="auto"/>
        <w:jc w:val="both"/>
        <w:rPr>
          <w:rFonts w:ascii="Arial" w:hAnsi="Arial" w:cs="Arial"/>
          <w:sz w:val="22"/>
          <w:szCs w:val="22"/>
        </w:rPr>
      </w:pPr>
      <w:r w:rsidRPr="002D7132">
        <w:rPr>
          <w:rFonts w:ascii="Arial" w:hAnsi="Arial" w:cs="Arial"/>
          <w:sz w:val="22"/>
          <w:szCs w:val="22"/>
        </w:rPr>
        <w:t xml:space="preserve">Zastupitelstvo obce </w:t>
      </w:r>
      <w:r w:rsidR="00997ACA" w:rsidRPr="00997ACA">
        <w:rPr>
          <w:rFonts w:ascii="Arial" w:hAnsi="Arial" w:cs="Arial"/>
          <w:sz w:val="22"/>
          <w:szCs w:val="22"/>
        </w:rPr>
        <w:t>Perštejn</w:t>
      </w:r>
      <w:r w:rsidRPr="00997ACA">
        <w:rPr>
          <w:rFonts w:ascii="Arial" w:hAnsi="Arial" w:cs="Arial"/>
          <w:sz w:val="22"/>
          <w:szCs w:val="22"/>
        </w:rPr>
        <w:t xml:space="preserve"> </w:t>
      </w:r>
      <w:r w:rsidRPr="002D7132">
        <w:rPr>
          <w:rFonts w:ascii="Arial" w:hAnsi="Arial" w:cs="Arial"/>
          <w:sz w:val="22"/>
          <w:szCs w:val="22"/>
        </w:rPr>
        <w:t xml:space="preserve">se na svém zasedání dne </w:t>
      </w:r>
      <w:r w:rsidR="00595631">
        <w:rPr>
          <w:rFonts w:ascii="Arial" w:hAnsi="Arial" w:cs="Arial"/>
          <w:sz w:val="22"/>
          <w:szCs w:val="22"/>
        </w:rPr>
        <w:t xml:space="preserve">12.11.2025 </w:t>
      </w:r>
      <w:r w:rsidRPr="002D7132">
        <w:rPr>
          <w:rFonts w:ascii="Arial" w:hAnsi="Arial" w:cs="Arial"/>
          <w:sz w:val="22"/>
          <w:szCs w:val="22"/>
        </w:rPr>
        <w:t xml:space="preserve">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0"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w:t>
      </w:r>
      <w:r w:rsidR="0030115A">
        <w:rPr>
          <w:rFonts w:ascii="Arial" w:hAnsi="Arial" w:cs="Arial"/>
          <w:sz w:val="22"/>
          <w:szCs w:val="22"/>
        </w:rPr>
        <w:t xml:space="preserve">a), b), c) </w:t>
      </w:r>
      <w:bookmarkEnd w:id="0"/>
      <w:r w:rsidRPr="002D7132">
        <w:rPr>
          <w:rFonts w:ascii="Arial" w:hAnsi="Arial" w:cs="Arial"/>
          <w:sz w:val="22"/>
          <w:szCs w:val="22"/>
        </w:rPr>
        <w:t>a </w:t>
      </w:r>
      <w:bookmarkStart w:id="1" w:name="_Hlk210720480"/>
      <w:r w:rsidRPr="002D7132">
        <w:rPr>
          <w:rFonts w:ascii="Arial" w:hAnsi="Arial" w:cs="Arial"/>
          <w:sz w:val="22"/>
          <w:szCs w:val="22"/>
        </w:rPr>
        <w:t>§ 84 odst.</w:t>
      </w:r>
      <w:r w:rsidR="00584110">
        <w:rPr>
          <w:rFonts w:ascii="Arial" w:hAnsi="Arial" w:cs="Arial"/>
          <w:sz w:val="22"/>
          <w:szCs w:val="22"/>
        </w:rPr>
        <w:t> </w:t>
      </w:r>
      <w:r w:rsidRPr="002D7132">
        <w:rPr>
          <w:rFonts w:ascii="Arial" w:hAnsi="Arial" w:cs="Arial"/>
          <w:sz w:val="22"/>
          <w:szCs w:val="22"/>
        </w:rPr>
        <w:t xml:space="preserve">2 písm. h) </w:t>
      </w:r>
      <w:bookmarkEnd w:id="1"/>
      <w:r w:rsidRPr="002D7132">
        <w:rPr>
          <w:rFonts w:ascii="Arial" w:hAnsi="Arial" w:cs="Arial"/>
          <w:sz w:val="22"/>
          <w:szCs w:val="22"/>
        </w:rPr>
        <w:t>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BE2E156" w14:textId="77777777" w:rsidR="002A665D" w:rsidRDefault="002A665D" w:rsidP="00E94198">
      <w:pPr>
        <w:spacing w:after="120" w:line="276" w:lineRule="auto"/>
        <w:jc w:val="both"/>
        <w:rPr>
          <w:rFonts w:ascii="Arial" w:hAnsi="Arial" w:cs="Arial"/>
          <w:sz w:val="22"/>
          <w:szCs w:val="22"/>
        </w:rPr>
      </w:pPr>
    </w:p>
    <w:p w14:paraId="63603722" w14:textId="1532321C" w:rsidR="001F0CB0" w:rsidRPr="001F0CB0" w:rsidRDefault="001F0CB0" w:rsidP="001F0CB0">
      <w:pPr>
        <w:spacing w:line="276" w:lineRule="auto"/>
        <w:jc w:val="center"/>
        <w:rPr>
          <w:rFonts w:ascii="Arial" w:hAnsi="Arial" w:cs="Arial"/>
          <w:b/>
        </w:rPr>
      </w:pPr>
      <w:r w:rsidRPr="001F0CB0">
        <w:rPr>
          <w:rFonts w:ascii="Arial" w:hAnsi="Arial" w:cs="Arial"/>
          <w:b/>
        </w:rPr>
        <w:t>Oddíl I</w:t>
      </w:r>
    </w:p>
    <w:p w14:paraId="77AD9607" w14:textId="32ED1076" w:rsidR="001F0CB0" w:rsidRDefault="001F0CB0" w:rsidP="001F0CB0">
      <w:pPr>
        <w:spacing w:line="276" w:lineRule="auto"/>
        <w:jc w:val="center"/>
        <w:rPr>
          <w:rFonts w:ascii="Arial" w:hAnsi="Arial" w:cs="Arial"/>
          <w:b/>
        </w:rPr>
      </w:pPr>
      <w:r w:rsidRPr="001F0CB0">
        <w:rPr>
          <w:rFonts w:ascii="Arial" w:hAnsi="Arial" w:cs="Arial"/>
          <w:b/>
        </w:rPr>
        <w:t>Úvodní ustanovení</w:t>
      </w:r>
    </w:p>
    <w:p w14:paraId="7EBD2DC2" w14:textId="77777777" w:rsidR="001F0CB0" w:rsidRPr="001F0CB0" w:rsidRDefault="001F0CB0" w:rsidP="001F0CB0">
      <w:pPr>
        <w:spacing w:line="276" w:lineRule="auto"/>
        <w:jc w:val="center"/>
        <w:rPr>
          <w:rFonts w:ascii="Arial" w:hAnsi="Arial" w:cs="Arial"/>
          <w:b/>
        </w:rPr>
      </w:pPr>
    </w:p>
    <w:p w14:paraId="0BDD3EC1" w14:textId="3C9DB1AA" w:rsidR="005545D7" w:rsidRPr="0009705A" w:rsidRDefault="005545D7" w:rsidP="00E94198">
      <w:pPr>
        <w:spacing w:line="276" w:lineRule="auto"/>
        <w:jc w:val="center"/>
        <w:rPr>
          <w:rFonts w:ascii="Arial" w:hAnsi="Arial" w:cs="Arial"/>
          <w:b/>
        </w:rPr>
      </w:pPr>
      <w:r w:rsidRPr="0009705A">
        <w:rPr>
          <w:rFonts w:ascii="Arial" w:hAnsi="Arial" w:cs="Arial"/>
          <w:b/>
        </w:rPr>
        <w:t>Čl</w:t>
      </w:r>
      <w:r w:rsidR="00F22BBC">
        <w:rPr>
          <w:rFonts w:ascii="Arial" w:hAnsi="Arial" w:cs="Arial"/>
          <w:b/>
        </w:rPr>
        <w:t>ánek</w:t>
      </w:r>
      <w:r w:rsidRPr="0009705A">
        <w:rPr>
          <w:rFonts w:ascii="Arial" w:hAnsi="Arial" w:cs="Arial"/>
          <w:b/>
        </w:rPr>
        <w:t xml:space="preserve"> 1</w:t>
      </w:r>
    </w:p>
    <w:p w14:paraId="41BD3759" w14:textId="090A8B7F" w:rsidR="005545D7" w:rsidRPr="0009705A" w:rsidRDefault="005545D7" w:rsidP="00E94198">
      <w:pPr>
        <w:spacing w:line="276" w:lineRule="auto"/>
        <w:jc w:val="center"/>
        <w:rPr>
          <w:rFonts w:ascii="Arial" w:hAnsi="Arial" w:cs="Arial"/>
          <w:b/>
        </w:rPr>
      </w:pPr>
      <w:r w:rsidRPr="0009705A">
        <w:rPr>
          <w:rFonts w:ascii="Arial" w:hAnsi="Arial" w:cs="Arial"/>
          <w:b/>
        </w:rPr>
        <w:t>Předmět</w:t>
      </w:r>
      <w:r w:rsidR="00016143">
        <w:rPr>
          <w:rFonts w:ascii="Arial" w:hAnsi="Arial" w:cs="Arial"/>
          <w:b/>
        </w:rPr>
        <w:t xml:space="preserve"> a cíl vyhlášky</w:t>
      </w:r>
    </w:p>
    <w:p w14:paraId="130124E1" w14:textId="77777777" w:rsidR="005545D7" w:rsidRDefault="005545D7" w:rsidP="00E94198">
      <w:pPr>
        <w:spacing w:line="276" w:lineRule="auto"/>
        <w:jc w:val="both"/>
        <w:rPr>
          <w:rFonts w:ascii="Arial" w:hAnsi="Arial" w:cs="Arial"/>
          <w:b/>
          <w:sz w:val="22"/>
          <w:szCs w:val="22"/>
        </w:rPr>
      </w:pPr>
    </w:p>
    <w:p w14:paraId="01582F9C" w14:textId="26506067" w:rsidR="00887BCF" w:rsidRPr="003D0CC5" w:rsidRDefault="005545D7" w:rsidP="003D0CC5">
      <w:pPr>
        <w:pStyle w:val="Odstavecseseznamem"/>
        <w:numPr>
          <w:ilvl w:val="0"/>
          <w:numId w:val="24"/>
        </w:numPr>
        <w:spacing w:after="120" w:line="276" w:lineRule="auto"/>
        <w:jc w:val="both"/>
        <w:rPr>
          <w:rFonts w:ascii="Arial" w:hAnsi="Arial" w:cs="Arial"/>
          <w:i/>
          <w:sz w:val="20"/>
          <w:szCs w:val="20"/>
        </w:rPr>
      </w:pPr>
      <w:r w:rsidRPr="003D0CC5">
        <w:rPr>
          <w:rFonts w:ascii="Arial" w:hAnsi="Arial" w:cs="Arial"/>
          <w:sz w:val="22"/>
          <w:szCs w:val="22"/>
        </w:rPr>
        <w:t>Předmětem této vyhlášky je stanovení výjimečných případů, při nichž je doba nočního klidu vymezena</w:t>
      </w:r>
      <w:r w:rsidR="00557677" w:rsidRPr="003D0CC5">
        <w:rPr>
          <w:rFonts w:ascii="Arial" w:hAnsi="Arial" w:cs="Arial"/>
          <w:sz w:val="22"/>
          <w:szCs w:val="22"/>
        </w:rPr>
        <w:t xml:space="preserve"> </w:t>
      </w:r>
      <w:r w:rsidR="00557677" w:rsidRPr="00595631">
        <w:rPr>
          <w:rFonts w:ascii="Arial" w:hAnsi="Arial" w:cs="Arial"/>
          <w:sz w:val="22"/>
          <w:szCs w:val="22"/>
        </w:rPr>
        <w:t>odlišně od zákona</w:t>
      </w:r>
      <w:r w:rsidR="002332AE" w:rsidRPr="00595631">
        <w:rPr>
          <w:rFonts w:ascii="Arial" w:hAnsi="Arial" w:cs="Arial"/>
          <w:sz w:val="22"/>
          <w:szCs w:val="22"/>
        </w:rPr>
        <w:t xml:space="preserve"> o některých přestupcích</w:t>
      </w:r>
      <w:r w:rsidR="0060434A" w:rsidRPr="00595631">
        <w:rPr>
          <w:rFonts w:ascii="Arial" w:hAnsi="Arial" w:cs="Arial"/>
          <w:sz w:val="22"/>
          <w:szCs w:val="22"/>
        </w:rPr>
        <w:t xml:space="preserve">, s cílem udržení místních tradic a upevňování mezilidských vazeb skrze hlasité noční aktivity, které nelze, nebo není vždy vhodné, provozovat </w:t>
      </w:r>
      <w:r w:rsidR="00CA0F40" w:rsidRPr="00595631">
        <w:rPr>
          <w:rFonts w:ascii="Arial" w:hAnsi="Arial" w:cs="Arial"/>
          <w:sz w:val="22"/>
          <w:szCs w:val="22"/>
        </w:rPr>
        <w:t>mimo dobu zákonem nastaveného nočního klidu</w:t>
      </w:r>
      <w:r w:rsidR="004823FF">
        <w:rPr>
          <w:rStyle w:val="Znakapoznpodarou"/>
          <w:rFonts w:ascii="Arial" w:hAnsi="Arial" w:cs="Arial"/>
          <w:sz w:val="22"/>
          <w:szCs w:val="22"/>
        </w:rPr>
        <w:footnoteReference w:id="1"/>
      </w:r>
      <w:r w:rsidR="00CA0F40" w:rsidRPr="003D0CC5">
        <w:rPr>
          <w:rFonts w:ascii="Arial" w:hAnsi="Arial" w:cs="Arial"/>
          <w:sz w:val="22"/>
          <w:szCs w:val="22"/>
        </w:rPr>
        <w:t>.</w:t>
      </w:r>
    </w:p>
    <w:p w14:paraId="5C7D0FEB" w14:textId="7D9D51A8" w:rsidR="00C15645" w:rsidRPr="004039E2" w:rsidRDefault="00C15645" w:rsidP="004039E2">
      <w:pPr>
        <w:pStyle w:val="Odstavecseseznamem"/>
        <w:numPr>
          <w:ilvl w:val="0"/>
          <w:numId w:val="24"/>
        </w:numPr>
        <w:spacing w:after="120" w:line="276" w:lineRule="auto"/>
        <w:jc w:val="both"/>
        <w:rPr>
          <w:rFonts w:ascii="Arial" w:hAnsi="Arial" w:cs="Arial"/>
          <w:i/>
          <w:sz w:val="20"/>
          <w:szCs w:val="20"/>
        </w:rPr>
      </w:pPr>
      <w:r w:rsidRPr="00016143">
        <w:rPr>
          <w:rFonts w:ascii="Arial" w:hAnsi="Arial" w:cs="Arial"/>
          <w:sz w:val="22"/>
          <w:szCs w:val="22"/>
        </w:rPr>
        <w:t>Předmětem této vyhlášky</w:t>
      </w:r>
      <w:r>
        <w:rPr>
          <w:rFonts w:ascii="Arial" w:hAnsi="Arial" w:cs="Arial"/>
          <w:sz w:val="22"/>
          <w:szCs w:val="22"/>
        </w:rPr>
        <w:t xml:space="preserve"> je stanovení dalších nežádoucích činností, které by mohly narušit veřejný pořádek v obci nebo být v rozporu s dobrými mravy, ochranou zdraví</w:t>
      </w:r>
      <w:r w:rsidR="00CA0F40">
        <w:rPr>
          <w:rFonts w:ascii="Arial" w:hAnsi="Arial" w:cs="Arial"/>
          <w:sz w:val="22"/>
          <w:szCs w:val="22"/>
        </w:rPr>
        <w:t xml:space="preserve">, </w:t>
      </w:r>
      <w:r>
        <w:rPr>
          <w:rFonts w:ascii="Arial" w:hAnsi="Arial" w:cs="Arial"/>
          <w:sz w:val="22"/>
          <w:szCs w:val="22"/>
        </w:rPr>
        <w:t>bezpečnosti</w:t>
      </w:r>
      <w:r w:rsidR="00CA0F40">
        <w:rPr>
          <w:rFonts w:ascii="Arial" w:hAnsi="Arial" w:cs="Arial"/>
          <w:sz w:val="22"/>
          <w:szCs w:val="22"/>
        </w:rPr>
        <w:t xml:space="preserve"> a mravního vývoje jedinců (zejména dětí a mládeže)</w:t>
      </w:r>
      <w:r>
        <w:rPr>
          <w:rFonts w:ascii="Arial" w:hAnsi="Arial" w:cs="Arial"/>
          <w:sz w:val="22"/>
          <w:szCs w:val="22"/>
        </w:rPr>
        <w:t>.</w:t>
      </w:r>
      <w:r w:rsidR="004039E2">
        <w:rPr>
          <w:rFonts w:ascii="Arial" w:hAnsi="Arial" w:cs="Arial"/>
          <w:sz w:val="22"/>
          <w:szCs w:val="22"/>
        </w:rPr>
        <w:t xml:space="preserve"> </w:t>
      </w:r>
      <w:r w:rsidRPr="004039E2">
        <w:rPr>
          <w:rFonts w:ascii="Arial" w:hAnsi="Arial" w:cs="Arial"/>
          <w:sz w:val="22"/>
          <w:szCs w:val="22"/>
        </w:rPr>
        <w:t>Cílem je</w:t>
      </w:r>
      <w:r w:rsidR="004823FF" w:rsidRPr="004039E2">
        <w:rPr>
          <w:rFonts w:ascii="Arial" w:hAnsi="Arial" w:cs="Arial"/>
          <w:sz w:val="22"/>
          <w:szCs w:val="22"/>
        </w:rPr>
        <w:t xml:space="preserve"> stanovení opatření směřujících k ochraně veřejného pořádku, dobrých mravů a estetického vzhledu obce</w:t>
      </w:r>
      <w:r w:rsidR="001911E5">
        <w:rPr>
          <w:rFonts w:ascii="Arial" w:hAnsi="Arial" w:cs="Arial"/>
          <w:sz w:val="22"/>
          <w:szCs w:val="22"/>
        </w:rPr>
        <w:t xml:space="preserve"> při pobytu na veřejných prostranstvích</w:t>
      </w:r>
      <w:r w:rsidR="004823FF" w:rsidRPr="004039E2">
        <w:rPr>
          <w:rFonts w:ascii="Arial" w:hAnsi="Arial" w:cs="Arial"/>
          <w:sz w:val="22"/>
          <w:szCs w:val="22"/>
        </w:rPr>
        <w:t>.</w:t>
      </w:r>
    </w:p>
    <w:p w14:paraId="2F27226E" w14:textId="77777777" w:rsidR="005545D7" w:rsidRDefault="005545D7" w:rsidP="00E94198">
      <w:pPr>
        <w:spacing w:after="120" w:line="276" w:lineRule="auto"/>
        <w:jc w:val="both"/>
        <w:rPr>
          <w:rFonts w:ascii="Arial" w:hAnsi="Arial" w:cs="Arial"/>
          <w:sz w:val="22"/>
          <w:szCs w:val="22"/>
        </w:rPr>
      </w:pPr>
    </w:p>
    <w:p w14:paraId="0B6096A1" w14:textId="3B417CF9" w:rsidR="005545D7" w:rsidRPr="0009705A" w:rsidRDefault="005545D7" w:rsidP="00E94198">
      <w:pPr>
        <w:spacing w:line="276" w:lineRule="auto"/>
        <w:jc w:val="center"/>
        <w:rPr>
          <w:rFonts w:ascii="Arial" w:hAnsi="Arial" w:cs="Arial"/>
          <w:b/>
        </w:rPr>
      </w:pPr>
      <w:r w:rsidRPr="0009705A">
        <w:rPr>
          <w:rFonts w:ascii="Arial" w:hAnsi="Arial" w:cs="Arial"/>
          <w:b/>
        </w:rPr>
        <w:t>Čl</w:t>
      </w:r>
      <w:r w:rsidR="00F22BBC">
        <w:rPr>
          <w:rFonts w:ascii="Arial" w:hAnsi="Arial" w:cs="Arial"/>
          <w:b/>
        </w:rPr>
        <w:t>ánek</w:t>
      </w:r>
      <w:r w:rsidRPr="0009705A">
        <w:rPr>
          <w:rFonts w:ascii="Arial" w:hAnsi="Arial" w:cs="Arial"/>
          <w:b/>
        </w:rPr>
        <w:t xml:space="preserve"> 2</w:t>
      </w:r>
    </w:p>
    <w:p w14:paraId="137F541A" w14:textId="2AC7D438" w:rsidR="005545D7" w:rsidRPr="0009705A" w:rsidRDefault="00016143" w:rsidP="00E94198">
      <w:pPr>
        <w:spacing w:line="276" w:lineRule="auto"/>
        <w:jc w:val="center"/>
        <w:rPr>
          <w:rFonts w:ascii="Arial" w:hAnsi="Arial" w:cs="Arial"/>
          <w:b/>
        </w:rPr>
      </w:pPr>
      <w:r>
        <w:rPr>
          <w:rFonts w:ascii="Arial" w:hAnsi="Arial" w:cs="Arial"/>
          <w:b/>
        </w:rPr>
        <w:t>Vymezení základních</w:t>
      </w:r>
      <w:r w:rsidR="001F0CB0">
        <w:rPr>
          <w:rFonts w:ascii="Arial" w:hAnsi="Arial" w:cs="Arial"/>
          <w:b/>
        </w:rPr>
        <w:t xml:space="preserve"> pojmů</w:t>
      </w:r>
    </w:p>
    <w:p w14:paraId="16CA2EB8" w14:textId="77777777" w:rsidR="005545D7" w:rsidRDefault="005545D7" w:rsidP="00E94198">
      <w:pPr>
        <w:spacing w:line="276" w:lineRule="auto"/>
        <w:jc w:val="both"/>
        <w:rPr>
          <w:rFonts w:ascii="Arial" w:hAnsi="Arial" w:cs="Arial"/>
          <w:b/>
          <w:sz w:val="22"/>
          <w:szCs w:val="22"/>
        </w:rPr>
      </w:pPr>
    </w:p>
    <w:p w14:paraId="0E876ED5" w14:textId="77777777" w:rsidR="00292337" w:rsidRPr="002A665D" w:rsidRDefault="00292337" w:rsidP="002A665D">
      <w:pPr>
        <w:spacing w:after="120" w:line="276" w:lineRule="auto"/>
        <w:jc w:val="both"/>
        <w:rPr>
          <w:rFonts w:ascii="Arial" w:hAnsi="Arial" w:cs="Arial"/>
          <w:sz w:val="22"/>
          <w:szCs w:val="22"/>
        </w:rPr>
      </w:pPr>
      <w:r w:rsidRPr="002A665D">
        <w:rPr>
          <w:rFonts w:ascii="Arial" w:hAnsi="Arial" w:cs="Arial"/>
          <w:sz w:val="22"/>
          <w:szCs w:val="22"/>
        </w:rPr>
        <w:t>Pro účely této vyhlášky se rozumí:</w:t>
      </w:r>
    </w:p>
    <w:p w14:paraId="51C45AC1" w14:textId="528B483A" w:rsidR="0085679A" w:rsidRPr="0085679A" w:rsidRDefault="00E46107" w:rsidP="00292337">
      <w:pPr>
        <w:pStyle w:val="Odstavecseseznamem"/>
        <w:numPr>
          <w:ilvl w:val="0"/>
          <w:numId w:val="26"/>
        </w:numPr>
        <w:spacing w:after="120" w:line="276" w:lineRule="auto"/>
        <w:jc w:val="both"/>
        <w:rPr>
          <w:rFonts w:ascii="Arial" w:hAnsi="Arial" w:cs="Arial"/>
          <w:sz w:val="22"/>
          <w:szCs w:val="22"/>
        </w:rPr>
      </w:pPr>
      <w:r>
        <w:rPr>
          <w:rFonts w:ascii="Arial" w:hAnsi="Arial" w:cs="Arial"/>
          <w:b/>
          <w:bCs/>
          <w:sz w:val="22"/>
          <w:szCs w:val="22"/>
        </w:rPr>
        <w:t xml:space="preserve">doba </w:t>
      </w:r>
      <w:r w:rsidR="0085679A" w:rsidRPr="0085679A">
        <w:rPr>
          <w:rFonts w:ascii="Arial" w:hAnsi="Arial" w:cs="Arial"/>
          <w:b/>
          <w:bCs/>
          <w:sz w:val="22"/>
          <w:szCs w:val="22"/>
        </w:rPr>
        <w:t>noční</w:t>
      </w:r>
      <w:r>
        <w:rPr>
          <w:rFonts w:ascii="Arial" w:hAnsi="Arial" w:cs="Arial"/>
          <w:b/>
          <w:bCs/>
          <w:sz w:val="22"/>
          <w:szCs w:val="22"/>
        </w:rPr>
        <w:t>ho</w:t>
      </w:r>
      <w:r w:rsidR="0085679A" w:rsidRPr="0085679A">
        <w:rPr>
          <w:rFonts w:ascii="Arial" w:hAnsi="Arial" w:cs="Arial"/>
          <w:b/>
          <w:bCs/>
          <w:sz w:val="22"/>
          <w:szCs w:val="22"/>
        </w:rPr>
        <w:t xml:space="preserve"> klid</w:t>
      </w:r>
      <w:r>
        <w:rPr>
          <w:rFonts w:ascii="Arial" w:hAnsi="Arial" w:cs="Arial"/>
          <w:b/>
          <w:bCs/>
          <w:sz w:val="22"/>
          <w:szCs w:val="22"/>
        </w:rPr>
        <w:t>u</w:t>
      </w:r>
      <w:r w:rsidR="0085679A">
        <w:rPr>
          <w:rFonts w:ascii="Arial" w:hAnsi="Arial" w:cs="Arial"/>
          <w:sz w:val="22"/>
          <w:szCs w:val="22"/>
        </w:rPr>
        <w:t xml:space="preserve"> – doba od dvacáté druhé do šesté hodiny.</w:t>
      </w:r>
      <w:r w:rsidR="0085679A">
        <w:rPr>
          <w:rStyle w:val="Znakapoznpodarou"/>
          <w:rFonts w:ascii="Arial" w:hAnsi="Arial" w:cs="Arial"/>
          <w:sz w:val="22"/>
          <w:szCs w:val="22"/>
        </w:rPr>
        <w:footnoteReference w:id="2"/>
      </w:r>
    </w:p>
    <w:p w14:paraId="6F6B7A6F" w14:textId="06D26DA1" w:rsidR="00292337" w:rsidRPr="00292337" w:rsidRDefault="00292337" w:rsidP="00292337">
      <w:pPr>
        <w:pStyle w:val="Odstavecseseznamem"/>
        <w:numPr>
          <w:ilvl w:val="0"/>
          <w:numId w:val="26"/>
        </w:numPr>
        <w:spacing w:after="120" w:line="276" w:lineRule="auto"/>
        <w:jc w:val="both"/>
        <w:rPr>
          <w:rFonts w:ascii="Arial" w:hAnsi="Arial" w:cs="Arial"/>
          <w:sz w:val="22"/>
          <w:szCs w:val="22"/>
        </w:rPr>
      </w:pPr>
      <w:r w:rsidRPr="00960157">
        <w:rPr>
          <w:rFonts w:ascii="Arial" w:hAnsi="Arial" w:cs="Arial"/>
          <w:b/>
          <w:bCs/>
          <w:sz w:val="22"/>
          <w:szCs w:val="22"/>
        </w:rPr>
        <w:t>veřejná prostranství</w:t>
      </w:r>
      <w:r w:rsidRPr="00292337">
        <w:rPr>
          <w:rFonts w:ascii="Arial" w:hAnsi="Arial" w:cs="Arial"/>
          <w:sz w:val="22"/>
          <w:szCs w:val="22"/>
        </w:rPr>
        <w:t xml:space="preserve"> – všechna náměstí, ulice, tržiště, chodníky, veřejná zeleň, parky a další prostory přístupné každému bez omezení, tedy sloužící obecnému užívání, a</w:t>
      </w:r>
      <w:r w:rsidR="00960157">
        <w:rPr>
          <w:rFonts w:ascii="Arial" w:hAnsi="Arial" w:cs="Arial"/>
          <w:sz w:val="22"/>
          <w:szCs w:val="22"/>
        </w:rPr>
        <w:t> </w:t>
      </w:r>
      <w:r w:rsidRPr="00292337">
        <w:rPr>
          <w:rFonts w:ascii="Arial" w:hAnsi="Arial" w:cs="Arial"/>
          <w:sz w:val="22"/>
          <w:szCs w:val="22"/>
        </w:rPr>
        <w:t>to bez ohledu na vlastnictví k tomuto prostoru;</w:t>
      </w:r>
      <w:r w:rsidR="009901F7">
        <w:rPr>
          <w:rStyle w:val="Znakapoznpodarou"/>
          <w:rFonts w:ascii="Arial" w:hAnsi="Arial" w:cs="Arial"/>
          <w:sz w:val="22"/>
          <w:szCs w:val="22"/>
        </w:rPr>
        <w:footnoteReference w:id="3"/>
      </w:r>
    </w:p>
    <w:p w14:paraId="267626D6" w14:textId="77777777" w:rsidR="00960157" w:rsidRDefault="00292337" w:rsidP="00960157">
      <w:pPr>
        <w:pStyle w:val="Odstavecseseznamem"/>
        <w:numPr>
          <w:ilvl w:val="0"/>
          <w:numId w:val="26"/>
        </w:numPr>
        <w:spacing w:after="120" w:line="276" w:lineRule="auto"/>
        <w:jc w:val="both"/>
        <w:rPr>
          <w:rFonts w:ascii="Arial" w:hAnsi="Arial" w:cs="Arial"/>
          <w:sz w:val="22"/>
          <w:szCs w:val="22"/>
        </w:rPr>
      </w:pPr>
      <w:r w:rsidRPr="00960157">
        <w:rPr>
          <w:rFonts w:ascii="Arial" w:hAnsi="Arial" w:cs="Arial"/>
          <w:b/>
          <w:bCs/>
          <w:sz w:val="22"/>
          <w:szCs w:val="22"/>
        </w:rPr>
        <w:t>nabízení sexuálních služeb</w:t>
      </w:r>
      <w:r w:rsidRPr="00292337">
        <w:rPr>
          <w:rFonts w:ascii="Arial" w:hAnsi="Arial" w:cs="Arial"/>
          <w:sz w:val="22"/>
          <w:szCs w:val="22"/>
        </w:rPr>
        <w:t xml:space="preserve"> – hlasové projevy, posunky a celkové chování osob, ze kterého se lze důvodně domnívat, že směřuje k nabídce sexuálních služeb za úplatu, kterými se rozumí různé erotické praktiky mezi osobami různého či stejného pohlaví vedoucí bezprostředně k uspokojení sexuálních potřeb;</w:t>
      </w:r>
    </w:p>
    <w:p w14:paraId="2B667B1A" w14:textId="0401B848" w:rsidR="00292337" w:rsidRPr="00960157" w:rsidRDefault="00292337" w:rsidP="00960157">
      <w:pPr>
        <w:pStyle w:val="Odstavecseseznamem"/>
        <w:numPr>
          <w:ilvl w:val="0"/>
          <w:numId w:val="26"/>
        </w:numPr>
        <w:spacing w:after="120" w:line="276" w:lineRule="auto"/>
        <w:jc w:val="both"/>
        <w:rPr>
          <w:rFonts w:ascii="Arial" w:hAnsi="Arial" w:cs="Arial"/>
          <w:sz w:val="22"/>
          <w:szCs w:val="22"/>
        </w:rPr>
      </w:pPr>
      <w:r w:rsidRPr="00960157">
        <w:rPr>
          <w:rFonts w:ascii="Arial" w:hAnsi="Arial" w:cs="Arial"/>
          <w:b/>
          <w:bCs/>
          <w:sz w:val="22"/>
          <w:szCs w:val="22"/>
        </w:rPr>
        <w:lastRenderedPageBreak/>
        <w:t>požívání alkoholických nápojů na veřejném prostranství</w:t>
      </w:r>
      <w:r w:rsidRPr="00960157">
        <w:rPr>
          <w:rFonts w:ascii="Arial" w:hAnsi="Arial" w:cs="Arial"/>
          <w:sz w:val="22"/>
          <w:szCs w:val="22"/>
        </w:rPr>
        <w:t xml:space="preserve"> – požívání alkoholického nápoje</w:t>
      </w:r>
      <w:r w:rsidR="0085679A">
        <w:rPr>
          <w:rStyle w:val="Znakapoznpodarou"/>
          <w:rFonts w:ascii="Arial" w:hAnsi="Arial" w:cs="Arial"/>
          <w:sz w:val="22"/>
          <w:szCs w:val="22"/>
        </w:rPr>
        <w:footnoteReference w:id="4"/>
      </w:r>
      <w:r w:rsidRPr="00960157">
        <w:rPr>
          <w:rFonts w:ascii="Arial" w:hAnsi="Arial" w:cs="Arial"/>
          <w:sz w:val="22"/>
          <w:szCs w:val="22"/>
        </w:rPr>
        <w:t xml:space="preserve"> nebo zdržování se na veřejném prostranství s otevřenou lahví anebo jinou nádobou s alkoholickým nápojem (za otevřenou lahev anebo jinou nádobu se považuje i lahev anebo jiná nádoba s porušeným, již jednou otevřeným, originálním uzávěrem – zátkou, víčkem)</w:t>
      </w:r>
      <w:r w:rsidR="00E46107">
        <w:rPr>
          <w:rFonts w:ascii="Arial" w:hAnsi="Arial" w:cs="Arial"/>
          <w:sz w:val="22"/>
          <w:szCs w:val="22"/>
        </w:rPr>
        <w:t>.</w:t>
      </w:r>
    </w:p>
    <w:p w14:paraId="15227E12" w14:textId="77777777" w:rsidR="002A665D" w:rsidRDefault="002A665D" w:rsidP="00E94198">
      <w:pPr>
        <w:spacing w:after="120" w:line="276" w:lineRule="auto"/>
        <w:jc w:val="both"/>
        <w:rPr>
          <w:rFonts w:ascii="Arial" w:hAnsi="Arial" w:cs="Arial"/>
          <w:sz w:val="22"/>
          <w:szCs w:val="22"/>
        </w:rPr>
      </w:pPr>
    </w:p>
    <w:p w14:paraId="77446AE2" w14:textId="7A6B2F57" w:rsidR="001F0CB0" w:rsidRDefault="001F0CB0" w:rsidP="001F0CB0">
      <w:pPr>
        <w:spacing w:line="276" w:lineRule="auto"/>
        <w:jc w:val="center"/>
        <w:rPr>
          <w:rFonts w:ascii="Arial" w:hAnsi="Arial" w:cs="Arial"/>
          <w:b/>
        </w:rPr>
      </w:pPr>
      <w:r w:rsidRPr="001F0CB0">
        <w:rPr>
          <w:rFonts w:ascii="Arial" w:hAnsi="Arial" w:cs="Arial"/>
          <w:b/>
        </w:rPr>
        <w:t>Oddíl II</w:t>
      </w:r>
    </w:p>
    <w:p w14:paraId="42F9C49F" w14:textId="23F19A75" w:rsidR="002A665D" w:rsidRDefault="002A665D" w:rsidP="001F0CB0">
      <w:pPr>
        <w:spacing w:line="276" w:lineRule="auto"/>
        <w:jc w:val="center"/>
        <w:rPr>
          <w:rFonts w:ascii="Arial" w:hAnsi="Arial" w:cs="Arial"/>
          <w:b/>
        </w:rPr>
      </w:pPr>
      <w:r>
        <w:rPr>
          <w:rFonts w:ascii="Arial" w:hAnsi="Arial" w:cs="Arial"/>
          <w:b/>
        </w:rPr>
        <w:t>Opatření</w:t>
      </w:r>
    </w:p>
    <w:p w14:paraId="741970E4" w14:textId="77777777" w:rsidR="002A665D" w:rsidRPr="001F0CB0" w:rsidRDefault="002A665D" w:rsidP="001F0CB0">
      <w:pPr>
        <w:spacing w:line="276" w:lineRule="auto"/>
        <w:jc w:val="center"/>
        <w:rPr>
          <w:rFonts w:ascii="Arial" w:hAnsi="Arial" w:cs="Arial"/>
          <w:b/>
        </w:rPr>
      </w:pPr>
    </w:p>
    <w:p w14:paraId="0C09C18C" w14:textId="62E18293" w:rsidR="002A665D" w:rsidRDefault="002A665D" w:rsidP="001F0CB0">
      <w:pPr>
        <w:spacing w:line="276" w:lineRule="auto"/>
        <w:jc w:val="center"/>
        <w:rPr>
          <w:rFonts w:ascii="Arial" w:hAnsi="Arial" w:cs="Arial"/>
          <w:b/>
        </w:rPr>
      </w:pPr>
      <w:r>
        <w:rPr>
          <w:rFonts w:ascii="Arial" w:hAnsi="Arial" w:cs="Arial"/>
          <w:b/>
        </w:rPr>
        <w:t>Článek 3</w:t>
      </w:r>
    </w:p>
    <w:p w14:paraId="32BC17A4" w14:textId="77777777" w:rsidR="002A665D" w:rsidRPr="0009705A" w:rsidRDefault="002A665D" w:rsidP="002A665D">
      <w:pPr>
        <w:spacing w:line="276" w:lineRule="auto"/>
        <w:jc w:val="center"/>
        <w:rPr>
          <w:rFonts w:ascii="Arial" w:hAnsi="Arial" w:cs="Arial"/>
          <w:b/>
        </w:rPr>
      </w:pPr>
      <w:r w:rsidRPr="0009705A">
        <w:rPr>
          <w:rFonts w:ascii="Arial" w:hAnsi="Arial" w:cs="Arial"/>
          <w:b/>
        </w:rPr>
        <w:t xml:space="preserve">Stanovení výjimečných případů, </w:t>
      </w:r>
      <w:r w:rsidRPr="0009705A">
        <w:rPr>
          <w:rFonts w:ascii="Arial" w:hAnsi="Arial" w:cs="Arial"/>
          <w:b/>
        </w:rPr>
        <w:br/>
        <w:t xml:space="preserve">při nichž je doba nočního klidu vymezena odlišně od zákona </w:t>
      </w:r>
    </w:p>
    <w:p w14:paraId="32E80462" w14:textId="77777777" w:rsidR="002A665D" w:rsidRDefault="002A665D" w:rsidP="001F0CB0">
      <w:pPr>
        <w:spacing w:line="276" w:lineRule="auto"/>
        <w:jc w:val="center"/>
        <w:rPr>
          <w:rFonts w:ascii="Arial" w:hAnsi="Arial" w:cs="Arial"/>
          <w:b/>
        </w:rPr>
      </w:pPr>
    </w:p>
    <w:p w14:paraId="09CAD4DC" w14:textId="4EF74705" w:rsidR="002A665D" w:rsidRDefault="002A665D" w:rsidP="002A665D">
      <w:pPr>
        <w:pStyle w:val="Odstavecseseznamem"/>
        <w:numPr>
          <w:ilvl w:val="0"/>
          <w:numId w:val="15"/>
        </w:numPr>
        <w:spacing w:after="120" w:line="276" w:lineRule="auto"/>
        <w:ind w:left="709"/>
        <w:jc w:val="both"/>
        <w:rPr>
          <w:rFonts w:ascii="Arial" w:hAnsi="Arial" w:cs="Arial"/>
          <w:sz w:val="22"/>
          <w:szCs w:val="22"/>
        </w:rPr>
      </w:pPr>
      <w:r w:rsidRPr="003D0CC5">
        <w:rPr>
          <w:rFonts w:ascii="Arial" w:hAnsi="Arial" w:cs="Arial"/>
          <w:sz w:val="22"/>
          <w:szCs w:val="22"/>
        </w:rPr>
        <w:t>Ochranu nočního klidu upravuje zákon.</w:t>
      </w:r>
      <w:r>
        <w:rPr>
          <w:rStyle w:val="Znakapoznpodarou"/>
          <w:rFonts w:ascii="Arial" w:hAnsi="Arial" w:cs="Arial"/>
          <w:sz w:val="22"/>
          <w:szCs w:val="22"/>
        </w:rPr>
        <w:footnoteReference w:id="5"/>
      </w:r>
    </w:p>
    <w:p w14:paraId="4554ADE6" w14:textId="77777777" w:rsidR="002A665D" w:rsidRPr="003D0CC5" w:rsidRDefault="002A665D" w:rsidP="002A665D">
      <w:pPr>
        <w:pStyle w:val="Odstavecseseznamem"/>
        <w:numPr>
          <w:ilvl w:val="0"/>
          <w:numId w:val="15"/>
        </w:numPr>
        <w:spacing w:after="120" w:line="276" w:lineRule="auto"/>
        <w:ind w:left="709"/>
        <w:jc w:val="both"/>
        <w:rPr>
          <w:rFonts w:ascii="Arial" w:hAnsi="Arial" w:cs="Arial"/>
          <w:sz w:val="22"/>
          <w:szCs w:val="22"/>
        </w:rPr>
      </w:pPr>
      <w:r w:rsidRPr="003D0CC5">
        <w:rPr>
          <w:rFonts w:ascii="Arial" w:hAnsi="Arial" w:cs="Arial"/>
          <w:sz w:val="22"/>
          <w:szCs w:val="22"/>
        </w:rPr>
        <w:t>Doba nočního klidu nemusí být dodržována:</w:t>
      </w:r>
    </w:p>
    <w:p w14:paraId="5CA03050" w14:textId="77777777" w:rsidR="002A665D" w:rsidRPr="003D0CC5" w:rsidRDefault="002A665D" w:rsidP="002A665D">
      <w:pPr>
        <w:pStyle w:val="Odstavecseseznamem"/>
        <w:numPr>
          <w:ilvl w:val="1"/>
          <w:numId w:val="15"/>
        </w:numPr>
        <w:spacing w:after="120" w:line="276" w:lineRule="auto"/>
        <w:jc w:val="both"/>
        <w:rPr>
          <w:rFonts w:ascii="Arial" w:hAnsi="Arial" w:cs="Arial"/>
          <w:sz w:val="22"/>
          <w:szCs w:val="22"/>
        </w:rPr>
      </w:pPr>
      <w:r w:rsidRPr="003D0CC5">
        <w:rPr>
          <w:rFonts w:ascii="Arial" w:hAnsi="Arial" w:cs="Arial"/>
          <w:sz w:val="22"/>
          <w:szCs w:val="22"/>
        </w:rPr>
        <w:t>v noci z 31. prosince na 1. ledna z důvodu konání oslav příchodu nového roku</w:t>
      </w:r>
      <w:r>
        <w:rPr>
          <w:rFonts w:ascii="Arial" w:hAnsi="Arial" w:cs="Arial"/>
          <w:sz w:val="22"/>
          <w:szCs w:val="22"/>
        </w:rPr>
        <w:t>;</w:t>
      </w:r>
    </w:p>
    <w:p w14:paraId="5A2052B6" w14:textId="160B4987" w:rsidR="005545D7" w:rsidRPr="002A665D" w:rsidRDefault="002A665D" w:rsidP="003D0CC5">
      <w:pPr>
        <w:pStyle w:val="Odstavecseseznamem"/>
        <w:numPr>
          <w:ilvl w:val="1"/>
          <w:numId w:val="15"/>
        </w:numPr>
        <w:spacing w:after="120" w:line="276" w:lineRule="auto"/>
        <w:jc w:val="both"/>
        <w:rPr>
          <w:rFonts w:ascii="Arial" w:hAnsi="Arial" w:cs="Arial"/>
          <w:sz w:val="22"/>
          <w:szCs w:val="22"/>
        </w:rPr>
      </w:pPr>
      <w:r w:rsidRPr="002F05F5">
        <w:rPr>
          <w:rFonts w:ascii="Arial" w:hAnsi="Arial" w:cs="Arial"/>
          <w:sz w:val="22"/>
          <w:szCs w:val="22"/>
        </w:rPr>
        <w:t>v noci z 30. dubna na 1. května z důvodu konání tradiční akce Pálení čarodějnic.</w:t>
      </w:r>
    </w:p>
    <w:p w14:paraId="6885F8F4" w14:textId="73EC058B" w:rsidR="00E04FDB" w:rsidRDefault="00E04FDB" w:rsidP="007B596F">
      <w:pPr>
        <w:pStyle w:val="Odstavecseseznamem"/>
        <w:numPr>
          <w:ilvl w:val="0"/>
          <w:numId w:val="15"/>
        </w:numPr>
        <w:spacing w:after="120" w:line="276" w:lineRule="auto"/>
        <w:ind w:left="709"/>
        <w:jc w:val="both"/>
        <w:rPr>
          <w:rFonts w:ascii="Arial" w:hAnsi="Arial" w:cs="Arial"/>
          <w:sz w:val="22"/>
          <w:szCs w:val="22"/>
        </w:rPr>
      </w:pPr>
      <w:r w:rsidRPr="002A665D">
        <w:rPr>
          <w:rFonts w:ascii="Arial" w:hAnsi="Arial" w:cs="Arial"/>
          <w:sz w:val="22"/>
          <w:szCs w:val="22"/>
        </w:rPr>
        <w:t>Doba nočního klidu se vymezuje dobou kratší</w:t>
      </w:r>
      <w:r w:rsidR="00FF63A4" w:rsidRPr="002A665D">
        <w:rPr>
          <w:rFonts w:ascii="Arial" w:hAnsi="Arial" w:cs="Arial"/>
          <w:sz w:val="22"/>
          <w:szCs w:val="22"/>
        </w:rPr>
        <w:t xml:space="preserve"> </w:t>
      </w:r>
      <w:r w:rsidRPr="002A665D">
        <w:rPr>
          <w:rFonts w:ascii="Arial" w:hAnsi="Arial" w:cs="Arial"/>
          <w:sz w:val="22"/>
          <w:szCs w:val="22"/>
        </w:rPr>
        <w:t>v době konání těchto tradičních</w:t>
      </w:r>
      <w:r w:rsidR="001616A7">
        <w:rPr>
          <w:rFonts w:ascii="Arial" w:hAnsi="Arial" w:cs="Arial"/>
          <w:sz w:val="22"/>
          <w:szCs w:val="22"/>
        </w:rPr>
        <w:t xml:space="preserve"> a</w:t>
      </w:r>
      <w:r w:rsidRPr="002A665D">
        <w:rPr>
          <w:rFonts w:ascii="Arial" w:hAnsi="Arial" w:cs="Arial"/>
          <w:sz w:val="22"/>
          <w:szCs w:val="22"/>
        </w:rPr>
        <w:t xml:space="preserve"> veřejnosti přístupných akcí</w:t>
      </w:r>
      <w:r w:rsidR="0014429B" w:rsidRPr="002A665D">
        <w:rPr>
          <w:rFonts w:ascii="Arial" w:hAnsi="Arial" w:cs="Arial"/>
          <w:sz w:val="22"/>
          <w:szCs w:val="22"/>
        </w:rPr>
        <w:t xml:space="preserve"> pořádaných</w:t>
      </w:r>
      <w:r w:rsidR="00830D3A" w:rsidRPr="002A665D">
        <w:rPr>
          <w:rFonts w:ascii="Arial" w:hAnsi="Arial" w:cs="Arial"/>
          <w:sz w:val="22"/>
          <w:szCs w:val="22"/>
        </w:rPr>
        <w:t xml:space="preserve"> v areálu koupaliště</w:t>
      </w:r>
      <w:r w:rsidRPr="002A665D">
        <w:rPr>
          <w:rFonts w:ascii="Arial" w:hAnsi="Arial" w:cs="Arial"/>
          <w:sz w:val="22"/>
          <w:szCs w:val="22"/>
        </w:rPr>
        <w:t>:</w:t>
      </w:r>
    </w:p>
    <w:p w14:paraId="4A01952F" w14:textId="100501E6" w:rsidR="00E04FDB" w:rsidRDefault="00E04FDB" w:rsidP="003D0CC5">
      <w:pPr>
        <w:pStyle w:val="Odstavecseseznamem"/>
        <w:numPr>
          <w:ilvl w:val="1"/>
          <w:numId w:val="15"/>
        </w:numPr>
        <w:spacing w:after="120" w:line="276" w:lineRule="auto"/>
        <w:jc w:val="both"/>
        <w:rPr>
          <w:rFonts w:ascii="Arial" w:hAnsi="Arial" w:cs="Arial"/>
          <w:sz w:val="22"/>
          <w:szCs w:val="22"/>
        </w:rPr>
      </w:pPr>
      <w:bookmarkStart w:id="2" w:name="_Hlk33602228"/>
      <w:r w:rsidRPr="00E04FDB">
        <w:rPr>
          <w:rFonts w:ascii="Arial" w:hAnsi="Arial" w:cs="Arial"/>
          <w:sz w:val="22"/>
          <w:szCs w:val="22"/>
        </w:rPr>
        <w:t>v jednu noc z</w:t>
      </w:r>
      <w:r w:rsidR="00E94198">
        <w:rPr>
          <w:rFonts w:ascii="Arial" w:hAnsi="Arial" w:cs="Arial"/>
          <w:sz w:val="22"/>
          <w:szCs w:val="22"/>
        </w:rPr>
        <w:t xml:space="preserve">e soboty na neděli v měsíci </w:t>
      </w:r>
      <w:r w:rsidR="00334B8B">
        <w:rPr>
          <w:rFonts w:ascii="Arial" w:hAnsi="Arial" w:cs="Arial"/>
          <w:sz w:val="22"/>
          <w:szCs w:val="22"/>
        </w:rPr>
        <w:t xml:space="preserve">lednu </w:t>
      </w:r>
      <w:r w:rsidR="00904274">
        <w:rPr>
          <w:rFonts w:ascii="Arial" w:hAnsi="Arial" w:cs="Arial"/>
          <w:sz w:val="22"/>
          <w:szCs w:val="22"/>
        </w:rPr>
        <w:t>a</w:t>
      </w:r>
      <w:r w:rsidR="00595631">
        <w:rPr>
          <w:rFonts w:ascii="Arial" w:hAnsi="Arial" w:cs="Arial"/>
          <w:sz w:val="22"/>
          <w:szCs w:val="22"/>
        </w:rPr>
        <w:t xml:space="preserve"> </w:t>
      </w:r>
      <w:r w:rsidR="00334B8B" w:rsidRPr="00334B8B">
        <w:rPr>
          <w:rFonts w:ascii="Arial" w:hAnsi="Arial" w:cs="Arial"/>
          <w:sz w:val="22"/>
          <w:szCs w:val="22"/>
        </w:rPr>
        <w:t xml:space="preserve">v jednu noc ze soboty na neděli v měsíci </w:t>
      </w:r>
      <w:r w:rsidR="00334B8B">
        <w:rPr>
          <w:rFonts w:ascii="Arial" w:hAnsi="Arial" w:cs="Arial"/>
          <w:sz w:val="22"/>
          <w:szCs w:val="22"/>
        </w:rPr>
        <w:t>únor</w:t>
      </w:r>
      <w:r w:rsidR="00FF63A4">
        <w:rPr>
          <w:rFonts w:ascii="Arial" w:hAnsi="Arial" w:cs="Arial"/>
          <w:sz w:val="22"/>
          <w:szCs w:val="22"/>
        </w:rPr>
        <w:t xml:space="preserve"> od </w:t>
      </w:r>
      <w:r w:rsidR="00334B8B">
        <w:rPr>
          <w:rFonts w:ascii="Arial" w:hAnsi="Arial" w:cs="Arial"/>
          <w:sz w:val="22"/>
          <w:szCs w:val="22"/>
        </w:rPr>
        <w:t>2</w:t>
      </w:r>
      <w:r w:rsidR="00FF63A4">
        <w:rPr>
          <w:rFonts w:ascii="Arial" w:hAnsi="Arial" w:cs="Arial"/>
          <w:sz w:val="22"/>
          <w:szCs w:val="22"/>
        </w:rPr>
        <w:t>:00 do 6:00 hodin</w:t>
      </w:r>
      <w:r w:rsidR="00E94198">
        <w:rPr>
          <w:rFonts w:ascii="Arial" w:hAnsi="Arial" w:cs="Arial"/>
          <w:sz w:val="22"/>
          <w:szCs w:val="22"/>
        </w:rPr>
        <w:t xml:space="preserve"> z</w:t>
      </w:r>
      <w:r w:rsidRPr="00E04FDB">
        <w:rPr>
          <w:rFonts w:ascii="Arial" w:hAnsi="Arial" w:cs="Arial"/>
          <w:sz w:val="22"/>
          <w:szCs w:val="22"/>
        </w:rPr>
        <w:t> důvodu pořádání tradičn</w:t>
      </w:r>
      <w:r w:rsidR="00E94198">
        <w:rPr>
          <w:rFonts w:ascii="Arial" w:hAnsi="Arial" w:cs="Arial"/>
          <w:sz w:val="22"/>
          <w:szCs w:val="22"/>
        </w:rPr>
        <w:t xml:space="preserve">í hudební </w:t>
      </w:r>
      <w:r w:rsidR="00334B8B">
        <w:rPr>
          <w:rFonts w:ascii="Arial" w:hAnsi="Arial" w:cs="Arial"/>
          <w:sz w:val="22"/>
          <w:szCs w:val="22"/>
        </w:rPr>
        <w:t xml:space="preserve">Baráčnické </w:t>
      </w:r>
      <w:r w:rsidR="00613B64">
        <w:rPr>
          <w:rFonts w:ascii="Arial" w:hAnsi="Arial" w:cs="Arial"/>
          <w:sz w:val="22"/>
          <w:szCs w:val="22"/>
        </w:rPr>
        <w:t>zábavy</w:t>
      </w:r>
      <w:r w:rsidR="0071023D">
        <w:rPr>
          <w:rFonts w:ascii="Arial" w:hAnsi="Arial" w:cs="Arial"/>
          <w:sz w:val="22"/>
          <w:szCs w:val="22"/>
        </w:rPr>
        <w:t>;</w:t>
      </w:r>
    </w:p>
    <w:p w14:paraId="499B637A" w14:textId="66024604" w:rsidR="00C457C8" w:rsidRPr="006557A7" w:rsidRDefault="00C457C8" w:rsidP="00C457C8">
      <w:pPr>
        <w:pStyle w:val="Odstavecseseznamem"/>
        <w:numPr>
          <w:ilvl w:val="1"/>
          <w:numId w:val="15"/>
        </w:numPr>
        <w:rPr>
          <w:rFonts w:ascii="Arial" w:hAnsi="Arial" w:cs="Arial"/>
          <w:sz w:val="22"/>
          <w:szCs w:val="22"/>
        </w:rPr>
      </w:pPr>
      <w:r w:rsidRPr="00C457C8">
        <w:rPr>
          <w:rFonts w:ascii="Arial" w:hAnsi="Arial" w:cs="Arial"/>
          <w:sz w:val="22"/>
          <w:szCs w:val="22"/>
        </w:rPr>
        <w:t>v jednu noc ze soboty na neděli v měsíci červ</w:t>
      </w:r>
      <w:r w:rsidR="00334B8B">
        <w:rPr>
          <w:rFonts w:ascii="Arial" w:hAnsi="Arial" w:cs="Arial"/>
          <w:sz w:val="22"/>
          <w:szCs w:val="22"/>
        </w:rPr>
        <w:t>nu</w:t>
      </w:r>
      <w:r w:rsidRPr="00C457C8">
        <w:rPr>
          <w:rFonts w:ascii="Arial" w:hAnsi="Arial" w:cs="Arial"/>
          <w:sz w:val="22"/>
          <w:szCs w:val="22"/>
        </w:rPr>
        <w:t xml:space="preserve"> od 1:00 do 6:00 hodin z důvodu </w:t>
      </w:r>
      <w:r w:rsidRPr="006557A7">
        <w:rPr>
          <w:rFonts w:ascii="Arial" w:hAnsi="Arial" w:cs="Arial"/>
          <w:sz w:val="22"/>
          <w:szCs w:val="22"/>
        </w:rPr>
        <w:t>pořádání tradiční hudební zábavy</w:t>
      </w:r>
      <w:r w:rsidR="00334B8B" w:rsidRPr="006557A7">
        <w:rPr>
          <w:rFonts w:ascii="Arial" w:hAnsi="Arial" w:cs="Arial"/>
          <w:sz w:val="22"/>
          <w:szCs w:val="22"/>
        </w:rPr>
        <w:t xml:space="preserve"> „Folkový Perštejn“</w:t>
      </w:r>
      <w:r w:rsidRPr="006557A7">
        <w:rPr>
          <w:rFonts w:ascii="Arial" w:hAnsi="Arial" w:cs="Arial"/>
          <w:sz w:val="22"/>
          <w:szCs w:val="22"/>
        </w:rPr>
        <w:t>;</w:t>
      </w:r>
    </w:p>
    <w:p w14:paraId="5AF0867D" w14:textId="5A5BE786" w:rsidR="00C457C8" w:rsidRPr="006557A7" w:rsidRDefault="006557A7" w:rsidP="00C457C8">
      <w:pPr>
        <w:pStyle w:val="Odstavecseseznamem"/>
        <w:numPr>
          <w:ilvl w:val="1"/>
          <w:numId w:val="15"/>
        </w:numPr>
        <w:rPr>
          <w:rFonts w:ascii="Arial" w:hAnsi="Arial" w:cs="Arial"/>
          <w:sz w:val="22"/>
          <w:szCs w:val="22"/>
        </w:rPr>
      </w:pPr>
      <w:r w:rsidRPr="006557A7">
        <w:rPr>
          <w:rFonts w:ascii="Arial" w:hAnsi="Arial" w:cs="Arial"/>
          <w:sz w:val="22"/>
          <w:szCs w:val="22"/>
        </w:rPr>
        <w:t xml:space="preserve">ve dvou nocích </w:t>
      </w:r>
      <w:r w:rsidR="00C457C8" w:rsidRPr="006557A7">
        <w:rPr>
          <w:rFonts w:ascii="Arial" w:hAnsi="Arial" w:cs="Arial"/>
          <w:sz w:val="22"/>
          <w:szCs w:val="22"/>
        </w:rPr>
        <w:t>ze soboty na neděli v měsíci červenci od 1:00 do 6:00 hodin z důvodu pořádání tradiční hudební zábavy;</w:t>
      </w:r>
    </w:p>
    <w:p w14:paraId="6D1E2F7C" w14:textId="5112976E" w:rsidR="00E94198" w:rsidRPr="006557A7" w:rsidRDefault="006557A7" w:rsidP="003D0CC5">
      <w:pPr>
        <w:pStyle w:val="Odstavecseseznamem"/>
        <w:numPr>
          <w:ilvl w:val="1"/>
          <w:numId w:val="15"/>
        </w:numPr>
        <w:spacing w:after="120" w:line="276" w:lineRule="auto"/>
        <w:jc w:val="both"/>
        <w:rPr>
          <w:rFonts w:ascii="Arial" w:hAnsi="Arial" w:cs="Arial"/>
          <w:sz w:val="22"/>
          <w:szCs w:val="22"/>
        </w:rPr>
      </w:pPr>
      <w:r w:rsidRPr="006557A7">
        <w:rPr>
          <w:rFonts w:ascii="Arial" w:hAnsi="Arial" w:cs="Arial"/>
          <w:sz w:val="22"/>
          <w:szCs w:val="22"/>
        </w:rPr>
        <w:t xml:space="preserve">ve dvou nocích </w:t>
      </w:r>
      <w:r w:rsidR="00E94198" w:rsidRPr="006557A7">
        <w:rPr>
          <w:rFonts w:ascii="Arial" w:hAnsi="Arial" w:cs="Arial"/>
          <w:sz w:val="22"/>
          <w:szCs w:val="22"/>
        </w:rPr>
        <w:t>ze soboty na neděli</w:t>
      </w:r>
      <w:r w:rsidR="00961166" w:rsidRPr="006557A7">
        <w:rPr>
          <w:rFonts w:ascii="Arial" w:hAnsi="Arial" w:cs="Arial"/>
          <w:sz w:val="22"/>
          <w:szCs w:val="22"/>
        </w:rPr>
        <w:t xml:space="preserve"> na přelomu </w:t>
      </w:r>
      <w:r w:rsidR="00E94198" w:rsidRPr="006557A7">
        <w:rPr>
          <w:rFonts w:ascii="Arial" w:hAnsi="Arial" w:cs="Arial"/>
          <w:sz w:val="22"/>
          <w:szCs w:val="22"/>
        </w:rPr>
        <w:t>měsíc</w:t>
      </w:r>
      <w:r w:rsidR="00961166" w:rsidRPr="006557A7">
        <w:rPr>
          <w:rFonts w:ascii="Arial" w:hAnsi="Arial" w:cs="Arial"/>
          <w:sz w:val="22"/>
          <w:szCs w:val="22"/>
        </w:rPr>
        <w:t>e července a</w:t>
      </w:r>
      <w:r w:rsidR="00E94198" w:rsidRPr="006557A7">
        <w:rPr>
          <w:rFonts w:ascii="Arial" w:hAnsi="Arial" w:cs="Arial"/>
          <w:sz w:val="22"/>
          <w:szCs w:val="22"/>
        </w:rPr>
        <w:t xml:space="preserve"> srpn</w:t>
      </w:r>
      <w:r w:rsidR="00961166" w:rsidRPr="006557A7">
        <w:rPr>
          <w:rFonts w:ascii="Arial" w:hAnsi="Arial" w:cs="Arial"/>
          <w:sz w:val="22"/>
          <w:szCs w:val="22"/>
        </w:rPr>
        <w:t>a</w:t>
      </w:r>
      <w:r w:rsidR="00FF63A4" w:rsidRPr="006557A7">
        <w:rPr>
          <w:rFonts w:ascii="Arial" w:hAnsi="Arial" w:cs="Arial"/>
          <w:sz w:val="22"/>
          <w:szCs w:val="22"/>
        </w:rPr>
        <w:t xml:space="preserve"> od 0:00 do 6:00 hodin</w:t>
      </w:r>
      <w:r w:rsidR="00E94198" w:rsidRPr="006557A7">
        <w:rPr>
          <w:rFonts w:ascii="Arial" w:hAnsi="Arial" w:cs="Arial"/>
          <w:sz w:val="22"/>
          <w:szCs w:val="22"/>
        </w:rPr>
        <w:t xml:space="preserve"> z důvodu </w:t>
      </w:r>
      <w:r w:rsidR="005F31EC" w:rsidRPr="006557A7">
        <w:rPr>
          <w:rFonts w:ascii="Arial" w:hAnsi="Arial" w:cs="Arial"/>
          <w:sz w:val="22"/>
          <w:szCs w:val="22"/>
        </w:rPr>
        <w:t>konání kulturní</w:t>
      </w:r>
      <w:r w:rsidR="00E94198" w:rsidRPr="006557A7">
        <w:rPr>
          <w:rFonts w:ascii="Arial" w:hAnsi="Arial" w:cs="Arial"/>
          <w:sz w:val="22"/>
          <w:szCs w:val="22"/>
        </w:rPr>
        <w:t xml:space="preserve"> akce „Letní kino“</w:t>
      </w:r>
      <w:r w:rsidR="0071023D" w:rsidRPr="006557A7">
        <w:rPr>
          <w:rFonts w:ascii="Arial" w:hAnsi="Arial" w:cs="Arial"/>
          <w:sz w:val="22"/>
          <w:szCs w:val="22"/>
        </w:rPr>
        <w:t>;</w:t>
      </w:r>
    </w:p>
    <w:p w14:paraId="39C50637" w14:textId="7972DE13" w:rsidR="00E04FDB" w:rsidRPr="006557A7" w:rsidRDefault="00830D3A" w:rsidP="003D0CC5">
      <w:pPr>
        <w:pStyle w:val="Odstavecseseznamem"/>
        <w:numPr>
          <w:ilvl w:val="1"/>
          <w:numId w:val="15"/>
        </w:numPr>
        <w:spacing w:after="120" w:line="276" w:lineRule="auto"/>
        <w:jc w:val="both"/>
        <w:rPr>
          <w:rFonts w:ascii="Arial" w:hAnsi="Arial" w:cs="Arial"/>
          <w:sz w:val="22"/>
          <w:szCs w:val="22"/>
        </w:rPr>
      </w:pPr>
      <w:r w:rsidRPr="006557A7">
        <w:rPr>
          <w:rFonts w:ascii="Arial" w:hAnsi="Arial" w:cs="Arial"/>
          <w:sz w:val="22"/>
          <w:szCs w:val="22"/>
        </w:rPr>
        <w:t xml:space="preserve">v jednu noc ze soboty na neděli v měsíci srpnu </w:t>
      </w:r>
      <w:r w:rsidR="00C64FBB" w:rsidRPr="006557A7">
        <w:rPr>
          <w:rFonts w:ascii="Arial" w:hAnsi="Arial" w:cs="Arial"/>
          <w:sz w:val="22"/>
          <w:szCs w:val="22"/>
        </w:rPr>
        <w:t xml:space="preserve">od 1:00 do 6:00 hodin </w:t>
      </w:r>
      <w:r w:rsidRPr="006557A7">
        <w:rPr>
          <w:rFonts w:ascii="Arial" w:hAnsi="Arial" w:cs="Arial"/>
          <w:sz w:val="22"/>
          <w:szCs w:val="22"/>
        </w:rPr>
        <w:t xml:space="preserve">z důvodu pořádání tradiční hudební </w:t>
      </w:r>
      <w:r w:rsidR="00613B64" w:rsidRPr="006557A7">
        <w:rPr>
          <w:rFonts w:ascii="Arial" w:hAnsi="Arial" w:cs="Arial"/>
          <w:sz w:val="22"/>
          <w:szCs w:val="22"/>
        </w:rPr>
        <w:t>zábavy</w:t>
      </w:r>
      <w:r w:rsidR="00E86C9B" w:rsidRPr="006557A7">
        <w:rPr>
          <w:rFonts w:ascii="Arial" w:hAnsi="Arial" w:cs="Arial"/>
          <w:sz w:val="22"/>
          <w:szCs w:val="22"/>
        </w:rPr>
        <w:t xml:space="preserve"> pro dospělé</w:t>
      </w:r>
      <w:r w:rsidR="0071023D" w:rsidRPr="006557A7">
        <w:rPr>
          <w:rFonts w:ascii="Arial" w:hAnsi="Arial" w:cs="Arial"/>
          <w:sz w:val="22"/>
          <w:szCs w:val="22"/>
        </w:rPr>
        <w:t>;</w:t>
      </w:r>
    </w:p>
    <w:p w14:paraId="4C52A636" w14:textId="7185FDBF" w:rsidR="00E04FDB" w:rsidRPr="00E04FDB" w:rsidRDefault="00E04FDB" w:rsidP="003D0CC5">
      <w:pPr>
        <w:pStyle w:val="Odstavecseseznamem"/>
        <w:numPr>
          <w:ilvl w:val="1"/>
          <w:numId w:val="15"/>
        </w:numPr>
        <w:spacing w:after="120" w:line="276" w:lineRule="auto"/>
        <w:jc w:val="both"/>
        <w:rPr>
          <w:rFonts w:ascii="Arial" w:hAnsi="Arial" w:cs="Arial"/>
          <w:sz w:val="22"/>
          <w:szCs w:val="22"/>
        </w:rPr>
      </w:pPr>
      <w:r w:rsidRPr="006557A7">
        <w:rPr>
          <w:rFonts w:ascii="Arial" w:hAnsi="Arial" w:cs="Arial"/>
          <w:sz w:val="22"/>
          <w:szCs w:val="22"/>
        </w:rPr>
        <w:t>Informace o konkrétní</w:t>
      </w:r>
      <w:r w:rsidR="00E94198" w:rsidRPr="006557A7">
        <w:rPr>
          <w:rFonts w:ascii="Arial" w:hAnsi="Arial" w:cs="Arial"/>
          <w:sz w:val="22"/>
          <w:szCs w:val="22"/>
        </w:rPr>
        <w:t>m</w:t>
      </w:r>
      <w:r w:rsidRPr="006557A7">
        <w:rPr>
          <w:rFonts w:ascii="Arial" w:hAnsi="Arial" w:cs="Arial"/>
          <w:sz w:val="22"/>
          <w:szCs w:val="22"/>
        </w:rPr>
        <w:t xml:space="preserve"> termín</w:t>
      </w:r>
      <w:r w:rsidR="00E94198" w:rsidRPr="006557A7">
        <w:rPr>
          <w:rFonts w:ascii="Arial" w:hAnsi="Arial" w:cs="Arial"/>
          <w:sz w:val="22"/>
          <w:szCs w:val="22"/>
        </w:rPr>
        <w:t xml:space="preserve">u </w:t>
      </w:r>
      <w:r w:rsidRPr="006557A7">
        <w:rPr>
          <w:rFonts w:ascii="Arial" w:hAnsi="Arial" w:cs="Arial"/>
          <w:sz w:val="22"/>
          <w:szCs w:val="22"/>
        </w:rPr>
        <w:t>konání akc</w:t>
      </w:r>
      <w:r w:rsidR="00E94198" w:rsidRPr="006557A7">
        <w:rPr>
          <w:rFonts w:ascii="Arial" w:hAnsi="Arial" w:cs="Arial"/>
          <w:sz w:val="22"/>
          <w:szCs w:val="22"/>
        </w:rPr>
        <w:t>í</w:t>
      </w:r>
      <w:r w:rsidRPr="006557A7">
        <w:rPr>
          <w:rFonts w:ascii="Arial" w:hAnsi="Arial" w:cs="Arial"/>
          <w:sz w:val="22"/>
          <w:szCs w:val="22"/>
        </w:rPr>
        <w:t xml:space="preserve"> uveden</w:t>
      </w:r>
      <w:r w:rsidR="00E94198" w:rsidRPr="006557A7">
        <w:rPr>
          <w:rFonts w:ascii="Arial" w:hAnsi="Arial" w:cs="Arial"/>
          <w:sz w:val="22"/>
          <w:szCs w:val="22"/>
        </w:rPr>
        <w:t>ých</w:t>
      </w:r>
      <w:r w:rsidRPr="006557A7">
        <w:rPr>
          <w:rFonts w:ascii="Arial" w:hAnsi="Arial" w:cs="Arial"/>
          <w:sz w:val="22"/>
          <w:szCs w:val="22"/>
        </w:rPr>
        <w:t xml:space="preserve"> v bodech </w:t>
      </w:r>
      <w:r w:rsidR="00E94198" w:rsidRPr="006557A7">
        <w:rPr>
          <w:rFonts w:ascii="Arial" w:hAnsi="Arial" w:cs="Arial"/>
          <w:sz w:val="22"/>
          <w:szCs w:val="22"/>
        </w:rPr>
        <w:t>a</w:t>
      </w:r>
      <w:r w:rsidRPr="006557A7">
        <w:rPr>
          <w:rFonts w:ascii="Arial" w:hAnsi="Arial" w:cs="Arial"/>
          <w:sz w:val="22"/>
          <w:szCs w:val="22"/>
        </w:rPr>
        <w:t>)</w:t>
      </w:r>
      <w:r w:rsidR="00E94198" w:rsidRPr="006557A7">
        <w:rPr>
          <w:rFonts w:ascii="Arial" w:hAnsi="Arial" w:cs="Arial"/>
          <w:sz w:val="22"/>
          <w:szCs w:val="22"/>
        </w:rPr>
        <w:t xml:space="preserve"> </w:t>
      </w:r>
      <w:r w:rsidR="00830D3A" w:rsidRPr="006557A7">
        <w:rPr>
          <w:rFonts w:ascii="Arial" w:hAnsi="Arial" w:cs="Arial"/>
          <w:sz w:val="22"/>
          <w:szCs w:val="22"/>
        </w:rPr>
        <w:t>–</w:t>
      </w:r>
      <w:r w:rsidR="00E94198" w:rsidRPr="006557A7">
        <w:rPr>
          <w:rFonts w:ascii="Arial" w:hAnsi="Arial" w:cs="Arial"/>
          <w:sz w:val="22"/>
          <w:szCs w:val="22"/>
        </w:rPr>
        <w:t xml:space="preserve"> </w:t>
      </w:r>
      <w:r w:rsidR="00334B8B" w:rsidRPr="006557A7">
        <w:rPr>
          <w:rFonts w:ascii="Arial" w:hAnsi="Arial" w:cs="Arial"/>
          <w:sz w:val="22"/>
          <w:szCs w:val="22"/>
        </w:rPr>
        <w:t>e</w:t>
      </w:r>
      <w:r w:rsidR="00830D3A" w:rsidRPr="006557A7">
        <w:rPr>
          <w:rFonts w:ascii="Arial" w:hAnsi="Arial" w:cs="Arial"/>
          <w:sz w:val="22"/>
          <w:szCs w:val="22"/>
        </w:rPr>
        <w:t>)</w:t>
      </w:r>
      <w:r w:rsidRPr="006557A7">
        <w:rPr>
          <w:rFonts w:ascii="Arial" w:hAnsi="Arial" w:cs="Arial"/>
          <w:sz w:val="22"/>
          <w:szCs w:val="22"/>
        </w:rPr>
        <w:t xml:space="preserve"> tohoto článku obecně závazné vyhlášky bude zveřejněna obecním</w:t>
      </w:r>
      <w:r w:rsidRPr="00E04FDB">
        <w:rPr>
          <w:rFonts w:ascii="Arial" w:hAnsi="Arial" w:cs="Arial"/>
          <w:sz w:val="22"/>
          <w:szCs w:val="22"/>
        </w:rPr>
        <w:t xml:space="preserve"> úřadem</w:t>
      </w:r>
      <w:r w:rsidR="00C457C8">
        <w:rPr>
          <w:rFonts w:ascii="Arial" w:hAnsi="Arial" w:cs="Arial"/>
          <w:sz w:val="22"/>
          <w:szCs w:val="22"/>
        </w:rPr>
        <w:t xml:space="preserve"> způsobem v místě obvyklém (obecní vývěsky, web obce apod.) minimá</w:t>
      </w:r>
      <w:r w:rsidRPr="00E04FDB">
        <w:rPr>
          <w:rFonts w:ascii="Arial" w:hAnsi="Arial" w:cs="Arial"/>
          <w:sz w:val="22"/>
          <w:szCs w:val="22"/>
        </w:rPr>
        <w:t>lně 5 dnů před datem konání.</w:t>
      </w:r>
      <w:bookmarkEnd w:id="2"/>
    </w:p>
    <w:p w14:paraId="67F64E3D" w14:textId="77777777" w:rsidR="00EE0F7C" w:rsidRDefault="00EE0F7C" w:rsidP="002A665D">
      <w:pPr>
        <w:spacing w:line="276" w:lineRule="auto"/>
        <w:jc w:val="center"/>
        <w:rPr>
          <w:rFonts w:ascii="Arial" w:hAnsi="Arial" w:cs="Arial"/>
          <w:b/>
        </w:rPr>
      </w:pPr>
    </w:p>
    <w:p w14:paraId="626376E4" w14:textId="77777777" w:rsidR="00EE0F7C" w:rsidRDefault="00EE0F7C" w:rsidP="002A665D">
      <w:pPr>
        <w:spacing w:line="276" w:lineRule="auto"/>
        <w:jc w:val="center"/>
        <w:rPr>
          <w:rFonts w:ascii="Arial" w:hAnsi="Arial" w:cs="Arial"/>
          <w:b/>
        </w:rPr>
      </w:pPr>
    </w:p>
    <w:p w14:paraId="16954A69" w14:textId="6F2465D4" w:rsidR="002A665D" w:rsidRDefault="002A665D" w:rsidP="002A665D">
      <w:pPr>
        <w:spacing w:line="276" w:lineRule="auto"/>
        <w:jc w:val="center"/>
        <w:rPr>
          <w:rFonts w:ascii="Arial" w:hAnsi="Arial" w:cs="Arial"/>
          <w:b/>
        </w:rPr>
      </w:pPr>
      <w:r w:rsidRPr="001F0CB0">
        <w:rPr>
          <w:rFonts w:ascii="Arial" w:hAnsi="Arial" w:cs="Arial"/>
          <w:b/>
        </w:rPr>
        <w:t>Čl</w:t>
      </w:r>
      <w:r>
        <w:rPr>
          <w:rFonts w:ascii="Arial" w:hAnsi="Arial" w:cs="Arial"/>
          <w:b/>
        </w:rPr>
        <w:t>ánek</w:t>
      </w:r>
      <w:r w:rsidRPr="001F0CB0">
        <w:rPr>
          <w:rFonts w:ascii="Arial" w:hAnsi="Arial" w:cs="Arial"/>
          <w:b/>
        </w:rPr>
        <w:t xml:space="preserve"> 4</w:t>
      </w:r>
    </w:p>
    <w:p w14:paraId="57B8AC75" w14:textId="1B05EE9A" w:rsidR="001F0CB0" w:rsidRDefault="001F0CB0" w:rsidP="001F0CB0">
      <w:pPr>
        <w:spacing w:line="276" w:lineRule="auto"/>
        <w:jc w:val="center"/>
        <w:rPr>
          <w:rFonts w:ascii="Arial" w:hAnsi="Arial" w:cs="Arial"/>
          <w:b/>
        </w:rPr>
      </w:pPr>
      <w:r w:rsidRPr="001F0CB0">
        <w:rPr>
          <w:rFonts w:ascii="Arial" w:hAnsi="Arial" w:cs="Arial"/>
          <w:b/>
        </w:rPr>
        <w:t>Regulace hlučných činností v nevhodnou denní dobu</w:t>
      </w:r>
    </w:p>
    <w:p w14:paraId="01AD64C2" w14:textId="77777777" w:rsidR="0071023D" w:rsidRDefault="0071023D" w:rsidP="001F0CB0">
      <w:pPr>
        <w:spacing w:line="276" w:lineRule="auto"/>
        <w:jc w:val="center"/>
        <w:rPr>
          <w:rFonts w:ascii="Arial" w:hAnsi="Arial" w:cs="Arial"/>
          <w:b/>
        </w:rPr>
      </w:pPr>
    </w:p>
    <w:p w14:paraId="0FFDDFED" w14:textId="1A54AB89" w:rsidR="007B3F9B" w:rsidRPr="002A665D" w:rsidRDefault="007B3F9B" w:rsidP="002A665D">
      <w:pPr>
        <w:spacing w:after="120" w:line="276" w:lineRule="auto"/>
        <w:jc w:val="both"/>
        <w:rPr>
          <w:rFonts w:ascii="Arial" w:hAnsi="Arial" w:cs="Arial"/>
          <w:sz w:val="22"/>
          <w:szCs w:val="22"/>
        </w:rPr>
      </w:pPr>
      <w:r w:rsidRPr="002A665D">
        <w:rPr>
          <w:rFonts w:ascii="Arial" w:hAnsi="Arial" w:cs="Arial"/>
          <w:sz w:val="22"/>
          <w:szCs w:val="22"/>
        </w:rPr>
        <w:lastRenderedPageBreak/>
        <w:t>O nedělích a státem uznaných dnech pracovního klidu</w:t>
      </w:r>
      <w:r w:rsidR="00A9612A">
        <w:rPr>
          <w:rStyle w:val="Znakapoznpodarou"/>
          <w:rFonts w:ascii="Arial" w:hAnsi="Arial" w:cs="Arial"/>
          <w:sz w:val="22"/>
          <w:szCs w:val="22"/>
        </w:rPr>
        <w:footnoteReference w:id="6"/>
      </w:r>
      <w:r w:rsidRPr="002A665D">
        <w:rPr>
          <w:rFonts w:ascii="Arial" w:hAnsi="Arial" w:cs="Arial"/>
          <w:sz w:val="22"/>
          <w:szCs w:val="22"/>
        </w:rPr>
        <w:t xml:space="preserve"> se stanovuje povinnost zdržet se používání zařízení a přístrojů způsobujících hluk (např. sekaček na trávu, kotoučových či motorových pil a kos, křovinořezů, vrtaček,</w:t>
      </w:r>
      <w:r w:rsidR="002D72C0">
        <w:rPr>
          <w:rFonts w:ascii="Arial" w:hAnsi="Arial" w:cs="Arial"/>
          <w:sz w:val="22"/>
          <w:szCs w:val="22"/>
        </w:rPr>
        <w:t xml:space="preserve"> brusek,</w:t>
      </w:r>
      <w:r w:rsidRPr="002A665D">
        <w:rPr>
          <w:rFonts w:ascii="Arial" w:hAnsi="Arial" w:cs="Arial"/>
          <w:sz w:val="22"/>
          <w:szCs w:val="22"/>
        </w:rPr>
        <w:t xml:space="preserve"> drtiček větví apod.), a to na</w:t>
      </w:r>
    </w:p>
    <w:p w14:paraId="32DF46DC" w14:textId="00EE2A18" w:rsidR="007B3F9B" w:rsidRDefault="007B3F9B" w:rsidP="007B3F9B">
      <w:pPr>
        <w:pStyle w:val="Odstavecseseznamem"/>
        <w:numPr>
          <w:ilvl w:val="0"/>
          <w:numId w:val="31"/>
        </w:numPr>
        <w:spacing w:after="120" w:line="276" w:lineRule="auto"/>
        <w:ind w:left="709"/>
        <w:jc w:val="both"/>
        <w:rPr>
          <w:rFonts w:ascii="Arial" w:hAnsi="Arial" w:cs="Arial"/>
          <w:sz w:val="22"/>
          <w:szCs w:val="22"/>
        </w:rPr>
      </w:pPr>
      <w:r>
        <w:rPr>
          <w:rFonts w:ascii="Arial" w:hAnsi="Arial" w:cs="Arial"/>
          <w:sz w:val="22"/>
          <w:szCs w:val="22"/>
        </w:rPr>
        <w:t>veřejných prostranstvích – zcela;</w:t>
      </w:r>
    </w:p>
    <w:p w14:paraId="7CF6503D" w14:textId="3CF53592" w:rsidR="007B3F9B" w:rsidRPr="007B3F9B" w:rsidRDefault="007B3F9B" w:rsidP="007B3F9B">
      <w:pPr>
        <w:pStyle w:val="Odstavecseseznamem"/>
        <w:numPr>
          <w:ilvl w:val="0"/>
          <w:numId w:val="31"/>
        </w:numPr>
        <w:spacing w:after="120" w:line="276" w:lineRule="auto"/>
        <w:ind w:left="709"/>
        <w:jc w:val="both"/>
        <w:rPr>
          <w:rFonts w:ascii="Arial" w:hAnsi="Arial" w:cs="Arial"/>
          <w:sz w:val="22"/>
          <w:szCs w:val="22"/>
        </w:rPr>
      </w:pPr>
      <w:r>
        <w:rPr>
          <w:rFonts w:ascii="Arial" w:hAnsi="Arial" w:cs="Arial"/>
          <w:sz w:val="22"/>
          <w:szCs w:val="22"/>
        </w:rPr>
        <w:t xml:space="preserve">jiných místech – pokud hluk v intenzitě způsobilé narušit veřejný pořádek přesáhne mimo vlastněnou (popř. na jiném právním základě užívanou) nemovitost. </w:t>
      </w:r>
    </w:p>
    <w:p w14:paraId="486B9F6D" w14:textId="77777777" w:rsidR="001F0CB0" w:rsidRDefault="001F0CB0" w:rsidP="00E94198">
      <w:pPr>
        <w:spacing w:line="276" w:lineRule="auto"/>
        <w:jc w:val="center"/>
        <w:rPr>
          <w:rFonts w:ascii="Arial" w:hAnsi="Arial" w:cs="Arial"/>
          <w:b/>
        </w:rPr>
      </w:pPr>
    </w:p>
    <w:p w14:paraId="593E77BD" w14:textId="77777777" w:rsidR="002A665D" w:rsidRDefault="002A665D" w:rsidP="002A665D">
      <w:pPr>
        <w:spacing w:line="276" w:lineRule="auto"/>
        <w:jc w:val="center"/>
        <w:rPr>
          <w:rFonts w:ascii="Arial" w:hAnsi="Arial" w:cs="Arial"/>
          <w:b/>
        </w:rPr>
      </w:pPr>
      <w:r>
        <w:rPr>
          <w:rFonts w:ascii="Arial" w:hAnsi="Arial" w:cs="Arial"/>
          <w:b/>
        </w:rPr>
        <w:t>Článek 5</w:t>
      </w:r>
    </w:p>
    <w:p w14:paraId="10278A1F" w14:textId="1EB8B6BE" w:rsidR="00C15645" w:rsidRDefault="00C15645" w:rsidP="00C15645">
      <w:pPr>
        <w:spacing w:line="276" w:lineRule="auto"/>
        <w:jc w:val="center"/>
        <w:rPr>
          <w:rFonts w:ascii="Arial" w:hAnsi="Arial" w:cs="Arial"/>
          <w:b/>
        </w:rPr>
      </w:pPr>
      <w:r>
        <w:rPr>
          <w:rFonts w:ascii="Arial" w:hAnsi="Arial" w:cs="Arial"/>
          <w:b/>
        </w:rPr>
        <w:t>Zákaz požívání alkoholických nápojů na veřejném prostranství</w:t>
      </w:r>
    </w:p>
    <w:p w14:paraId="2546FF62" w14:textId="77777777" w:rsidR="001F0CB0" w:rsidRPr="00C84856" w:rsidRDefault="001F0CB0" w:rsidP="00E94198">
      <w:pPr>
        <w:spacing w:line="276" w:lineRule="auto"/>
        <w:jc w:val="center"/>
        <w:rPr>
          <w:rFonts w:ascii="Arial" w:hAnsi="Arial" w:cs="Arial"/>
          <w:b/>
          <w:sz w:val="22"/>
          <w:szCs w:val="22"/>
        </w:rPr>
      </w:pPr>
    </w:p>
    <w:p w14:paraId="427646EE" w14:textId="19A55376" w:rsidR="00C84856" w:rsidRPr="00362F21" w:rsidRDefault="002E0574" w:rsidP="00C84856">
      <w:pPr>
        <w:pStyle w:val="Odstavecseseznamem"/>
        <w:numPr>
          <w:ilvl w:val="0"/>
          <w:numId w:val="33"/>
        </w:numPr>
        <w:spacing w:line="276" w:lineRule="auto"/>
        <w:jc w:val="both"/>
        <w:rPr>
          <w:rFonts w:ascii="Arial" w:hAnsi="Arial" w:cs="Arial"/>
          <w:bCs/>
          <w:sz w:val="22"/>
          <w:szCs w:val="22"/>
        </w:rPr>
      </w:pPr>
      <w:r w:rsidRPr="00362F21">
        <w:rPr>
          <w:rFonts w:ascii="Arial" w:hAnsi="Arial" w:cs="Arial"/>
          <w:bCs/>
          <w:sz w:val="22"/>
          <w:szCs w:val="22"/>
        </w:rPr>
        <w:t xml:space="preserve">Zakazuje se konzumace alkoholických nápojů na </w:t>
      </w:r>
      <w:r w:rsidR="007B596F">
        <w:rPr>
          <w:rFonts w:ascii="Arial" w:hAnsi="Arial" w:cs="Arial"/>
          <w:bCs/>
          <w:sz w:val="22"/>
          <w:szCs w:val="22"/>
        </w:rPr>
        <w:t>veřejných prostranstvích obce.</w:t>
      </w:r>
    </w:p>
    <w:p w14:paraId="75F928B8" w14:textId="629424B4" w:rsidR="00C84856" w:rsidRPr="00362F21" w:rsidRDefault="00C84856" w:rsidP="00C84856">
      <w:pPr>
        <w:pStyle w:val="Odstavecseseznamem"/>
        <w:numPr>
          <w:ilvl w:val="0"/>
          <w:numId w:val="33"/>
        </w:numPr>
        <w:spacing w:line="276" w:lineRule="auto"/>
        <w:jc w:val="both"/>
        <w:rPr>
          <w:rFonts w:ascii="Arial" w:hAnsi="Arial" w:cs="Arial"/>
          <w:bCs/>
          <w:sz w:val="22"/>
          <w:szCs w:val="22"/>
        </w:rPr>
      </w:pPr>
      <w:r w:rsidRPr="00362F21">
        <w:rPr>
          <w:rFonts w:ascii="Arial" w:hAnsi="Arial" w:cs="Arial"/>
          <w:bCs/>
          <w:sz w:val="22"/>
          <w:szCs w:val="22"/>
        </w:rPr>
        <w:t xml:space="preserve">Ustanovení odst. 1 </w:t>
      </w:r>
      <w:r w:rsidRPr="00362F21">
        <w:rPr>
          <w:rFonts w:ascii="Arial" w:hAnsi="Arial" w:cs="Arial"/>
          <w:sz w:val="22"/>
          <w:szCs w:val="22"/>
        </w:rPr>
        <w:t>se nevztahuje na:</w:t>
      </w:r>
    </w:p>
    <w:p w14:paraId="03AC69A2" w14:textId="4699C51F" w:rsidR="00C84856" w:rsidRPr="00362F21" w:rsidRDefault="00C84856" w:rsidP="00C84856">
      <w:pPr>
        <w:pStyle w:val="Odstavecseseznamem"/>
        <w:numPr>
          <w:ilvl w:val="0"/>
          <w:numId w:val="37"/>
        </w:numPr>
        <w:spacing w:line="276" w:lineRule="auto"/>
        <w:jc w:val="both"/>
        <w:rPr>
          <w:rFonts w:ascii="Arial" w:hAnsi="Arial" w:cs="Arial"/>
          <w:bCs/>
          <w:sz w:val="22"/>
          <w:szCs w:val="22"/>
        </w:rPr>
      </w:pPr>
      <w:r w:rsidRPr="00362F21">
        <w:rPr>
          <w:rFonts w:ascii="Arial" w:hAnsi="Arial" w:cs="Arial"/>
          <w:sz w:val="22"/>
          <w:szCs w:val="22"/>
        </w:rPr>
        <w:t>dny 31. 12. a 1. 1. kalendářního roku;</w:t>
      </w:r>
    </w:p>
    <w:p w14:paraId="1D9F1F02" w14:textId="77777777" w:rsidR="00362F21" w:rsidRPr="00362F21" w:rsidRDefault="00362F21" w:rsidP="00362F21">
      <w:pPr>
        <w:numPr>
          <w:ilvl w:val="0"/>
          <w:numId w:val="37"/>
        </w:numPr>
        <w:autoSpaceDE w:val="0"/>
        <w:autoSpaceDN w:val="0"/>
        <w:adjustRightInd w:val="0"/>
        <w:spacing w:line="264" w:lineRule="auto"/>
        <w:jc w:val="both"/>
        <w:rPr>
          <w:rFonts w:ascii="Arial" w:hAnsi="Arial" w:cs="Arial"/>
          <w:sz w:val="22"/>
          <w:szCs w:val="22"/>
        </w:rPr>
      </w:pPr>
      <w:r w:rsidRPr="00362F21">
        <w:rPr>
          <w:rFonts w:ascii="Arial" w:hAnsi="Arial" w:cs="Arial"/>
          <w:sz w:val="22"/>
          <w:szCs w:val="22"/>
        </w:rPr>
        <w:t>na předzahrádky zřízené na veřejném prostranství bezprostředně u zařízení provozujících hostinskou činnost, a to v době jejich provozu;</w:t>
      </w:r>
    </w:p>
    <w:p w14:paraId="63AFFA53" w14:textId="32AB90D5" w:rsidR="00C84856" w:rsidRPr="00362F21" w:rsidRDefault="00C84856" w:rsidP="00C84856">
      <w:pPr>
        <w:numPr>
          <w:ilvl w:val="0"/>
          <w:numId w:val="37"/>
        </w:numPr>
        <w:autoSpaceDE w:val="0"/>
        <w:autoSpaceDN w:val="0"/>
        <w:adjustRightInd w:val="0"/>
        <w:spacing w:line="264" w:lineRule="auto"/>
        <w:jc w:val="both"/>
        <w:rPr>
          <w:rFonts w:ascii="Arial" w:hAnsi="Arial" w:cs="Arial"/>
          <w:sz w:val="22"/>
          <w:szCs w:val="22"/>
        </w:rPr>
      </w:pPr>
      <w:r w:rsidRPr="00362F21">
        <w:rPr>
          <w:rFonts w:ascii="Arial" w:hAnsi="Arial" w:cs="Arial"/>
          <w:sz w:val="22"/>
          <w:szCs w:val="22"/>
        </w:rPr>
        <w:t>místa</w:t>
      </w:r>
      <w:r w:rsidR="00362F21">
        <w:rPr>
          <w:rFonts w:ascii="Arial" w:hAnsi="Arial" w:cs="Arial"/>
          <w:sz w:val="22"/>
          <w:szCs w:val="22"/>
        </w:rPr>
        <w:t xml:space="preserve"> a </w:t>
      </w:r>
      <w:r w:rsidR="004039E2">
        <w:rPr>
          <w:rFonts w:ascii="Arial" w:hAnsi="Arial" w:cs="Arial"/>
          <w:sz w:val="22"/>
          <w:szCs w:val="22"/>
        </w:rPr>
        <w:t>dobu</w:t>
      </w:r>
      <w:r w:rsidRPr="00362F21">
        <w:rPr>
          <w:rFonts w:ascii="Arial" w:hAnsi="Arial" w:cs="Arial"/>
          <w:sz w:val="22"/>
          <w:szCs w:val="22"/>
        </w:rPr>
        <w:t xml:space="preserve"> konání veřejn</w:t>
      </w:r>
      <w:r w:rsidR="004039E2">
        <w:rPr>
          <w:rFonts w:ascii="Arial" w:hAnsi="Arial" w:cs="Arial"/>
          <w:sz w:val="22"/>
          <w:szCs w:val="22"/>
        </w:rPr>
        <w:t>ě přístupn</w:t>
      </w:r>
      <w:r w:rsidRPr="00362F21">
        <w:rPr>
          <w:rFonts w:ascii="Arial" w:hAnsi="Arial" w:cs="Arial"/>
          <w:sz w:val="22"/>
          <w:szCs w:val="22"/>
        </w:rPr>
        <w:t>ých akcí (kulturní</w:t>
      </w:r>
      <w:r w:rsidR="004039E2">
        <w:rPr>
          <w:rFonts w:ascii="Arial" w:hAnsi="Arial" w:cs="Arial"/>
          <w:sz w:val="22"/>
          <w:szCs w:val="22"/>
        </w:rPr>
        <w:t>ch</w:t>
      </w:r>
      <w:r w:rsidRPr="00362F21">
        <w:rPr>
          <w:rFonts w:ascii="Arial" w:hAnsi="Arial" w:cs="Arial"/>
          <w:sz w:val="22"/>
          <w:szCs w:val="22"/>
        </w:rPr>
        <w:t>, sportovní</w:t>
      </w:r>
      <w:r w:rsidR="004039E2">
        <w:rPr>
          <w:rFonts w:ascii="Arial" w:hAnsi="Arial" w:cs="Arial"/>
          <w:sz w:val="22"/>
          <w:szCs w:val="22"/>
        </w:rPr>
        <w:t>ch</w:t>
      </w:r>
      <w:r w:rsidRPr="00362F21">
        <w:rPr>
          <w:rFonts w:ascii="Arial" w:hAnsi="Arial" w:cs="Arial"/>
          <w:sz w:val="22"/>
          <w:szCs w:val="22"/>
        </w:rPr>
        <w:t>, společensk</w:t>
      </w:r>
      <w:r w:rsidR="004039E2">
        <w:rPr>
          <w:rFonts w:ascii="Arial" w:hAnsi="Arial" w:cs="Arial"/>
          <w:sz w:val="22"/>
          <w:szCs w:val="22"/>
        </w:rPr>
        <w:t>ých</w:t>
      </w:r>
      <w:r w:rsidRPr="00362F21">
        <w:rPr>
          <w:rFonts w:ascii="Arial" w:hAnsi="Arial" w:cs="Arial"/>
          <w:sz w:val="22"/>
          <w:szCs w:val="22"/>
        </w:rPr>
        <w:t xml:space="preserve">), je-li součástí akcí podávání alkoholických nápojů. </w:t>
      </w:r>
    </w:p>
    <w:p w14:paraId="06A9724A" w14:textId="77777777" w:rsidR="00C84856" w:rsidRPr="00362F21" w:rsidRDefault="00C84856" w:rsidP="00362F21">
      <w:pPr>
        <w:spacing w:line="276" w:lineRule="auto"/>
        <w:rPr>
          <w:rFonts w:ascii="Arial" w:hAnsi="Arial" w:cs="Arial"/>
          <w:b/>
        </w:rPr>
      </w:pPr>
    </w:p>
    <w:p w14:paraId="07C03A53" w14:textId="77777777" w:rsidR="00C15645" w:rsidRDefault="00C15645" w:rsidP="00362F21">
      <w:pPr>
        <w:spacing w:line="276" w:lineRule="auto"/>
        <w:rPr>
          <w:rFonts w:ascii="Arial" w:hAnsi="Arial" w:cs="Arial"/>
          <w:b/>
        </w:rPr>
      </w:pPr>
    </w:p>
    <w:p w14:paraId="296321A4" w14:textId="4B299A79" w:rsidR="007C6CBA" w:rsidRDefault="002A665D" w:rsidP="00E94198">
      <w:pPr>
        <w:spacing w:line="276" w:lineRule="auto"/>
        <w:jc w:val="center"/>
        <w:rPr>
          <w:rFonts w:ascii="Arial" w:hAnsi="Arial" w:cs="Arial"/>
          <w:b/>
        </w:rPr>
      </w:pPr>
      <w:r>
        <w:rPr>
          <w:rFonts w:ascii="Arial" w:hAnsi="Arial" w:cs="Arial"/>
          <w:b/>
        </w:rPr>
        <w:t>Článek 6</w:t>
      </w:r>
    </w:p>
    <w:p w14:paraId="2E2728F1" w14:textId="77777777" w:rsidR="00A9612A" w:rsidRDefault="00A9612A" w:rsidP="00A9612A">
      <w:pPr>
        <w:spacing w:line="276" w:lineRule="auto"/>
        <w:jc w:val="center"/>
        <w:rPr>
          <w:rFonts w:ascii="Arial" w:hAnsi="Arial" w:cs="Arial"/>
          <w:b/>
        </w:rPr>
      </w:pPr>
      <w:r>
        <w:rPr>
          <w:rFonts w:ascii="Arial" w:hAnsi="Arial" w:cs="Arial"/>
          <w:b/>
        </w:rPr>
        <w:t>Zákaz nabízení, poskytování a využívání sexuálních služeb</w:t>
      </w:r>
    </w:p>
    <w:p w14:paraId="2E60E46A" w14:textId="77777777" w:rsidR="002A665D" w:rsidRPr="00362F21" w:rsidRDefault="002A665D" w:rsidP="00362F21">
      <w:pPr>
        <w:spacing w:line="276" w:lineRule="auto"/>
        <w:jc w:val="center"/>
        <w:rPr>
          <w:rFonts w:ascii="Arial" w:hAnsi="Arial" w:cs="Arial"/>
          <w:b/>
          <w:sz w:val="22"/>
          <w:szCs w:val="22"/>
        </w:rPr>
      </w:pPr>
    </w:p>
    <w:p w14:paraId="3CD59CBB" w14:textId="261EB81C" w:rsidR="00362F21" w:rsidRPr="00362F21" w:rsidRDefault="00362F21" w:rsidP="00362F21">
      <w:pPr>
        <w:spacing w:after="120" w:line="276" w:lineRule="auto"/>
        <w:jc w:val="both"/>
        <w:rPr>
          <w:rFonts w:ascii="Arial" w:hAnsi="Arial" w:cs="Arial"/>
          <w:sz w:val="22"/>
          <w:szCs w:val="22"/>
        </w:rPr>
      </w:pPr>
      <w:r w:rsidRPr="00362F21">
        <w:rPr>
          <w:rFonts w:ascii="Arial" w:hAnsi="Arial" w:cs="Arial"/>
          <w:sz w:val="22"/>
          <w:szCs w:val="22"/>
        </w:rPr>
        <w:t xml:space="preserve">Nabízení, poskytování a využívání sexuálních služeb je zakázáno na všech veřejných prostranstvích </w:t>
      </w:r>
      <w:r w:rsidR="00904274">
        <w:rPr>
          <w:rFonts w:ascii="Arial" w:hAnsi="Arial" w:cs="Arial"/>
          <w:sz w:val="22"/>
          <w:szCs w:val="22"/>
        </w:rPr>
        <w:t>obce</w:t>
      </w:r>
      <w:r w:rsidRPr="00362F21">
        <w:rPr>
          <w:rFonts w:ascii="Arial" w:hAnsi="Arial" w:cs="Arial"/>
          <w:sz w:val="22"/>
          <w:szCs w:val="22"/>
        </w:rPr>
        <w:t>.</w:t>
      </w:r>
    </w:p>
    <w:p w14:paraId="761AF53C" w14:textId="39DD8EFA" w:rsidR="001F0CB0" w:rsidRPr="001F0CB0" w:rsidRDefault="00C51477" w:rsidP="00C51477">
      <w:pPr>
        <w:tabs>
          <w:tab w:val="left" w:pos="3220"/>
        </w:tabs>
        <w:spacing w:line="276" w:lineRule="auto"/>
        <w:rPr>
          <w:rFonts w:ascii="Arial" w:hAnsi="Arial" w:cs="Arial"/>
          <w:b/>
        </w:rPr>
      </w:pPr>
      <w:r>
        <w:rPr>
          <w:rFonts w:ascii="Arial" w:hAnsi="Arial" w:cs="Arial"/>
          <w:b/>
        </w:rPr>
        <w:tab/>
      </w:r>
    </w:p>
    <w:p w14:paraId="33BD6710" w14:textId="422677ED" w:rsidR="00F22BBC" w:rsidRDefault="00F22BBC" w:rsidP="00E94198">
      <w:pPr>
        <w:spacing w:line="276" w:lineRule="auto"/>
        <w:jc w:val="center"/>
        <w:rPr>
          <w:rFonts w:ascii="Arial" w:hAnsi="Arial" w:cs="Arial"/>
          <w:b/>
        </w:rPr>
      </w:pPr>
      <w:r>
        <w:rPr>
          <w:rFonts w:ascii="Arial" w:hAnsi="Arial" w:cs="Arial"/>
          <w:b/>
        </w:rPr>
        <w:t xml:space="preserve">Oddíl </w:t>
      </w:r>
      <w:r w:rsidR="00A9612A">
        <w:rPr>
          <w:rFonts w:ascii="Arial" w:hAnsi="Arial" w:cs="Arial"/>
          <w:b/>
        </w:rPr>
        <w:t>III</w:t>
      </w:r>
    </w:p>
    <w:p w14:paraId="36CF034B" w14:textId="3AFDED25" w:rsidR="00F22BBC" w:rsidRDefault="00F22BBC" w:rsidP="00E94198">
      <w:pPr>
        <w:spacing w:line="276" w:lineRule="auto"/>
        <w:jc w:val="center"/>
        <w:rPr>
          <w:rFonts w:ascii="Arial" w:hAnsi="Arial" w:cs="Arial"/>
          <w:b/>
        </w:rPr>
      </w:pPr>
      <w:r>
        <w:rPr>
          <w:rFonts w:ascii="Arial" w:hAnsi="Arial" w:cs="Arial"/>
          <w:b/>
        </w:rPr>
        <w:t>Ustanovení společná a závěrečná</w:t>
      </w:r>
    </w:p>
    <w:p w14:paraId="48615EB9" w14:textId="77777777" w:rsidR="00F22BBC" w:rsidRDefault="00F22BBC" w:rsidP="00E94198">
      <w:pPr>
        <w:spacing w:line="276" w:lineRule="auto"/>
        <w:jc w:val="center"/>
        <w:rPr>
          <w:rFonts w:ascii="Arial" w:hAnsi="Arial" w:cs="Arial"/>
          <w:b/>
        </w:rPr>
      </w:pPr>
    </w:p>
    <w:p w14:paraId="4EEFA70A" w14:textId="77777777" w:rsidR="00595631" w:rsidRDefault="00595631" w:rsidP="00E94198">
      <w:pPr>
        <w:spacing w:line="276" w:lineRule="auto"/>
        <w:jc w:val="center"/>
        <w:rPr>
          <w:rFonts w:ascii="Arial" w:hAnsi="Arial" w:cs="Arial"/>
          <w:b/>
        </w:rPr>
      </w:pPr>
    </w:p>
    <w:p w14:paraId="59D277DF" w14:textId="54940E26" w:rsidR="00F22BBC" w:rsidRDefault="00F22BBC" w:rsidP="00E94198">
      <w:pPr>
        <w:spacing w:line="276" w:lineRule="auto"/>
        <w:jc w:val="center"/>
        <w:rPr>
          <w:rFonts w:ascii="Arial" w:hAnsi="Arial" w:cs="Arial"/>
          <w:b/>
        </w:rPr>
      </w:pPr>
      <w:r>
        <w:rPr>
          <w:rFonts w:ascii="Arial" w:hAnsi="Arial" w:cs="Arial"/>
          <w:b/>
        </w:rPr>
        <w:t>Článek</w:t>
      </w:r>
      <w:r w:rsidR="00A9612A">
        <w:rPr>
          <w:rFonts w:ascii="Arial" w:hAnsi="Arial" w:cs="Arial"/>
          <w:b/>
        </w:rPr>
        <w:t xml:space="preserve"> 7</w:t>
      </w:r>
    </w:p>
    <w:p w14:paraId="55E8966E" w14:textId="16B1880F" w:rsidR="002F05F5" w:rsidRPr="001F0CB0" w:rsidRDefault="002F05F5" w:rsidP="00E94198">
      <w:pPr>
        <w:spacing w:line="276" w:lineRule="auto"/>
        <w:jc w:val="center"/>
        <w:rPr>
          <w:rFonts w:ascii="Arial" w:hAnsi="Arial" w:cs="Arial"/>
          <w:b/>
        </w:rPr>
      </w:pPr>
      <w:r w:rsidRPr="001F0CB0">
        <w:rPr>
          <w:rFonts w:ascii="Arial" w:hAnsi="Arial" w:cs="Arial"/>
          <w:b/>
        </w:rPr>
        <w:t>Zrušovací ustanovení</w:t>
      </w:r>
    </w:p>
    <w:p w14:paraId="6787A9E9" w14:textId="77777777" w:rsidR="00007BFE" w:rsidRDefault="00007BFE" w:rsidP="00007BFE">
      <w:pPr>
        <w:spacing w:line="276" w:lineRule="auto"/>
        <w:jc w:val="center"/>
        <w:rPr>
          <w:rFonts w:ascii="Arial" w:hAnsi="Arial" w:cs="Arial"/>
          <w:sz w:val="22"/>
          <w:szCs w:val="22"/>
        </w:rPr>
      </w:pPr>
    </w:p>
    <w:p w14:paraId="7F7ED4F2" w14:textId="01DBC7AB" w:rsidR="00007BFE" w:rsidRDefault="002F05F5" w:rsidP="00007BFE">
      <w:pPr>
        <w:spacing w:after="120" w:line="276" w:lineRule="auto"/>
        <w:jc w:val="both"/>
        <w:rPr>
          <w:rFonts w:ascii="Arial" w:hAnsi="Arial" w:cs="Arial"/>
          <w:sz w:val="22"/>
          <w:szCs w:val="22"/>
        </w:rPr>
      </w:pPr>
      <w:r w:rsidRPr="001F0CB0">
        <w:rPr>
          <w:rFonts w:ascii="Arial" w:hAnsi="Arial" w:cs="Arial"/>
          <w:sz w:val="22"/>
          <w:szCs w:val="22"/>
        </w:rPr>
        <w:t>Zrušuje se obecně závazná vyhláška č.</w:t>
      </w:r>
      <w:r w:rsidR="00007BFE">
        <w:rPr>
          <w:rFonts w:ascii="Arial" w:hAnsi="Arial" w:cs="Arial"/>
          <w:sz w:val="22"/>
          <w:szCs w:val="22"/>
        </w:rPr>
        <w:t xml:space="preserve"> 3/2011, o ochraně nočního klidu a regulaci hlučných činností, ze dne 15. 6. 2011.</w:t>
      </w:r>
    </w:p>
    <w:p w14:paraId="4401C3CD" w14:textId="77777777" w:rsidR="004577A0" w:rsidRPr="0062486B" w:rsidRDefault="004577A0" w:rsidP="00E94198">
      <w:pPr>
        <w:spacing w:line="276" w:lineRule="auto"/>
        <w:jc w:val="both"/>
        <w:rPr>
          <w:rFonts w:ascii="Arial" w:hAnsi="Arial" w:cs="Arial"/>
        </w:rPr>
      </w:pPr>
    </w:p>
    <w:p w14:paraId="718895EB" w14:textId="5F078AF1" w:rsidR="002F05F5" w:rsidRDefault="002F05F5" w:rsidP="00E94198">
      <w:pPr>
        <w:spacing w:line="276" w:lineRule="auto"/>
        <w:jc w:val="center"/>
        <w:rPr>
          <w:rFonts w:ascii="Arial" w:hAnsi="Arial" w:cs="Arial"/>
          <w:b/>
        </w:rPr>
      </w:pPr>
      <w:r>
        <w:rPr>
          <w:rFonts w:ascii="Arial" w:hAnsi="Arial" w:cs="Arial"/>
          <w:b/>
        </w:rPr>
        <w:t>Čl</w:t>
      </w:r>
      <w:r w:rsidR="00F22BBC">
        <w:rPr>
          <w:rFonts w:ascii="Arial" w:hAnsi="Arial" w:cs="Arial"/>
          <w:b/>
        </w:rPr>
        <w:t>ánek</w:t>
      </w:r>
      <w:r w:rsidR="00A9612A">
        <w:rPr>
          <w:rFonts w:ascii="Arial" w:hAnsi="Arial" w:cs="Arial"/>
          <w:b/>
        </w:rPr>
        <w:t xml:space="preserve"> 8</w:t>
      </w:r>
    </w:p>
    <w:p w14:paraId="1FEC579A" w14:textId="77777777" w:rsidR="002F05F5" w:rsidRPr="00E94198" w:rsidRDefault="002F05F5" w:rsidP="00E94198">
      <w:pPr>
        <w:spacing w:line="276" w:lineRule="auto"/>
        <w:jc w:val="center"/>
        <w:rPr>
          <w:rFonts w:ascii="Arial" w:hAnsi="Arial" w:cs="Arial"/>
          <w:b/>
        </w:rPr>
      </w:pPr>
      <w:r>
        <w:rPr>
          <w:rFonts w:ascii="Arial" w:hAnsi="Arial" w:cs="Arial"/>
          <w:b/>
        </w:rPr>
        <w:t>Účinnost</w:t>
      </w:r>
    </w:p>
    <w:p w14:paraId="68FC49CD" w14:textId="77777777" w:rsidR="00830D3A" w:rsidRDefault="00830D3A" w:rsidP="00007BFE">
      <w:pPr>
        <w:spacing w:line="276" w:lineRule="auto"/>
        <w:rPr>
          <w:rFonts w:ascii="Arial" w:hAnsi="Arial" w:cs="Arial"/>
          <w:sz w:val="22"/>
          <w:szCs w:val="22"/>
        </w:rPr>
      </w:pPr>
    </w:p>
    <w:p w14:paraId="3EE9FE74" w14:textId="335F458F" w:rsidR="002F05F5" w:rsidRDefault="002F05F5" w:rsidP="00007BFE">
      <w:pPr>
        <w:spacing w:line="276" w:lineRule="auto"/>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Pr>
          <w:rFonts w:ascii="Arial" w:hAnsi="Arial" w:cs="Arial"/>
          <w:sz w:val="22"/>
          <w:szCs w:val="22"/>
        </w:rPr>
        <w:t xml:space="preserve"> </w:t>
      </w:r>
      <w:r w:rsidR="00830D3A">
        <w:rPr>
          <w:rFonts w:ascii="Arial" w:hAnsi="Arial" w:cs="Arial"/>
          <w:sz w:val="22"/>
          <w:szCs w:val="22"/>
        </w:rPr>
        <w:t>1. 1. 2026</w:t>
      </w:r>
      <w:r w:rsidR="000E47EE">
        <w:rPr>
          <w:rFonts w:ascii="Arial" w:hAnsi="Arial" w:cs="Arial"/>
          <w:sz w:val="22"/>
          <w:szCs w:val="22"/>
        </w:rPr>
        <w:t>.</w:t>
      </w:r>
    </w:p>
    <w:p w14:paraId="31D38F9E" w14:textId="77777777" w:rsidR="002F05F5" w:rsidRDefault="002F05F5" w:rsidP="00E94198">
      <w:pPr>
        <w:pStyle w:val="Nzvylnk"/>
        <w:spacing w:line="276" w:lineRule="auto"/>
        <w:jc w:val="both"/>
        <w:rPr>
          <w:rFonts w:ascii="Arial" w:hAnsi="Arial" w:cs="Arial"/>
          <w:b w:val="0"/>
          <w:bCs w:val="0"/>
          <w:i/>
          <w:color w:val="1A4BD6"/>
          <w:szCs w:val="24"/>
        </w:rPr>
      </w:pPr>
    </w:p>
    <w:p w14:paraId="2B93E19B" w14:textId="0B6E46AA" w:rsidR="002D7132" w:rsidRDefault="002D7132" w:rsidP="00E94198">
      <w:pPr>
        <w:spacing w:before="120" w:line="276" w:lineRule="auto"/>
        <w:ind w:firstLine="708"/>
        <w:jc w:val="both"/>
        <w:rPr>
          <w:rFonts w:ascii="Arial" w:hAnsi="Arial" w:cs="Arial"/>
          <w:sz w:val="22"/>
          <w:szCs w:val="22"/>
        </w:rPr>
      </w:pPr>
    </w:p>
    <w:p w14:paraId="6342B499" w14:textId="473B9EA1" w:rsidR="002D7132" w:rsidRDefault="002D7132" w:rsidP="00613B64">
      <w:pPr>
        <w:pStyle w:val="Zkladntext"/>
        <w:tabs>
          <w:tab w:val="left" w:pos="1440"/>
          <w:tab w:val="left" w:pos="7020"/>
        </w:tabs>
        <w:spacing w:after="0" w:line="276" w:lineRule="auto"/>
        <w:jc w:val="center"/>
        <w:rPr>
          <w:rFonts w:ascii="Arial" w:hAnsi="Arial" w:cs="Arial"/>
          <w:i/>
          <w:sz w:val="22"/>
          <w:szCs w:val="22"/>
        </w:rPr>
      </w:pPr>
    </w:p>
    <w:p w14:paraId="09DBB716" w14:textId="77777777" w:rsidR="00613B64" w:rsidRDefault="00613B64" w:rsidP="00613B64">
      <w:pPr>
        <w:pStyle w:val="Zkladntext"/>
        <w:tabs>
          <w:tab w:val="left" w:pos="1440"/>
          <w:tab w:val="left" w:pos="7020"/>
        </w:tabs>
        <w:spacing w:after="0" w:line="276" w:lineRule="auto"/>
        <w:jc w:val="center"/>
        <w:rPr>
          <w:rFonts w:ascii="Arial" w:hAnsi="Arial" w:cs="Arial"/>
          <w:i/>
          <w:sz w:val="22"/>
          <w:szCs w:val="22"/>
        </w:rPr>
      </w:pPr>
    </w:p>
    <w:p w14:paraId="111741C1" w14:textId="176A9FE6" w:rsidR="002D7132" w:rsidRPr="00DF5857" w:rsidRDefault="002D7132" w:rsidP="00613B64">
      <w:pPr>
        <w:pStyle w:val="Zkladntext"/>
        <w:tabs>
          <w:tab w:val="left" w:pos="720"/>
          <w:tab w:val="left" w:pos="6120"/>
        </w:tabs>
        <w:spacing w:after="0" w:line="276" w:lineRule="auto"/>
        <w:jc w:val="center"/>
        <w:rPr>
          <w:rFonts w:ascii="Arial" w:hAnsi="Arial" w:cs="Arial"/>
          <w:i/>
          <w:sz w:val="22"/>
          <w:szCs w:val="22"/>
        </w:rPr>
      </w:pPr>
      <w:r>
        <w:rPr>
          <w:rFonts w:ascii="Arial" w:hAnsi="Arial" w:cs="Arial"/>
          <w:i/>
          <w:sz w:val="22"/>
          <w:szCs w:val="22"/>
        </w:rPr>
        <w:t>...................................</w:t>
      </w:r>
    </w:p>
    <w:p w14:paraId="0CD68A7F" w14:textId="653F3F56" w:rsidR="00CA1A4E" w:rsidRDefault="00CA1A4E" w:rsidP="00613B64">
      <w:pPr>
        <w:pStyle w:val="Zkladntext"/>
        <w:tabs>
          <w:tab w:val="left" w:pos="1080"/>
          <w:tab w:val="left" w:pos="7020"/>
        </w:tabs>
        <w:spacing w:after="0" w:line="276" w:lineRule="auto"/>
        <w:jc w:val="center"/>
        <w:rPr>
          <w:rFonts w:ascii="Arial" w:hAnsi="Arial" w:cs="Arial"/>
          <w:sz w:val="22"/>
          <w:szCs w:val="22"/>
        </w:rPr>
      </w:pPr>
      <w:r>
        <w:rPr>
          <w:rFonts w:ascii="Arial" w:hAnsi="Arial" w:cs="Arial"/>
          <w:sz w:val="22"/>
          <w:szCs w:val="22"/>
        </w:rPr>
        <w:t>Ing. Martin Srbecký</w:t>
      </w:r>
      <w:r w:rsidR="00C51477">
        <w:rPr>
          <w:rFonts w:ascii="Arial" w:hAnsi="Arial" w:cs="Arial"/>
          <w:sz w:val="22"/>
          <w:szCs w:val="22"/>
        </w:rPr>
        <w:t xml:space="preserve"> v.r.</w:t>
      </w:r>
    </w:p>
    <w:p w14:paraId="6171E9D4" w14:textId="67B4838C" w:rsidR="002D7132" w:rsidRDefault="00CA1A4E" w:rsidP="00613B64">
      <w:pPr>
        <w:pStyle w:val="Zkladntext"/>
        <w:tabs>
          <w:tab w:val="left" w:pos="1080"/>
          <w:tab w:val="left" w:pos="7020"/>
        </w:tabs>
        <w:spacing w:after="0" w:line="276" w:lineRule="auto"/>
        <w:jc w:val="center"/>
        <w:rPr>
          <w:rFonts w:ascii="Arial" w:hAnsi="Arial" w:cs="Arial"/>
          <w:sz w:val="22"/>
          <w:szCs w:val="22"/>
        </w:rPr>
      </w:pPr>
      <w:r>
        <w:rPr>
          <w:rFonts w:ascii="Arial" w:hAnsi="Arial" w:cs="Arial"/>
          <w:sz w:val="22"/>
          <w:szCs w:val="22"/>
        </w:rPr>
        <w:t>s</w:t>
      </w:r>
      <w:r w:rsidR="002D7132" w:rsidRPr="000C2DC4">
        <w:rPr>
          <w:rFonts w:ascii="Arial" w:hAnsi="Arial" w:cs="Arial"/>
          <w:sz w:val="22"/>
          <w:szCs w:val="22"/>
        </w:rPr>
        <w:t>tarosta</w:t>
      </w:r>
    </w:p>
    <w:p w14:paraId="6B30AE3C" w14:textId="77777777" w:rsidR="0087645B" w:rsidRDefault="0087645B" w:rsidP="00613B64">
      <w:pPr>
        <w:pStyle w:val="Zkladntext"/>
        <w:tabs>
          <w:tab w:val="left" w:pos="1080"/>
          <w:tab w:val="left" w:pos="7020"/>
        </w:tabs>
        <w:spacing w:after="0" w:line="276" w:lineRule="auto"/>
        <w:jc w:val="center"/>
        <w:rPr>
          <w:rFonts w:ascii="Arial" w:hAnsi="Arial" w:cs="Arial"/>
          <w:sz w:val="22"/>
          <w:szCs w:val="22"/>
        </w:rPr>
      </w:pPr>
    </w:p>
    <w:p w14:paraId="33251B47" w14:textId="3CDC89CC" w:rsidR="00497F2F" w:rsidRDefault="00497F2F" w:rsidP="00595631">
      <w:pPr>
        <w:rPr>
          <w:rFonts w:ascii="Arial" w:hAnsi="Arial" w:cs="Arial"/>
          <w:bCs/>
          <w:sz w:val="22"/>
          <w:szCs w:val="22"/>
        </w:rPr>
      </w:pPr>
    </w:p>
    <w:sectPr w:rsidR="00497F2F" w:rsidSect="00CA1A4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4D91" w14:textId="77777777" w:rsidR="002662A7" w:rsidRDefault="002662A7">
      <w:r>
        <w:separator/>
      </w:r>
    </w:p>
  </w:endnote>
  <w:endnote w:type="continuationSeparator" w:id="0">
    <w:p w14:paraId="4FF12996" w14:textId="77777777" w:rsidR="002662A7" w:rsidRDefault="0026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End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877F" w14:textId="77777777" w:rsidR="002662A7" w:rsidRDefault="002662A7">
      <w:r>
        <w:separator/>
      </w:r>
    </w:p>
  </w:footnote>
  <w:footnote w:type="continuationSeparator" w:id="0">
    <w:p w14:paraId="0BF50CF6" w14:textId="77777777" w:rsidR="002662A7" w:rsidRDefault="002662A7">
      <w:r>
        <w:continuationSeparator/>
      </w:r>
    </w:p>
  </w:footnote>
  <w:footnote w:id="1">
    <w:p w14:paraId="79F8E93A" w14:textId="02C30532" w:rsidR="004823FF" w:rsidRPr="004823FF" w:rsidRDefault="004823FF" w:rsidP="004823FF">
      <w:pPr>
        <w:pStyle w:val="Textpoznpodarou"/>
        <w:ind w:left="198" w:hanging="198"/>
        <w:jc w:val="both"/>
        <w:rPr>
          <w:rFonts w:ascii="Arial" w:hAnsi="Arial" w:cs="Arial"/>
        </w:rPr>
      </w:pPr>
      <w:r w:rsidRPr="004823FF">
        <w:rPr>
          <w:rStyle w:val="Znakapoznpodarou"/>
          <w:rFonts w:ascii="Arial" w:hAnsi="Arial" w:cs="Arial"/>
        </w:rPr>
        <w:footnoteRef/>
      </w:r>
      <w:r w:rsidRPr="004823FF">
        <w:rPr>
          <w:rFonts w:ascii="Arial" w:hAnsi="Arial" w:cs="Arial"/>
        </w:rPr>
        <w:t xml:space="preserve"> tímto není dotčena právní úprava upravující dlouhodobé hlukové zatížení životního prostředí a ochranu před hlukem, který svou velkou intenzitou a délkou trvání hlukové zátěže může ohrozit zdraví obyvatelstva (např. zákon č. 258/2000 Sb., o ochraně veřejného zdraví, ve znění pozdějších předpisů)</w:t>
      </w:r>
    </w:p>
    <w:p w14:paraId="13099F9F" w14:textId="5D185419" w:rsidR="004823FF" w:rsidRDefault="004823FF">
      <w:pPr>
        <w:pStyle w:val="Textpoznpodarou"/>
      </w:pPr>
    </w:p>
  </w:footnote>
  <w:footnote w:id="2">
    <w:p w14:paraId="18F0A277" w14:textId="09A32FD2" w:rsidR="0085679A" w:rsidRPr="0085679A" w:rsidRDefault="0085679A" w:rsidP="00E46107">
      <w:pPr>
        <w:pStyle w:val="Textpoznpodarou"/>
        <w:jc w:val="both"/>
        <w:rPr>
          <w:rFonts w:ascii="Arial" w:hAnsi="Arial" w:cs="Arial"/>
          <w:iCs/>
        </w:rPr>
      </w:pPr>
      <w:r w:rsidRPr="0085679A">
        <w:rPr>
          <w:rStyle w:val="Znakapoznpodarou"/>
          <w:rFonts w:ascii="Arial" w:hAnsi="Arial" w:cs="Arial"/>
        </w:rPr>
        <w:footnoteRef/>
      </w:r>
      <w:r w:rsidRPr="0085679A">
        <w:rPr>
          <w:rFonts w:ascii="Arial" w:hAnsi="Arial" w:cs="Arial"/>
        </w:rPr>
        <w:t xml:space="preserve"> § 5 odst. 7 zákona o některých přestupcích</w:t>
      </w:r>
    </w:p>
  </w:footnote>
  <w:footnote w:id="3">
    <w:p w14:paraId="4B4191C5" w14:textId="591BD4DA" w:rsidR="009901F7" w:rsidRPr="0085679A" w:rsidRDefault="009901F7" w:rsidP="00E46107">
      <w:pPr>
        <w:pStyle w:val="Textpoznpodarou"/>
        <w:jc w:val="both"/>
        <w:rPr>
          <w:rFonts w:ascii="Arial" w:hAnsi="Arial" w:cs="Arial"/>
        </w:rPr>
      </w:pPr>
      <w:r w:rsidRPr="0085679A">
        <w:rPr>
          <w:rStyle w:val="Znakapoznpodarou"/>
          <w:rFonts w:ascii="Arial" w:hAnsi="Arial" w:cs="Arial"/>
        </w:rPr>
        <w:footnoteRef/>
      </w:r>
      <w:r w:rsidRPr="0085679A">
        <w:rPr>
          <w:rFonts w:ascii="Arial" w:hAnsi="Arial" w:cs="Arial"/>
        </w:rPr>
        <w:t xml:space="preserve"> ustanovení § 34 zákona č. 128/2000 Sb., o obcích (obecní zřízení), ve znění pozdějších předpisů</w:t>
      </w:r>
    </w:p>
  </w:footnote>
  <w:footnote w:id="4">
    <w:p w14:paraId="6F0B5DE4" w14:textId="3BF2962A" w:rsidR="0085679A" w:rsidRPr="0085679A" w:rsidRDefault="0085679A" w:rsidP="00E46107">
      <w:pPr>
        <w:pStyle w:val="Textpoznpodarou"/>
        <w:jc w:val="both"/>
        <w:rPr>
          <w:rFonts w:ascii="Arial" w:hAnsi="Arial" w:cs="Arial"/>
          <w:i/>
          <w:iCs/>
        </w:rPr>
      </w:pPr>
      <w:r w:rsidRPr="0085679A">
        <w:rPr>
          <w:rStyle w:val="Znakapoznpodarou"/>
          <w:rFonts w:ascii="Arial" w:hAnsi="Arial" w:cs="Arial"/>
        </w:rPr>
        <w:footnoteRef/>
      </w:r>
      <w:r w:rsidRPr="0085679A">
        <w:rPr>
          <w:rFonts w:ascii="Arial" w:hAnsi="Arial" w:cs="Arial"/>
        </w:rPr>
        <w:t xml:space="preserve"> ustanovení § 2 písm. f) zákona č. 65/2017 Sb., o ochraně zdraví před škodlivými účinky návykových látek</w:t>
      </w:r>
      <w:r>
        <w:rPr>
          <w:rFonts w:ascii="Arial" w:hAnsi="Arial" w:cs="Arial"/>
        </w:rPr>
        <w:t xml:space="preserve"> </w:t>
      </w:r>
      <w:r>
        <w:rPr>
          <w:rFonts w:ascii="Arial" w:hAnsi="Arial" w:cs="Arial"/>
          <w:i/>
          <w:iCs/>
        </w:rPr>
        <w:t>(„nápoj obsahující více než 0,5 % objemových ethanolu“)</w:t>
      </w:r>
    </w:p>
  </w:footnote>
  <w:footnote w:id="5">
    <w:p w14:paraId="70F81489" w14:textId="77777777" w:rsidR="002A665D" w:rsidRPr="00E46107" w:rsidRDefault="002A665D" w:rsidP="002A665D">
      <w:pPr>
        <w:pStyle w:val="Textpoznpodarou"/>
        <w:jc w:val="both"/>
        <w:rPr>
          <w:rFonts w:ascii="Arial" w:hAnsi="Arial" w:cs="Arial"/>
        </w:rPr>
      </w:pPr>
      <w:r w:rsidRPr="00E46107">
        <w:rPr>
          <w:rStyle w:val="Znakapoznpodarou"/>
          <w:rFonts w:ascii="Arial" w:hAnsi="Arial" w:cs="Arial"/>
        </w:rPr>
        <w:footnoteRef/>
      </w:r>
      <w:r w:rsidRPr="00E46107">
        <w:rPr>
          <w:rFonts w:ascii="Arial" w:hAnsi="Arial" w:cs="Arial"/>
        </w:rPr>
        <w:t xml:space="preserve"> § 5 odst. 1 písm. d) zákona č. 251/2016 Sb., o některých přestupcích, ve znění pozdějších předpisů </w:t>
      </w:r>
      <w:r>
        <w:rPr>
          <w:rFonts w:ascii="Arial" w:hAnsi="Arial" w:cs="Arial"/>
          <w:i/>
          <w:iCs/>
        </w:rPr>
        <w:t>(„</w:t>
      </w:r>
      <w:r w:rsidRPr="00E46107">
        <w:rPr>
          <w:rFonts w:ascii="Arial" w:hAnsi="Arial" w:cs="Arial"/>
          <w:i/>
        </w:rPr>
        <w:t>Přestupku se dopustí ten, kdo poruší noční klid.</w:t>
      </w:r>
      <w:r>
        <w:rPr>
          <w:rFonts w:ascii="Arial" w:hAnsi="Arial" w:cs="Arial"/>
          <w:i/>
        </w:rPr>
        <w:t>“</w:t>
      </w:r>
      <w:r w:rsidRPr="00E46107">
        <w:rPr>
          <w:rFonts w:ascii="Arial" w:hAnsi="Arial" w:cs="Arial"/>
        </w:rPr>
        <w:t xml:space="preserve">); § 5 odst. 7 zákona č. 251/2016 Sb., o některých přestupcích, ve znění pozdějších předpisů </w:t>
      </w:r>
      <w:r>
        <w:rPr>
          <w:rFonts w:ascii="Arial" w:hAnsi="Arial" w:cs="Arial"/>
          <w:i/>
          <w:iCs/>
        </w:rPr>
        <w:t>(„</w:t>
      </w:r>
      <w:r w:rsidRPr="00E46107">
        <w:rPr>
          <w:rFonts w:ascii="Arial" w:hAnsi="Arial" w:cs="Arial"/>
          <w:i/>
          <w:iCs/>
        </w:rPr>
        <w:t>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iCs/>
        </w:rPr>
        <w:t>“</w:t>
      </w:r>
      <w:r w:rsidRPr="00E46107">
        <w:rPr>
          <w:rFonts w:ascii="Arial" w:hAnsi="Arial" w:cs="Arial"/>
          <w:i/>
        </w:rPr>
        <w:t>)</w:t>
      </w:r>
    </w:p>
  </w:footnote>
  <w:footnote w:id="6">
    <w:p w14:paraId="6570D695" w14:textId="2AC88197" w:rsidR="00A9612A" w:rsidRPr="00A9612A" w:rsidRDefault="00A9612A">
      <w:pPr>
        <w:pStyle w:val="Textpoznpodarou"/>
        <w:rPr>
          <w:rFonts w:ascii="Arial" w:hAnsi="Arial" w:cs="Arial"/>
        </w:rPr>
      </w:pPr>
      <w:r w:rsidRPr="00A9612A">
        <w:rPr>
          <w:rStyle w:val="Znakapoznpodarou"/>
          <w:rFonts w:ascii="Arial" w:hAnsi="Arial" w:cs="Arial"/>
        </w:rPr>
        <w:footnoteRef/>
      </w:r>
      <w:r w:rsidRPr="00A9612A">
        <w:rPr>
          <w:rFonts w:ascii="Arial" w:hAnsi="Arial" w:cs="Arial"/>
        </w:rPr>
        <w:t xml:space="preserve"> § 3 zákona č. 245/2000 Sb., o státních svátcích, o ostatních svátcích, o významných dnech a o</w:t>
      </w:r>
      <w:r>
        <w:rPr>
          <w:rFonts w:ascii="Arial" w:hAnsi="Arial" w:cs="Arial"/>
        </w:rPr>
        <w:t> </w:t>
      </w:r>
      <w:r w:rsidRPr="00A9612A">
        <w:rPr>
          <w:rFonts w:ascii="Arial" w:hAnsi="Arial" w:cs="Arial"/>
        </w:rPr>
        <w:t>dnech pracovního klidu, ve znění pozdějších předpisů</w:t>
      </w:r>
      <w:r>
        <w:rPr>
          <w:rFonts w:ascii="Arial" w:hAnsi="Arial" w:cs="Arial"/>
        </w:rPr>
        <w:t xml:space="preserve"> </w:t>
      </w:r>
      <w:r w:rsidRPr="00A9612A">
        <w:rPr>
          <w:rFonts w:ascii="Arial" w:hAnsi="Arial" w:cs="Arial"/>
          <w:i/>
          <w:iCs/>
        </w:rPr>
        <w:t>(„Státní svátky a ostatní svátky jsou dny pracovního klidu, kromě dnů nepřetržitého odpočinku zaměstnance v týdnu.“)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579C" w14:textId="384F2E0A" w:rsidR="00997ACA" w:rsidRPr="00F8369F" w:rsidRDefault="00997ACA" w:rsidP="00997ACA">
    <w:pPr>
      <w:pStyle w:val="Zhlav"/>
      <w:jc w:val="both"/>
      <w:rPr>
        <w:u w:val="single"/>
      </w:rPr>
    </w:pPr>
  </w:p>
  <w:p w14:paraId="610B1BBA" w14:textId="77777777" w:rsidR="00997ACA" w:rsidRDefault="00997A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6E3971"/>
    <w:multiLevelType w:val="hybridMultilevel"/>
    <w:tmpl w:val="1500FDB6"/>
    <w:lvl w:ilvl="0" w:tplc="898C2E0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53725"/>
    <w:multiLevelType w:val="hybridMultilevel"/>
    <w:tmpl w:val="931AF6CA"/>
    <w:lvl w:ilvl="0" w:tplc="45B0F534">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7B6774C"/>
    <w:multiLevelType w:val="hybridMultilevel"/>
    <w:tmpl w:val="84C2A3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3CB7C19"/>
    <w:multiLevelType w:val="hybridMultilevel"/>
    <w:tmpl w:val="D46847B2"/>
    <w:lvl w:ilvl="0" w:tplc="C72696D6">
      <w:start w:val="1"/>
      <w:numFmt w:val="decimal"/>
      <w:lvlText w:val="%1)"/>
      <w:lvlJc w:val="left"/>
      <w:pPr>
        <w:ind w:left="720" w:hanging="360"/>
      </w:pPr>
      <w:rPr>
        <w:rFonts w:ascii="Arial" w:eastAsia="Times New Roman" w:hAnsi="Arial" w:cs="Arial"/>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3D68DA"/>
    <w:multiLevelType w:val="hybridMultilevel"/>
    <w:tmpl w:val="DFE25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15116B"/>
    <w:multiLevelType w:val="hybridMultilevel"/>
    <w:tmpl w:val="F2006976"/>
    <w:lvl w:ilvl="0" w:tplc="69E86AE2">
      <w:start w:val="1"/>
      <w:numFmt w:val="decimal"/>
      <w:lvlText w:val="%1."/>
      <w:lvlJc w:val="left"/>
      <w:pPr>
        <w:ind w:left="1020" w:hanging="360"/>
      </w:pPr>
    </w:lvl>
    <w:lvl w:ilvl="1" w:tplc="F1A2897A">
      <w:start w:val="1"/>
      <w:numFmt w:val="decimal"/>
      <w:lvlText w:val="%2."/>
      <w:lvlJc w:val="left"/>
      <w:pPr>
        <w:ind w:left="1020" w:hanging="360"/>
      </w:pPr>
    </w:lvl>
    <w:lvl w:ilvl="2" w:tplc="76E4849E">
      <w:start w:val="1"/>
      <w:numFmt w:val="decimal"/>
      <w:lvlText w:val="%3."/>
      <w:lvlJc w:val="left"/>
      <w:pPr>
        <w:ind w:left="1020" w:hanging="360"/>
      </w:pPr>
    </w:lvl>
    <w:lvl w:ilvl="3" w:tplc="32A40B6A">
      <w:start w:val="1"/>
      <w:numFmt w:val="decimal"/>
      <w:lvlText w:val="%4."/>
      <w:lvlJc w:val="left"/>
      <w:pPr>
        <w:ind w:left="1020" w:hanging="360"/>
      </w:pPr>
    </w:lvl>
    <w:lvl w:ilvl="4" w:tplc="33CED7C0">
      <w:start w:val="1"/>
      <w:numFmt w:val="decimal"/>
      <w:lvlText w:val="%5."/>
      <w:lvlJc w:val="left"/>
      <w:pPr>
        <w:ind w:left="1020" w:hanging="360"/>
      </w:pPr>
    </w:lvl>
    <w:lvl w:ilvl="5" w:tplc="95729FE8">
      <w:start w:val="1"/>
      <w:numFmt w:val="decimal"/>
      <w:lvlText w:val="%6."/>
      <w:lvlJc w:val="left"/>
      <w:pPr>
        <w:ind w:left="1020" w:hanging="360"/>
      </w:pPr>
    </w:lvl>
    <w:lvl w:ilvl="6" w:tplc="F176EC40">
      <w:start w:val="1"/>
      <w:numFmt w:val="decimal"/>
      <w:lvlText w:val="%7."/>
      <w:lvlJc w:val="left"/>
      <w:pPr>
        <w:ind w:left="1020" w:hanging="360"/>
      </w:pPr>
    </w:lvl>
    <w:lvl w:ilvl="7" w:tplc="0FC69336">
      <w:start w:val="1"/>
      <w:numFmt w:val="decimal"/>
      <w:lvlText w:val="%8."/>
      <w:lvlJc w:val="left"/>
      <w:pPr>
        <w:ind w:left="1020" w:hanging="360"/>
      </w:pPr>
    </w:lvl>
    <w:lvl w:ilvl="8" w:tplc="ED66160C">
      <w:start w:val="1"/>
      <w:numFmt w:val="decimal"/>
      <w:lvlText w:val="%9."/>
      <w:lvlJc w:val="left"/>
      <w:pPr>
        <w:ind w:left="1020" w:hanging="360"/>
      </w:pPr>
    </w:lvl>
  </w:abstractNum>
  <w:abstractNum w:abstractNumId="12" w15:restartNumberingAfterBreak="0">
    <w:nsid w:val="1C730FE7"/>
    <w:multiLevelType w:val="hybridMultilevel"/>
    <w:tmpl w:val="60307172"/>
    <w:lvl w:ilvl="0" w:tplc="0405000F">
      <w:start w:val="1"/>
      <w:numFmt w:val="decimal"/>
      <w:lvlText w:val="%1."/>
      <w:lvlJc w:val="left"/>
      <w:pPr>
        <w:tabs>
          <w:tab w:val="num" w:pos="720"/>
        </w:tabs>
        <w:ind w:left="720" w:hanging="360"/>
      </w:pPr>
      <w:rPr>
        <w:rFonts w:hint="default"/>
      </w:rPr>
    </w:lvl>
    <w:lvl w:ilvl="1" w:tplc="9282E768">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23F0AA5"/>
    <w:multiLevelType w:val="hybridMultilevel"/>
    <w:tmpl w:val="1982DD5A"/>
    <w:lvl w:ilvl="0" w:tplc="5F0A844A">
      <w:start w:val="1"/>
      <w:numFmt w:val="lowerLetter"/>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5B24AA0"/>
    <w:multiLevelType w:val="hybridMultilevel"/>
    <w:tmpl w:val="9BD496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EF93A81"/>
    <w:multiLevelType w:val="hybridMultilevel"/>
    <w:tmpl w:val="34D8CE30"/>
    <w:lvl w:ilvl="0" w:tplc="542460AA">
      <w:start w:val="1"/>
      <w:numFmt w:val="lowerLetter"/>
      <w:lvlText w:val="%1)"/>
      <w:lvlJc w:val="left"/>
      <w:pPr>
        <w:tabs>
          <w:tab w:val="num" w:pos="930"/>
        </w:tabs>
        <w:ind w:left="930" w:hanging="363"/>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9" w15:restartNumberingAfterBreak="0">
    <w:nsid w:val="353606D3"/>
    <w:multiLevelType w:val="hybridMultilevel"/>
    <w:tmpl w:val="9572E17C"/>
    <w:lvl w:ilvl="0" w:tplc="0405000F">
      <w:start w:val="1"/>
      <w:numFmt w:val="decimal"/>
      <w:lvlText w:val="%1."/>
      <w:lvlJc w:val="left"/>
      <w:pPr>
        <w:tabs>
          <w:tab w:val="num" w:pos="720"/>
        </w:tabs>
        <w:ind w:left="720" w:hanging="360"/>
      </w:pPr>
      <w:rPr>
        <w:rFonts w:hint="default"/>
      </w:rPr>
    </w:lvl>
    <w:lvl w:ilvl="1" w:tplc="9282E768">
      <w:start w:val="1"/>
      <w:numFmt w:val="lowerLetter"/>
      <w:lvlText w:val="%2."/>
      <w:lvlJc w:val="left"/>
      <w:pPr>
        <w:tabs>
          <w:tab w:val="num" w:pos="1440"/>
        </w:tabs>
        <w:ind w:left="1440" w:hanging="360"/>
      </w:pPr>
      <w:rPr>
        <w:rFonts w:hint="default"/>
      </w:rPr>
    </w:lvl>
    <w:lvl w:ilvl="2" w:tplc="0DE8C6B6">
      <w:start w:val="1"/>
      <w:numFmt w:val="lowerLetter"/>
      <w:lvlText w:val="%3)"/>
      <w:lvlJc w:val="left"/>
      <w:pPr>
        <w:tabs>
          <w:tab w:val="num" w:pos="2340"/>
        </w:tabs>
        <w:ind w:left="2340" w:hanging="360"/>
      </w:pPr>
      <w:rPr>
        <w:rFonts w:ascii="Arial" w:eastAsia="Times New Roman" w:hAnsi="Arial" w:cs="Arial"/>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854EFC"/>
    <w:multiLevelType w:val="hybridMultilevel"/>
    <w:tmpl w:val="663CA8C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D357D"/>
    <w:multiLevelType w:val="hybridMultilevel"/>
    <w:tmpl w:val="95380B28"/>
    <w:lvl w:ilvl="0" w:tplc="6480F69A">
      <w:start w:val="1"/>
      <w:numFmt w:val="decimal"/>
      <w:lvlText w:val="%1."/>
      <w:lvlJc w:val="left"/>
      <w:pPr>
        <w:ind w:left="1020" w:hanging="360"/>
      </w:pPr>
    </w:lvl>
    <w:lvl w:ilvl="1" w:tplc="374EF5DE">
      <w:start w:val="1"/>
      <w:numFmt w:val="decimal"/>
      <w:lvlText w:val="%2."/>
      <w:lvlJc w:val="left"/>
      <w:pPr>
        <w:ind w:left="1020" w:hanging="360"/>
      </w:pPr>
    </w:lvl>
    <w:lvl w:ilvl="2" w:tplc="CE66B708">
      <w:start w:val="1"/>
      <w:numFmt w:val="decimal"/>
      <w:lvlText w:val="%3."/>
      <w:lvlJc w:val="left"/>
      <w:pPr>
        <w:ind w:left="1020" w:hanging="360"/>
      </w:pPr>
    </w:lvl>
    <w:lvl w:ilvl="3" w:tplc="1C2E734C">
      <w:start w:val="1"/>
      <w:numFmt w:val="decimal"/>
      <w:lvlText w:val="%4."/>
      <w:lvlJc w:val="left"/>
      <w:pPr>
        <w:ind w:left="1020" w:hanging="360"/>
      </w:pPr>
    </w:lvl>
    <w:lvl w:ilvl="4" w:tplc="A0709A72">
      <w:start w:val="1"/>
      <w:numFmt w:val="decimal"/>
      <w:lvlText w:val="%5."/>
      <w:lvlJc w:val="left"/>
      <w:pPr>
        <w:ind w:left="1020" w:hanging="360"/>
      </w:pPr>
    </w:lvl>
    <w:lvl w:ilvl="5" w:tplc="77FEE0C4">
      <w:start w:val="1"/>
      <w:numFmt w:val="decimal"/>
      <w:lvlText w:val="%6."/>
      <w:lvlJc w:val="left"/>
      <w:pPr>
        <w:ind w:left="1020" w:hanging="360"/>
      </w:pPr>
    </w:lvl>
    <w:lvl w:ilvl="6" w:tplc="43523354">
      <w:start w:val="1"/>
      <w:numFmt w:val="decimal"/>
      <w:lvlText w:val="%7."/>
      <w:lvlJc w:val="left"/>
      <w:pPr>
        <w:ind w:left="1020" w:hanging="360"/>
      </w:pPr>
    </w:lvl>
    <w:lvl w:ilvl="7" w:tplc="A978F320">
      <w:start w:val="1"/>
      <w:numFmt w:val="decimal"/>
      <w:lvlText w:val="%8."/>
      <w:lvlJc w:val="left"/>
      <w:pPr>
        <w:ind w:left="1020" w:hanging="360"/>
      </w:pPr>
    </w:lvl>
    <w:lvl w:ilvl="8" w:tplc="CAD4DE6A">
      <w:start w:val="1"/>
      <w:numFmt w:val="decimal"/>
      <w:lvlText w:val="%9."/>
      <w:lvlJc w:val="left"/>
      <w:pPr>
        <w:ind w:left="1020" w:hanging="360"/>
      </w:pPr>
    </w:lvl>
  </w:abstractNum>
  <w:abstractNum w:abstractNumId="22" w15:restartNumberingAfterBreak="0">
    <w:nsid w:val="50C2643E"/>
    <w:multiLevelType w:val="hybridMultilevel"/>
    <w:tmpl w:val="17441436"/>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143BD7"/>
    <w:multiLevelType w:val="hybridMultilevel"/>
    <w:tmpl w:val="3490DD98"/>
    <w:lvl w:ilvl="0" w:tplc="AA087EAC">
      <w:start w:val="1"/>
      <w:numFmt w:val="lowerLetter"/>
      <w:lvlText w:val="%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4" w15:restartNumberingAfterBreak="0">
    <w:nsid w:val="52722F73"/>
    <w:multiLevelType w:val="hybridMultilevel"/>
    <w:tmpl w:val="F7925DA2"/>
    <w:lvl w:ilvl="0" w:tplc="A440CCA6">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453DC8"/>
    <w:multiLevelType w:val="hybridMultilevel"/>
    <w:tmpl w:val="3A2AEF1E"/>
    <w:lvl w:ilvl="0" w:tplc="76702260">
      <w:start w:val="1"/>
      <w:numFmt w:val="lowerLetter"/>
      <w:lvlText w:val="%1)"/>
      <w:lvlJc w:val="left"/>
      <w:pPr>
        <w:ind w:left="2007" w:hanging="360"/>
      </w:pPr>
      <w:rPr>
        <w:rFonts w:hint="default"/>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6"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8341553"/>
    <w:multiLevelType w:val="hybridMultilevel"/>
    <w:tmpl w:val="BBE015DE"/>
    <w:lvl w:ilvl="0" w:tplc="0B88A11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153BB"/>
    <w:multiLevelType w:val="hybridMultilevel"/>
    <w:tmpl w:val="FB52FB5A"/>
    <w:lvl w:ilvl="0" w:tplc="54302CAA">
      <w:start w:val="1"/>
      <w:numFmt w:val="decimal"/>
      <w:lvlText w:val="%1."/>
      <w:lvlJc w:val="left"/>
      <w:pPr>
        <w:ind w:left="1020" w:hanging="360"/>
      </w:pPr>
    </w:lvl>
    <w:lvl w:ilvl="1" w:tplc="02246A44">
      <w:start w:val="1"/>
      <w:numFmt w:val="decimal"/>
      <w:lvlText w:val="%2."/>
      <w:lvlJc w:val="left"/>
      <w:pPr>
        <w:ind w:left="1020" w:hanging="360"/>
      </w:pPr>
    </w:lvl>
    <w:lvl w:ilvl="2" w:tplc="51FE02CA">
      <w:start w:val="1"/>
      <w:numFmt w:val="decimal"/>
      <w:lvlText w:val="%3."/>
      <w:lvlJc w:val="left"/>
      <w:pPr>
        <w:ind w:left="1020" w:hanging="360"/>
      </w:pPr>
    </w:lvl>
    <w:lvl w:ilvl="3" w:tplc="7E027322">
      <w:start w:val="1"/>
      <w:numFmt w:val="decimal"/>
      <w:lvlText w:val="%4."/>
      <w:lvlJc w:val="left"/>
      <w:pPr>
        <w:ind w:left="1020" w:hanging="360"/>
      </w:pPr>
    </w:lvl>
    <w:lvl w:ilvl="4" w:tplc="5D1C985A">
      <w:start w:val="1"/>
      <w:numFmt w:val="decimal"/>
      <w:lvlText w:val="%5."/>
      <w:lvlJc w:val="left"/>
      <w:pPr>
        <w:ind w:left="1020" w:hanging="360"/>
      </w:pPr>
    </w:lvl>
    <w:lvl w:ilvl="5" w:tplc="21A63798">
      <w:start w:val="1"/>
      <w:numFmt w:val="decimal"/>
      <w:lvlText w:val="%6."/>
      <w:lvlJc w:val="left"/>
      <w:pPr>
        <w:ind w:left="1020" w:hanging="360"/>
      </w:pPr>
    </w:lvl>
    <w:lvl w:ilvl="6" w:tplc="25405E54">
      <w:start w:val="1"/>
      <w:numFmt w:val="decimal"/>
      <w:lvlText w:val="%7."/>
      <w:lvlJc w:val="left"/>
      <w:pPr>
        <w:ind w:left="1020" w:hanging="360"/>
      </w:pPr>
    </w:lvl>
    <w:lvl w:ilvl="7" w:tplc="14B6F79A">
      <w:start w:val="1"/>
      <w:numFmt w:val="decimal"/>
      <w:lvlText w:val="%8."/>
      <w:lvlJc w:val="left"/>
      <w:pPr>
        <w:ind w:left="1020" w:hanging="360"/>
      </w:pPr>
    </w:lvl>
    <w:lvl w:ilvl="8" w:tplc="8194A8DC">
      <w:start w:val="1"/>
      <w:numFmt w:val="decimal"/>
      <w:lvlText w:val="%9."/>
      <w:lvlJc w:val="left"/>
      <w:pPr>
        <w:ind w:left="1020" w:hanging="360"/>
      </w:pPr>
    </w:lvl>
  </w:abstractNum>
  <w:abstractNum w:abstractNumId="3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7E1DB1"/>
    <w:multiLevelType w:val="hybridMultilevel"/>
    <w:tmpl w:val="A18AD3D8"/>
    <w:lvl w:ilvl="0" w:tplc="0405000F">
      <w:start w:val="1"/>
      <w:numFmt w:val="decimal"/>
      <w:lvlText w:val="%1."/>
      <w:lvlJc w:val="left"/>
      <w:pPr>
        <w:tabs>
          <w:tab w:val="num" w:pos="720"/>
        </w:tabs>
        <w:ind w:left="720" w:hanging="360"/>
      </w:pPr>
      <w:rPr>
        <w:rFonts w:hint="default"/>
      </w:rPr>
    </w:lvl>
    <w:lvl w:ilvl="1" w:tplc="9282E768">
      <w:start w:val="1"/>
      <w:numFmt w:val="lowerLetter"/>
      <w:lvlText w:val="%2."/>
      <w:lvlJc w:val="left"/>
      <w:pPr>
        <w:tabs>
          <w:tab w:val="num" w:pos="1440"/>
        </w:tabs>
        <w:ind w:left="1440" w:hanging="360"/>
      </w:pPr>
      <w:rPr>
        <w:rFonts w:hint="default"/>
      </w:rPr>
    </w:lvl>
    <w:lvl w:ilvl="2" w:tplc="CA2CAB64">
      <w:start w:val="1"/>
      <w:numFmt w:val="bullet"/>
      <w:lvlText w:val=""/>
      <w:lvlJc w:val="left"/>
      <w:pPr>
        <w:tabs>
          <w:tab w:val="num" w:pos="2340"/>
        </w:tabs>
        <w:ind w:left="2340" w:hanging="360"/>
      </w:pPr>
      <w:rPr>
        <w:rFonts w:ascii="Symbol" w:hAnsi="Symbol" w:hint="default"/>
      </w:rPr>
    </w:lvl>
    <w:lvl w:ilvl="3" w:tplc="A7D28F32">
      <w:start w:val="1"/>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3D629B4"/>
    <w:multiLevelType w:val="hybridMultilevel"/>
    <w:tmpl w:val="50DEB3FC"/>
    <w:lvl w:ilvl="0" w:tplc="4A6A3612">
      <w:start w:val="1"/>
      <w:numFmt w:val="decimal"/>
      <w:lvlText w:val="%1."/>
      <w:lvlJc w:val="left"/>
      <w:pPr>
        <w:ind w:left="1020" w:hanging="360"/>
      </w:pPr>
    </w:lvl>
    <w:lvl w:ilvl="1" w:tplc="E0F6DF4C">
      <w:start w:val="1"/>
      <w:numFmt w:val="decimal"/>
      <w:lvlText w:val="%2."/>
      <w:lvlJc w:val="left"/>
      <w:pPr>
        <w:ind w:left="1020" w:hanging="360"/>
      </w:pPr>
    </w:lvl>
    <w:lvl w:ilvl="2" w:tplc="0C5A5E8C">
      <w:start w:val="1"/>
      <w:numFmt w:val="decimal"/>
      <w:lvlText w:val="%3."/>
      <w:lvlJc w:val="left"/>
      <w:pPr>
        <w:ind w:left="1020" w:hanging="360"/>
      </w:pPr>
    </w:lvl>
    <w:lvl w:ilvl="3" w:tplc="BE38E018">
      <w:start w:val="1"/>
      <w:numFmt w:val="decimal"/>
      <w:lvlText w:val="%4."/>
      <w:lvlJc w:val="left"/>
      <w:pPr>
        <w:ind w:left="1020" w:hanging="360"/>
      </w:pPr>
    </w:lvl>
    <w:lvl w:ilvl="4" w:tplc="BAE441CC">
      <w:start w:val="1"/>
      <w:numFmt w:val="decimal"/>
      <w:lvlText w:val="%5."/>
      <w:lvlJc w:val="left"/>
      <w:pPr>
        <w:ind w:left="1020" w:hanging="360"/>
      </w:pPr>
    </w:lvl>
    <w:lvl w:ilvl="5" w:tplc="7F928E4E">
      <w:start w:val="1"/>
      <w:numFmt w:val="decimal"/>
      <w:lvlText w:val="%6."/>
      <w:lvlJc w:val="left"/>
      <w:pPr>
        <w:ind w:left="1020" w:hanging="360"/>
      </w:pPr>
    </w:lvl>
    <w:lvl w:ilvl="6" w:tplc="BC98848C">
      <w:start w:val="1"/>
      <w:numFmt w:val="decimal"/>
      <w:lvlText w:val="%7."/>
      <w:lvlJc w:val="left"/>
      <w:pPr>
        <w:ind w:left="1020" w:hanging="360"/>
      </w:pPr>
    </w:lvl>
    <w:lvl w:ilvl="7" w:tplc="60F2A630">
      <w:start w:val="1"/>
      <w:numFmt w:val="decimal"/>
      <w:lvlText w:val="%8."/>
      <w:lvlJc w:val="left"/>
      <w:pPr>
        <w:ind w:left="1020" w:hanging="360"/>
      </w:pPr>
    </w:lvl>
    <w:lvl w:ilvl="8" w:tplc="F562314A">
      <w:start w:val="1"/>
      <w:numFmt w:val="decimal"/>
      <w:lvlText w:val="%9."/>
      <w:lvlJc w:val="left"/>
      <w:pPr>
        <w:ind w:left="1020" w:hanging="360"/>
      </w:pPr>
    </w:lvl>
  </w:abstractNum>
  <w:abstractNum w:abstractNumId="35" w15:restartNumberingAfterBreak="0">
    <w:nsid w:val="75C379A7"/>
    <w:multiLevelType w:val="hybridMultilevel"/>
    <w:tmpl w:val="65A4C520"/>
    <w:lvl w:ilvl="0" w:tplc="FF4831FC">
      <w:start w:val="1"/>
      <w:numFmt w:val="decimal"/>
      <w:lvlText w:val="%1)"/>
      <w:lvlJc w:val="left"/>
      <w:pPr>
        <w:ind w:left="927" w:hanging="360"/>
      </w:pPr>
      <w:rPr>
        <w:rFonts w:ascii="Arial" w:eastAsia="Times New Roman" w:hAnsi="Arial" w:cs="Arial"/>
      </w:rPr>
    </w:lvl>
    <w:lvl w:ilvl="1" w:tplc="03923CB8">
      <w:start w:val="1"/>
      <w:numFmt w:val="lowerLetter"/>
      <w:lvlText w:val="%2)"/>
      <w:lvlJc w:val="left"/>
      <w:pPr>
        <w:ind w:left="1647" w:hanging="360"/>
      </w:pPr>
      <w:rPr>
        <w:rFonts w:ascii="Arial" w:eastAsia="Times New Roman" w:hAnsi="Arial" w:cs="Arial"/>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81933D6"/>
    <w:multiLevelType w:val="hybridMultilevel"/>
    <w:tmpl w:val="A310223C"/>
    <w:lvl w:ilvl="0" w:tplc="A6EAECEA">
      <w:start w:val="1"/>
      <w:numFmt w:val="decimal"/>
      <w:lvlText w:val="%1."/>
      <w:lvlJc w:val="left"/>
      <w:pPr>
        <w:ind w:left="1020" w:hanging="360"/>
      </w:pPr>
    </w:lvl>
    <w:lvl w:ilvl="1" w:tplc="630C3C12">
      <w:start w:val="1"/>
      <w:numFmt w:val="decimal"/>
      <w:lvlText w:val="%2."/>
      <w:lvlJc w:val="left"/>
      <w:pPr>
        <w:ind w:left="1020" w:hanging="360"/>
      </w:pPr>
    </w:lvl>
    <w:lvl w:ilvl="2" w:tplc="F9142FA2">
      <w:start w:val="1"/>
      <w:numFmt w:val="decimal"/>
      <w:lvlText w:val="%3."/>
      <w:lvlJc w:val="left"/>
      <w:pPr>
        <w:ind w:left="1020" w:hanging="360"/>
      </w:pPr>
    </w:lvl>
    <w:lvl w:ilvl="3" w:tplc="DE46ABDA">
      <w:start w:val="1"/>
      <w:numFmt w:val="decimal"/>
      <w:lvlText w:val="%4."/>
      <w:lvlJc w:val="left"/>
      <w:pPr>
        <w:ind w:left="1020" w:hanging="360"/>
      </w:pPr>
    </w:lvl>
    <w:lvl w:ilvl="4" w:tplc="6C4E5BA0">
      <w:start w:val="1"/>
      <w:numFmt w:val="decimal"/>
      <w:lvlText w:val="%5."/>
      <w:lvlJc w:val="left"/>
      <w:pPr>
        <w:ind w:left="1020" w:hanging="360"/>
      </w:pPr>
    </w:lvl>
    <w:lvl w:ilvl="5" w:tplc="876CAFDA">
      <w:start w:val="1"/>
      <w:numFmt w:val="decimal"/>
      <w:lvlText w:val="%6."/>
      <w:lvlJc w:val="left"/>
      <w:pPr>
        <w:ind w:left="1020" w:hanging="360"/>
      </w:pPr>
    </w:lvl>
    <w:lvl w:ilvl="6" w:tplc="E83AA528">
      <w:start w:val="1"/>
      <w:numFmt w:val="decimal"/>
      <w:lvlText w:val="%7."/>
      <w:lvlJc w:val="left"/>
      <w:pPr>
        <w:ind w:left="1020" w:hanging="360"/>
      </w:pPr>
    </w:lvl>
    <w:lvl w:ilvl="7" w:tplc="6BC4A86E">
      <w:start w:val="1"/>
      <w:numFmt w:val="decimal"/>
      <w:lvlText w:val="%8."/>
      <w:lvlJc w:val="left"/>
      <w:pPr>
        <w:ind w:left="1020" w:hanging="360"/>
      </w:pPr>
    </w:lvl>
    <w:lvl w:ilvl="8" w:tplc="EE3E7AD2">
      <w:start w:val="1"/>
      <w:numFmt w:val="decimal"/>
      <w:lvlText w:val="%9."/>
      <w:lvlJc w:val="left"/>
      <w:pPr>
        <w:ind w:left="1020" w:hanging="360"/>
      </w:pPr>
    </w:lvl>
  </w:abstractNum>
  <w:abstractNum w:abstractNumId="3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7DAC7A1E"/>
    <w:multiLevelType w:val="hybridMultilevel"/>
    <w:tmpl w:val="5EA6A498"/>
    <w:lvl w:ilvl="0" w:tplc="F5369AD4">
      <w:start w:val="1"/>
      <w:numFmt w:val="decimal"/>
      <w:lvlText w:val="%1."/>
      <w:lvlJc w:val="left"/>
      <w:pPr>
        <w:ind w:left="1020" w:hanging="360"/>
      </w:pPr>
    </w:lvl>
    <w:lvl w:ilvl="1" w:tplc="5C5222C2">
      <w:start w:val="1"/>
      <w:numFmt w:val="decimal"/>
      <w:lvlText w:val="%2."/>
      <w:lvlJc w:val="left"/>
      <w:pPr>
        <w:ind w:left="1020" w:hanging="360"/>
      </w:pPr>
    </w:lvl>
    <w:lvl w:ilvl="2" w:tplc="BA746682">
      <w:start w:val="1"/>
      <w:numFmt w:val="decimal"/>
      <w:lvlText w:val="%3."/>
      <w:lvlJc w:val="left"/>
      <w:pPr>
        <w:ind w:left="1020" w:hanging="360"/>
      </w:pPr>
    </w:lvl>
    <w:lvl w:ilvl="3" w:tplc="14E616DE">
      <w:start w:val="1"/>
      <w:numFmt w:val="decimal"/>
      <w:lvlText w:val="%4."/>
      <w:lvlJc w:val="left"/>
      <w:pPr>
        <w:ind w:left="1020" w:hanging="360"/>
      </w:pPr>
    </w:lvl>
    <w:lvl w:ilvl="4" w:tplc="880495D0">
      <w:start w:val="1"/>
      <w:numFmt w:val="decimal"/>
      <w:lvlText w:val="%5."/>
      <w:lvlJc w:val="left"/>
      <w:pPr>
        <w:ind w:left="1020" w:hanging="360"/>
      </w:pPr>
    </w:lvl>
    <w:lvl w:ilvl="5" w:tplc="C784C060">
      <w:start w:val="1"/>
      <w:numFmt w:val="decimal"/>
      <w:lvlText w:val="%6."/>
      <w:lvlJc w:val="left"/>
      <w:pPr>
        <w:ind w:left="1020" w:hanging="360"/>
      </w:pPr>
    </w:lvl>
    <w:lvl w:ilvl="6" w:tplc="CAA8292C">
      <w:start w:val="1"/>
      <w:numFmt w:val="decimal"/>
      <w:lvlText w:val="%7."/>
      <w:lvlJc w:val="left"/>
      <w:pPr>
        <w:ind w:left="1020" w:hanging="360"/>
      </w:pPr>
    </w:lvl>
    <w:lvl w:ilvl="7" w:tplc="F878D450">
      <w:start w:val="1"/>
      <w:numFmt w:val="decimal"/>
      <w:lvlText w:val="%8."/>
      <w:lvlJc w:val="left"/>
      <w:pPr>
        <w:ind w:left="1020" w:hanging="360"/>
      </w:pPr>
    </w:lvl>
    <w:lvl w:ilvl="8" w:tplc="91B2E566">
      <w:start w:val="1"/>
      <w:numFmt w:val="decimal"/>
      <w:lvlText w:val="%9."/>
      <w:lvlJc w:val="left"/>
      <w:pPr>
        <w:ind w:left="1020" w:hanging="360"/>
      </w:pPr>
    </w:lvl>
  </w:abstractNum>
  <w:num w:numId="1" w16cid:durableId="1138258738">
    <w:abstractNumId w:val="16"/>
  </w:num>
  <w:num w:numId="2" w16cid:durableId="858811702">
    <w:abstractNumId w:val="37"/>
  </w:num>
  <w:num w:numId="3" w16cid:durableId="1971596583">
    <w:abstractNumId w:val="8"/>
  </w:num>
  <w:num w:numId="4" w16cid:durableId="333650080">
    <w:abstractNumId w:val="29"/>
  </w:num>
  <w:num w:numId="5" w16cid:durableId="778378374">
    <w:abstractNumId w:val="28"/>
  </w:num>
  <w:num w:numId="6" w16cid:durableId="1408378453">
    <w:abstractNumId w:val="33"/>
  </w:num>
  <w:num w:numId="7" w16cid:durableId="223372127">
    <w:abstractNumId w:val="17"/>
  </w:num>
  <w:num w:numId="8" w16cid:durableId="1159227397">
    <w:abstractNumId w:val="4"/>
  </w:num>
  <w:num w:numId="9" w16cid:durableId="1527210732">
    <w:abstractNumId w:val="31"/>
  </w:num>
  <w:num w:numId="10" w16cid:durableId="1466122265">
    <w:abstractNumId w:val="6"/>
  </w:num>
  <w:num w:numId="11" w16cid:durableId="1627539981">
    <w:abstractNumId w:val="7"/>
  </w:num>
  <w:num w:numId="12" w16cid:durableId="1330018128">
    <w:abstractNumId w:val="0"/>
  </w:num>
  <w:num w:numId="13" w16cid:durableId="1298027655">
    <w:abstractNumId w:val="3"/>
  </w:num>
  <w:num w:numId="14" w16cid:durableId="1832477940">
    <w:abstractNumId w:val="13"/>
  </w:num>
  <w:num w:numId="15" w16cid:durableId="1054814491">
    <w:abstractNumId w:val="35"/>
  </w:num>
  <w:num w:numId="16" w16cid:durableId="2026635535">
    <w:abstractNumId w:val="26"/>
  </w:num>
  <w:num w:numId="17" w16cid:durableId="1217930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3588679">
    <w:abstractNumId w:val="23"/>
  </w:num>
  <w:num w:numId="19" w16cid:durableId="467745612">
    <w:abstractNumId w:val="21"/>
  </w:num>
  <w:num w:numId="20" w16cid:durableId="1198658564">
    <w:abstractNumId w:val="30"/>
  </w:num>
  <w:num w:numId="21" w16cid:durableId="525023514">
    <w:abstractNumId w:val="11"/>
  </w:num>
  <w:num w:numId="22" w16cid:durableId="846212706">
    <w:abstractNumId w:val="34"/>
  </w:num>
  <w:num w:numId="23" w16cid:durableId="625090588">
    <w:abstractNumId w:val="36"/>
  </w:num>
  <w:num w:numId="24" w16cid:durableId="1095250600">
    <w:abstractNumId w:val="9"/>
  </w:num>
  <w:num w:numId="25" w16cid:durableId="1841892499">
    <w:abstractNumId w:val="18"/>
  </w:num>
  <w:num w:numId="26" w16cid:durableId="444885954">
    <w:abstractNumId w:val="15"/>
  </w:num>
  <w:num w:numId="27" w16cid:durableId="438992003">
    <w:abstractNumId w:val="22"/>
  </w:num>
  <w:num w:numId="28" w16cid:durableId="522549518">
    <w:abstractNumId w:val="38"/>
  </w:num>
  <w:num w:numId="29" w16cid:durableId="1030110861">
    <w:abstractNumId w:val="10"/>
  </w:num>
  <w:num w:numId="30" w16cid:durableId="1397049209">
    <w:abstractNumId w:val="2"/>
  </w:num>
  <w:num w:numId="31" w16cid:durableId="1404376309">
    <w:abstractNumId w:val="25"/>
  </w:num>
  <w:num w:numId="32" w16cid:durableId="813109613">
    <w:abstractNumId w:val="1"/>
  </w:num>
  <w:num w:numId="33" w16cid:durableId="524095259">
    <w:abstractNumId w:val="20"/>
  </w:num>
  <w:num w:numId="34" w16cid:durableId="308175748">
    <w:abstractNumId w:val="12"/>
  </w:num>
  <w:num w:numId="35" w16cid:durableId="922840712">
    <w:abstractNumId w:val="32"/>
  </w:num>
  <w:num w:numId="36" w16cid:durableId="1953003471">
    <w:abstractNumId w:val="19"/>
  </w:num>
  <w:num w:numId="37" w16cid:durableId="2083209493">
    <w:abstractNumId w:val="27"/>
  </w:num>
  <w:num w:numId="38" w16cid:durableId="1637907832">
    <w:abstractNumId w:val="24"/>
  </w:num>
  <w:num w:numId="39" w16cid:durableId="1551578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4140"/>
    <w:rsid w:val="00007BFE"/>
    <w:rsid w:val="0001412C"/>
    <w:rsid w:val="00015BC7"/>
    <w:rsid w:val="00016143"/>
    <w:rsid w:val="0002050F"/>
    <w:rsid w:val="0004176C"/>
    <w:rsid w:val="00047D7A"/>
    <w:rsid w:val="000561EB"/>
    <w:rsid w:val="00056640"/>
    <w:rsid w:val="000745FA"/>
    <w:rsid w:val="00081132"/>
    <w:rsid w:val="0009705A"/>
    <w:rsid w:val="000A0CE6"/>
    <w:rsid w:val="000C0C56"/>
    <w:rsid w:val="000D3097"/>
    <w:rsid w:val="000E47EE"/>
    <w:rsid w:val="000F0A44"/>
    <w:rsid w:val="00103938"/>
    <w:rsid w:val="00107BCE"/>
    <w:rsid w:val="001364FD"/>
    <w:rsid w:val="001434A5"/>
    <w:rsid w:val="0014429B"/>
    <w:rsid w:val="001616A7"/>
    <w:rsid w:val="00166688"/>
    <w:rsid w:val="00167FA5"/>
    <w:rsid w:val="00170654"/>
    <w:rsid w:val="001911E5"/>
    <w:rsid w:val="00191966"/>
    <w:rsid w:val="001A79E1"/>
    <w:rsid w:val="001B08AF"/>
    <w:rsid w:val="001D0B27"/>
    <w:rsid w:val="001D4728"/>
    <w:rsid w:val="001D5D37"/>
    <w:rsid w:val="001F0CB0"/>
    <w:rsid w:val="001F1426"/>
    <w:rsid w:val="00212C35"/>
    <w:rsid w:val="00213118"/>
    <w:rsid w:val="00224B0D"/>
    <w:rsid w:val="002332AE"/>
    <w:rsid w:val="0024722A"/>
    <w:rsid w:val="002525E7"/>
    <w:rsid w:val="0025394D"/>
    <w:rsid w:val="002560FF"/>
    <w:rsid w:val="0026181E"/>
    <w:rsid w:val="00264869"/>
    <w:rsid w:val="002661C7"/>
    <w:rsid w:val="002662A7"/>
    <w:rsid w:val="002749A1"/>
    <w:rsid w:val="00292337"/>
    <w:rsid w:val="002972FD"/>
    <w:rsid w:val="002A2967"/>
    <w:rsid w:val="002A665D"/>
    <w:rsid w:val="002B2531"/>
    <w:rsid w:val="002B2A53"/>
    <w:rsid w:val="002B3225"/>
    <w:rsid w:val="002D539B"/>
    <w:rsid w:val="002D7132"/>
    <w:rsid w:val="002D72C0"/>
    <w:rsid w:val="002E0574"/>
    <w:rsid w:val="002E1369"/>
    <w:rsid w:val="002F05F5"/>
    <w:rsid w:val="0030115A"/>
    <w:rsid w:val="003014E4"/>
    <w:rsid w:val="00314D04"/>
    <w:rsid w:val="00314FDC"/>
    <w:rsid w:val="00334B8B"/>
    <w:rsid w:val="00343072"/>
    <w:rsid w:val="00347C80"/>
    <w:rsid w:val="003541F4"/>
    <w:rsid w:val="003608BE"/>
    <w:rsid w:val="00362F21"/>
    <w:rsid w:val="00367B64"/>
    <w:rsid w:val="003759A2"/>
    <w:rsid w:val="00390B0D"/>
    <w:rsid w:val="00396228"/>
    <w:rsid w:val="003B12D9"/>
    <w:rsid w:val="003D0CC5"/>
    <w:rsid w:val="003D13EC"/>
    <w:rsid w:val="004039E2"/>
    <w:rsid w:val="0040725E"/>
    <w:rsid w:val="004154AF"/>
    <w:rsid w:val="00446658"/>
    <w:rsid w:val="00447362"/>
    <w:rsid w:val="004512B1"/>
    <w:rsid w:val="00451729"/>
    <w:rsid w:val="004577A0"/>
    <w:rsid w:val="00462AC7"/>
    <w:rsid w:val="00470C68"/>
    <w:rsid w:val="00477C4B"/>
    <w:rsid w:val="00480521"/>
    <w:rsid w:val="004809FA"/>
    <w:rsid w:val="004823FF"/>
    <w:rsid w:val="00485025"/>
    <w:rsid w:val="00494E05"/>
    <w:rsid w:val="00495C0A"/>
    <w:rsid w:val="0049662B"/>
    <w:rsid w:val="00497F2F"/>
    <w:rsid w:val="004A2CDB"/>
    <w:rsid w:val="004C44F6"/>
    <w:rsid w:val="004C610B"/>
    <w:rsid w:val="004D5FA2"/>
    <w:rsid w:val="004F7C3E"/>
    <w:rsid w:val="00504093"/>
    <w:rsid w:val="00513323"/>
    <w:rsid w:val="005229CD"/>
    <w:rsid w:val="00523385"/>
    <w:rsid w:val="00533F5B"/>
    <w:rsid w:val="005350D4"/>
    <w:rsid w:val="0054272A"/>
    <w:rsid w:val="005545D7"/>
    <w:rsid w:val="00557677"/>
    <w:rsid w:val="00557C94"/>
    <w:rsid w:val="00575630"/>
    <w:rsid w:val="00581E7B"/>
    <w:rsid w:val="00584110"/>
    <w:rsid w:val="005855B2"/>
    <w:rsid w:val="00595631"/>
    <w:rsid w:val="00596EBC"/>
    <w:rsid w:val="005D7DA7"/>
    <w:rsid w:val="005E614E"/>
    <w:rsid w:val="005F31EC"/>
    <w:rsid w:val="005F5D7B"/>
    <w:rsid w:val="005F7027"/>
    <w:rsid w:val="006026C5"/>
    <w:rsid w:val="0060434A"/>
    <w:rsid w:val="006044C9"/>
    <w:rsid w:val="00613B64"/>
    <w:rsid w:val="00617A91"/>
    <w:rsid w:val="00617BDE"/>
    <w:rsid w:val="00627F35"/>
    <w:rsid w:val="00634994"/>
    <w:rsid w:val="00641107"/>
    <w:rsid w:val="0064245C"/>
    <w:rsid w:val="00642611"/>
    <w:rsid w:val="00654117"/>
    <w:rsid w:val="006557A7"/>
    <w:rsid w:val="00656698"/>
    <w:rsid w:val="00662877"/>
    <w:rsid w:val="006647CE"/>
    <w:rsid w:val="00696A6B"/>
    <w:rsid w:val="006A0CCB"/>
    <w:rsid w:val="006A5547"/>
    <w:rsid w:val="006B0AAB"/>
    <w:rsid w:val="006C2361"/>
    <w:rsid w:val="006C5A03"/>
    <w:rsid w:val="006C61FC"/>
    <w:rsid w:val="006F4F57"/>
    <w:rsid w:val="006F76D2"/>
    <w:rsid w:val="0071023D"/>
    <w:rsid w:val="00725357"/>
    <w:rsid w:val="00744A2D"/>
    <w:rsid w:val="00763A9A"/>
    <w:rsid w:val="00771BD5"/>
    <w:rsid w:val="00774C69"/>
    <w:rsid w:val="0079293A"/>
    <w:rsid w:val="007A537F"/>
    <w:rsid w:val="007B3F9B"/>
    <w:rsid w:val="007B5155"/>
    <w:rsid w:val="007B596F"/>
    <w:rsid w:val="007B6205"/>
    <w:rsid w:val="007B63AA"/>
    <w:rsid w:val="007C0A9E"/>
    <w:rsid w:val="007C2E63"/>
    <w:rsid w:val="007C6CBA"/>
    <w:rsid w:val="007D7BB7"/>
    <w:rsid w:val="007E1DB2"/>
    <w:rsid w:val="007E3C2E"/>
    <w:rsid w:val="007F5346"/>
    <w:rsid w:val="00813B5E"/>
    <w:rsid w:val="00830D3A"/>
    <w:rsid w:val="0084248C"/>
    <w:rsid w:val="00843DC9"/>
    <w:rsid w:val="0085679A"/>
    <w:rsid w:val="00857150"/>
    <w:rsid w:val="008573F5"/>
    <w:rsid w:val="00862799"/>
    <w:rsid w:val="008761D8"/>
    <w:rsid w:val="00876251"/>
    <w:rsid w:val="0087645B"/>
    <w:rsid w:val="00887BCF"/>
    <w:rsid w:val="008928E7"/>
    <w:rsid w:val="00893F09"/>
    <w:rsid w:val="008A48BB"/>
    <w:rsid w:val="008A4BF8"/>
    <w:rsid w:val="008B6683"/>
    <w:rsid w:val="008C4C41"/>
    <w:rsid w:val="008C7339"/>
    <w:rsid w:val="00900EE2"/>
    <w:rsid w:val="00904274"/>
    <w:rsid w:val="0090456B"/>
    <w:rsid w:val="009204A9"/>
    <w:rsid w:val="00920658"/>
    <w:rsid w:val="00922828"/>
    <w:rsid w:val="009247EB"/>
    <w:rsid w:val="00927A2A"/>
    <w:rsid w:val="00927DEE"/>
    <w:rsid w:val="0094393B"/>
    <w:rsid w:val="00946852"/>
    <w:rsid w:val="0095368E"/>
    <w:rsid w:val="0095628C"/>
    <w:rsid w:val="00960157"/>
    <w:rsid w:val="00961166"/>
    <w:rsid w:val="009662E7"/>
    <w:rsid w:val="0097748D"/>
    <w:rsid w:val="00980833"/>
    <w:rsid w:val="00987A7F"/>
    <w:rsid w:val="009901F7"/>
    <w:rsid w:val="009929BE"/>
    <w:rsid w:val="00997ACA"/>
    <w:rsid w:val="009A3B45"/>
    <w:rsid w:val="009B33F1"/>
    <w:rsid w:val="009E05B5"/>
    <w:rsid w:val="009F19E5"/>
    <w:rsid w:val="00A03AE8"/>
    <w:rsid w:val="00A07881"/>
    <w:rsid w:val="00A11149"/>
    <w:rsid w:val="00A145B4"/>
    <w:rsid w:val="00A30821"/>
    <w:rsid w:val="00A460F7"/>
    <w:rsid w:val="00A54E0D"/>
    <w:rsid w:val="00A56B7C"/>
    <w:rsid w:val="00A6202F"/>
    <w:rsid w:val="00A62621"/>
    <w:rsid w:val="00A9612A"/>
    <w:rsid w:val="00A97662"/>
    <w:rsid w:val="00AC0896"/>
    <w:rsid w:val="00AC1E54"/>
    <w:rsid w:val="00AC7C18"/>
    <w:rsid w:val="00AF71F5"/>
    <w:rsid w:val="00B04E79"/>
    <w:rsid w:val="00B05534"/>
    <w:rsid w:val="00B26438"/>
    <w:rsid w:val="00B369ED"/>
    <w:rsid w:val="00B414E5"/>
    <w:rsid w:val="00B74ECB"/>
    <w:rsid w:val="00B75D8D"/>
    <w:rsid w:val="00B810B2"/>
    <w:rsid w:val="00B9644A"/>
    <w:rsid w:val="00BB6020"/>
    <w:rsid w:val="00BC62EF"/>
    <w:rsid w:val="00BD59F1"/>
    <w:rsid w:val="00BF5D6D"/>
    <w:rsid w:val="00C15645"/>
    <w:rsid w:val="00C23603"/>
    <w:rsid w:val="00C457C8"/>
    <w:rsid w:val="00C51477"/>
    <w:rsid w:val="00C564A7"/>
    <w:rsid w:val="00C57C27"/>
    <w:rsid w:val="00C6410F"/>
    <w:rsid w:val="00C64FBB"/>
    <w:rsid w:val="00C82D9F"/>
    <w:rsid w:val="00C84856"/>
    <w:rsid w:val="00CA0F40"/>
    <w:rsid w:val="00CA1A4E"/>
    <w:rsid w:val="00CB088B"/>
    <w:rsid w:val="00CB56D6"/>
    <w:rsid w:val="00CC0A9D"/>
    <w:rsid w:val="00CD1E76"/>
    <w:rsid w:val="00CF1B1D"/>
    <w:rsid w:val="00D00FC1"/>
    <w:rsid w:val="00D06446"/>
    <w:rsid w:val="00D32BCB"/>
    <w:rsid w:val="00D3710E"/>
    <w:rsid w:val="00D3725D"/>
    <w:rsid w:val="00D41525"/>
    <w:rsid w:val="00D42007"/>
    <w:rsid w:val="00D55D71"/>
    <w:rsid w:val="00D5768F"/>
    <w:rsid w:val="00D60FE3"/>
    <w:rsid w:val="00D61FE1"/>
    <w:rsid w:val="00D7654C"/>
    <w:rsid w:val="00D76860"/>
    <w:rsid w:val="00D80A83"/>
    <w:rsid w:val="00D86FAD"/>
    <w:rsid w:val="00DA328A"/>
    <w:rsid w:val="00DA73D5"/>
    <w:rsid w:val="00DE4D85"/>
    <w:rsid w:val="00DF2532"/>
    <w:rsid w:val="00E018B9"/>
    <w:rsid w:val="00E04FDB"/>
    <w:rsid w:val="00E15821"/>
    <w:rsid w:val="00E27608"/>
    <w:rsid w:val="00E31920"/>
    <w:rsid w:val="00E34AAF"/>
    <w:rsid w:val="00E42964"/>
    <w:rsid w:val="00E432DB"/>
    <w:rsid w:val="00E46107"/>
    <w:rsid w:val="00E63D8F"/>
    <w:rsid w:val="00E86C9B"/>
    <w:rsid w:val="00E904EE"/>
    <w:rsid w:val="00E94198"/>
    <w:rsid w:val="00E96E1A"/>
    <w:rsid w:val="00EA650D"/>
    <w:rsid w:val="00EA6865"/>
    <w:rsid w:val="00EC4D93"/>
    <w:rsid w:val="00ED08D4"/>
    <w:rsid w:val="00EE0F7C"/>
    <w:rsid w:val="00EE2A3B"/>
    <w:rsid w:val="00EE6B51"/>
    <w:rsid w:val="00F1644B"/>
    <w:rsid w:val="00F17B8B"/>
    <w:rsid w:val="00F21B18"/>
    <w:rsid w:val="00F228BB"/>
    <w:rsid w:val="00F22BBC"/>
    <w:rsid w:val="00F34054"/>
    <w:rsid w:val="00F66F3F"/>
    <w:rsid w:val="00F81EC5"/>
    <w:rsid w:val="00F8369F"/>
    <w:rsid w:val="00F84910"/>
    <w:rsid w:val="00FA6CB4"/>
    <w:rsid w:val="00FE20B1"/>
    <w:rsid w:val="00FE5A90"/>
    <w:rsid w:val="00FF3672"/>
    <w:rsid w:val="00FF63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F09BC"/>
  <w15:chartTrackingRefBased/>
  <w15:docId w15:val="{78D481D1-6517-45CB-90F4-46A2EFF6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 w:type="character" w:customStyle="1" w:styleId="ZhlavChar">
    <w:name w:val="Záhlaví Char"/>
    <w:basedOn w:val="Standardnpsmoodstavce"/>
    <w:link w:val="Zhlav"/>
    <w:uiPriority w:val="99"/>
    <w:rsid w:val="0099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4538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Martin Došek</cp:lastModifiedBy>
  <cp:revision>2</cp:revision>
  <cp:lastPrinted>2025-09-15T09:51:00Z</cp:lastPrinted>
  <dcterms:created xsi:type="dcterms:W3CDTF">2025-11-27T09:18:00Z</dcterms:created>
  <dcterms:modified xsi:type="dcterms:W3CDTF">2025-11-27T09:18:00Z</dcterms:modified>
</cp:coreProperties>
</file>