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1E2A" w14:textId="77777777" w:rsidR="002177BE" w:rsidRDefault="001A1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BAŠKA</w:t>
      </w:r>
    </w:p>
    <w:p w14:paraId="2413E290" w14:textId="77777777" w:rsidR="002177BE" w:rsidRDefault="001A1019">
      <w:pPr>
        <w:spacing w:line="276" w:lineRule="auto"/>
        <w:jc w:val="center"/>
      </w:pPr>
      <w:r>
        <w:rPr>
          <w:rFonts w:ascii="Arial" w:hAnsi="Arial" w:cs="Arial"/>
          <w:b/>
        </w:rPr>
        <w:t>Zastupitelstvo obce Baška</w:t>
      </w:r>
    </w:p>
    <w:p w14:paraId="29E775B9" w14:textId="77777777" w:rsidR="002177BE" w:rsidRDefault="002177BE">
      <w:pPr>
        <w:spacing w:line="276" w:lineRule="auto"/>
        <w:jc w:val="center"/>
        <w:rPr>
          <w:rFonts w:ascii="Arial" w:hAnsi="Arial" w:cs="Arial"/>
          <w:b/>
        </w:rPr>
      </w:pPr>
    </w:p>
    <w:p w14:paraId="2F9BF1A8" w14:textId="77777777" w:rsidR="002177BE" w:rsidRDefault="001A1019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Baška </w:t>
      </w:r>
    </w:p>
    <w:p w14:paraId="0C927D65" w14:textId="77777777" w:rsidR="002177BE" w:rsidRDefault="001A1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6AE14A7B" w14:textId="77777777" w:rsidR="002177BE" w:rsidRDefault="002177BE">
      <w:pPr>
        <w:jc w:val="both"/>
        <w:rPr>
          <w:rFonts w:ascii="Arial" w:hAnsi="Arial" w:cs="Arial"/>
          <w:b/>
          <w:sz w:val="22"/>
          <w:szCs w:val="22"/>
        </w:rPr>
      </w:pPr>
    </w:p>
    <w:p w14:paraId="5FF332C3" w14:textId="4F58C0E0" w:rsidR="002177BE" w:rsidRDefault="001A101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Baška se na svém </w:t>
      </w:r>
      <w:r w:rsidR="008C206F">
        <w:rPr>
          <w:rFonts w:ascii="Arial" w:hAnsi="Arial" w:cs="Arial"/>
          <w:sz w:val="22"/>
          <w:szCs w:val="22"/>
        </w:rPr>
        <w:t>1</w:t>
      </w:r>
      <w:r w:rsidR="005B399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zasedání dne </w:t>
      </w:r>
      <w:r w:rsidR="008874E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8874EA">
        <w:rPr>
          <w:rFonts w:ascii="Arial" w:hAnsi="Arial" w:cs="Arial"/>
          <w:sz w:val="22"/>
          <w:szCs w:val="22"/>
        </w:rPr>
        <w:t xml:space="preserve"> 9</w:t>
      </w:r>
      <w:r>
        <w:rPr>
          <w:rFonts w:ascii="Arial" w:hAnsi="Arial" w:cs="Arial"/>
          <w:sz w:val="22"/>
          <w:szCs w:val="22"/>
        </w:rPr>
        <w:t>. 202</w:t>
      </w:r>
      <w:r w:rsidR="008874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 </w:t>
      </w:r>
      <w:r w:rsidR="00172D4E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/</w:t>
      </w:r>
      <w:r w:rsidR="00172D4E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/202</w:t>
      </w:r>
      <w:r w:rsidR="008874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FEF5A34" w14:textId="77777777" w:rsidR="002177BE" w:rsidRDefault="002177BE">
      <w:pPr>
        <w:jc w:val="center"/>
        <w:rPr>
          <w:rFonts w:ascii="Arial" w:hAnsi="Arial" w:cs="Arial"/>
          <w:b/>
          <w:sz w:val="22"/>
          <w:szCs w:val="22"/>
        </w:rPr>
      </w:pPr>
    </w:p>
    <w:p w14:paraId="6C643DED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CA8A069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1ECAF7" w14:textId="77777777" w:rsidR="002177BE" w:rsidRDefault="002177BE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45D3202" w14:textId="27F3E201" w:rsidR="002177BE" w:rsidRDefault="001A1019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Baška</w:t>
      </w:r>
      <w:r w:rsidR="00314314">
        <w:rPr>
          <w:rFonts w:ascii="Arial" w:hAnsi="Arial" w:cs="Arial"/>
          <w:sz w:val="22"/>
          <w:szCs w:val="22"/>
        </w:rPr>
        <w:t>.</w:t>
      </w:r>
    </w:p>
    <w:p w14:paraId="16544D1F" w14:textId="77777777" w:rsidR="002177BE" w:rsidRDefault="002177BE">
      <w:pPr>
        <w:tabs>
          <w:tab w:val="left" w:pos="0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B1F624C" w14:textId="52321196" w:rsidR="002177BE" w:rsidRDefault="001A1019">
      <w:pPr>
        <w:numPr>
          <w:ilvl w:val="0"/>
          <w:numId w:val="2"/>
        </w:num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Anchor"/>
          <w:rFonts w:ascii="Arial" w:hAnsi="Arial" w:cs="Arial"/>
          <w:sz w:val="22"/>
          <w:szCs w:val="22"/>
        </w:rPr>
        <w:footnoteReference w:id="1"/>
      </w:r>
      <w:r w:rsidR="00314314">
        <w:rPr>
          <w:rFonts w:ascii="Arial" w:hAnsi="Arial" w:cs="Arial"/>
          <w:sz w:val="22"/>
          <w:szCs w:val="22"/>
        </w:rPr>
        <w:t>.</w:t>
      </w:r>
    </w:p>
    <w:p w14:paraId="3E0AD4C0" w14:textId="77777777" w:rsidR="002177BE" w:rsidRDefault="002177BE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090AD1B" w14:textId="77777777" w:rsidR="002177BE" w:rsidRDefault="001A1019">
      <w:pPr>
        <w:numPr>
          <w:ilvl w:val="0"/>
          <w:numId w:val="2"/>
        </w:num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okamžiku, kdy osoba zapojená do obecního systému odloží movitou věc nebo odpad, s výjimkou výrobků s ukončenou životností, na místě obcí k tomu určeném, stává se obec vlastníkem této movité věci nebo odpadu.</w:t>
      </w:r>
    </w:p>
    <w:p w14:paraId="0338D7BA" w14:textId="77777777" w:rsidR="00C84715" w:rsidRPr="00C84715" w:rsidRDefault="00C84715" w:rsidP="00C84715">
      <w:pPr>
        <w:rPr>
          <w:rFonts w:ascii="Arial" w:hAnsi="Arial" w:cs="Arial"/>
        </w:rPr>
      </w:pPr>
    </w:p>
    <w:p w14:paraId="36B8AB0D" w14:textId="77777777" w:rsidR="00C84715" w:rsidRPr="00D62F8B" w:rsidRDefault="00C84715" w:rsidP="00C84715">
      <w:pPr>
        <w:numPr>
          <w:ilvl w:val="0"/>
          <w:numId w:val="2"/>
        </w:numPr>
        <w:tabs>
          <w:tab w:val="left" w:pos="-14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0C12C4" w14:textId="77777777" w:rsidR="00C84715" w:rsidRDefault="00C84715" w:rsidP="00C84715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94DB91B" w14:textId="77777777" w:rsidR="002177BE" w:rsidRDefault="002177BE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F9C059B" w14:textId="77777777" w:rsidR="002177BE" w:rsidRDefault="002177BE">
      <w:pPr>
        <w:tabs>
          <w:tab w:val="left" w:pos="-142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F8FFB06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19E0EB6" w14:textId="77777777" w:rsidR="002177BE" w:rsidRDefault="001A101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7A74DEF" w14:textId="77777777" w:rsidR="002177BE" w:rsidRDefault="002177BE">
      <w:pPr>
        <w:jc w:val="center"/>
        <w:rPr>
          <w:rFonts w:ascii="Arial" w:hAnsi="Arial" w:cs="Arial"/>
          <w:sz w:val="22"/>
          <w:szCs w:val="22"/>
        </w:rPr>
      </w:pPr>
    </w:p>
    <w:p w14:paraId="2865A04B" w14:textId="77777777" w:rsidR="002177BE" w:rsidRDefault="001A10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DC3283F" w14:textId="77777777" w:rsidR="002177BE" w:rsidRDefault="002177BE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22EBF246" w14:textId="79BFB2B2" w:rsidR="002177BE" w:rsidRDefault="00A11364">
      <w:pPr>
        <w:pStyle w:val="Odstavecseseznamem"/>
        <w:numPr>
          <w:ilvl w:val="0"/>
          <w:numId w:val="8"/>
        </w:numPr>
        <w:tabs>
          <w:tab w:val="left" w:pos="709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 w:rsidR="001A1019">
        <w:rPr>
          <w:rFonts w:ascii="Arial" w:hAnsi="Arial" w:cs="Arial"/>
          <w:bCs/>
          <w:i/>
          <w:color w:val="000000"/>
        </w:rPr>
        <w:t>,</w:t>
      </w:r>
    </w:p>
    <w:p w14:paraId="50BA24CC" w14:textId="04B373BC" w:rsidR="002177BE" w:rsidRDefault="00A11364">
      <w:pPr>
        <w:pStyle w:val="Odstavecseseznamem"/>
        <w:numPr>
          <w:ilvl w:val="0"/>
          <w:numId w:val="8"/>
        </w:numPr>
        <w:tabs>
          <w:tab w:val="left" w:pos="709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včetně n</w:t>
      </w:r>
      <w:r w:rsidR="001A1019">
        <w:rPr>
          <w:rFonts w:ascii="Arial" w:hAnsi="Arial" w:cs="Arial"/>
          <w:bCs/>
          <w:i/>
          <w:color w:val="000000"/>
        </w:rPr>
        <w:t>ápojov</w:t>
      </w:r>
      <w:r>
        <w:rPr>
          <w:rFonts w:ascii="Arial" w:hAnsi="Arial" w:cs="Arial"/>
          <w:bCs/>
          <w:i/>
          <w:color w:val="000000"/>
        </w:rPr>
        <w:t xml:space="preserve">ých </w:t>
      </w:r>
      <w:r w:rsidR="001A1019">
        <w:rPr>
          <w:rFonts w:ascii="Arial" w:hAnsi="Arial" w:cs="Arial"/>
          <w:bCs/>
          <w:i/>
          <w:color w:val="000000"/>
        </w:rPr>
        <w:t>karton</w:t>
      </w:r>
      <w:r>
        <w:rPr>
          <w:rFonts w:ascii="Arial" w:hAnsi="Arial" w:cs="Arial"/>
          <w:bCs/>
          <w:i/>
          <w:color w:val="000000"/>
        </w:rPr>
        <w:t>ů</w:t>
      </w:r>
      <w:r w:rsidR="001A1019">
        <w:rPr>
          <w:rFonts w:ascii="Arial" w:hAnsi="Arial" w:cs="Arial"/>
          <w:bCs/>
          <w:i/>
          <w:color w:val="000000"/>
        </w:rPr>
        <w:t>,</w:t>
      </w:r>
    </w:p>
    <w:p w14:paraId="102276E3" w14:textId="77777777" w:rsidR="002177BE" w:rsidRDefault="001A1019">
      <w:pPr>
        <w:pStyle w:val="Odstavecseseznamem"/>
        <w:numPr>
          <w:ilvl w:val="0"/>
          <w:numId w:val="8"/>
        </w:numPr>
        <w:tabs>
          <w:tab w:val="left" w:pos="709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 nápojové plechovky,</w:t>
      </w:r>
    </w:p>
    <w:p w14:paraId="15378E9A" w14:textId="77777777" w:rsidR="002177BE" w:rsidRDefault="001A1019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0F665CE6" w14:textId="77777777" w:rsidR="002177BE" w:rsidRDefault="001A1019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6506AACF" w14:textId="77777777" w:rsidR="002177BE" w:rsidRDefault="001A101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BD3BD70" w14:textId="77777777" w:rsidR="002177BE" w:rsidRDefault="001A1019">
      <w:pPr>
        <w:numPr>
          <w:ilvl w:val="0"/>
          <w:numId w:val="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173D4B" w14:textId="77777777" w:rsidR="002177BE" w:rsidRDefault="001A101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97244A" w14:textId="77777777" w:rsidR="002177BE" w:rsidRDefault="001A101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C57EDA5" w14:textId="77777777" w:rsidR="002177BE" w:rsidRDefault="001A101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Směsný komunální odpad. </w:t>
      </w:r>
    </w:p>
    <w:p w14:paraId="1444A6B7" w14:textId="77777777" w:rsidR="002177BE" w:rsidRDefault="001A1019">
      <w:pPr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B0F0"/>
          <w:sz w:val="22"/>
          <w:szCs w:val="22"/>
        </w:rPr>
        <w:t xml:space="preserve"> </w:t>
      </w:r>
    </w:p>
    <w:p w14:paraId="28BC70CE" w14:textId="77777777" w:rsidR="002177BE" w:rsidRDefault="001A1019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vytřídění podle odstavce 1 písm. a), b), c), d), e), f), g), h) a i). </w:t>
      </w:r>
      <w:bookmarkStart w:id="0" w:name="_Hlk89674857"/>
    </w:p>
    <w:p w14:paraId="60405CC2" w14:textId="77777777" w:rsidR="002177BE" w:rsidRDefault="002177B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337B16" w14:textId="77777777" w:rsidR="002177BE" w:rsidRDefault="001A1019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nábytek).</w:t>
      </w:r>
    </w:p>
    <w:p w14:paraId="7205B116" w14:textId="77777777" w:rsidR="002177BE" w:rsidRDefault="002177B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F679EBD" w14:textId="77777777" w:rsidR="002177BE" w:rsidRDefault="002177B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bookmarkEnd w:id="0"/>
    <w:p w14:paraId="25419B58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F13AE9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Určení míst pro oddělené soustřeďování určených složek komunálního odpadu </w:t>
      </w:r>
    </w:p>
    <w:p w14:paraId="216DE279" w14:textId="77777777" w:rsidR="002177BE" w:rsidRDefault="002177BE">
      <w:pPr>
        <w:rPr>
          <w:rFonts w:ascii="Arial" w:hAnsi="Arial" w:cs="Arial"/>
          <w:b/>
          <w:bCs/>
          <w:sz w:val="22"/>
          <w:szCs w:val="22"/>
        </w:rPr>
      </w:pPr>
    </w:p>
    <w:p w14:paraId="0F961008" w14:textId="01C6530F" w:rsidR="002177BE" w:rsidRDefault="004925F7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včetně nápojových kartonů, plasty včetně PET lahví, nápojové plechovky, biologické odpady, sklo, jedlé oleje a tuky a textil</w:t>
      </w:r>
      <w:r w:rsidR="001A1019">
        <w:rPr>
          <w:rFonts w:ascii="Arial" w:hAnsi="Arial" w:cs="Arial"/>
          <w:sz w:val="22"/>
          <w:szCs w:val="22"/>
        </w:rPr>
        <w:t xml:space="preserve"> se soustřeďuj</w:t>
      </w:r>
      <w:r>
        <w:rPr>
          <w:rFonts w:ascii="Arial" w:hAnsi="Arial" w:cs="Arial"/>
          <w:sz w:val="22"/>
          <w:szCs w:val="22"/>
        </w:rPr>
        <w:t>í</w:t>
      </w:r>
      <w:r w:rsidR="001A1019">
        <w:rPr>
          <w:rFonts w:ascii="Arial" w:hAnsi="Arial" w:cs="Arial"/>
          <w:sz w:val="22"/>
          <w:szCs w:val="22"/>
        </w:rPr>
        <w:t xml:space="preserve"> do zvláštních sběrných nádob, kterými jsou kontejnery a pytle.</w:t>
      </w:r>
    </w:p>
    <w:p w14:paraId="0AF1AEBE" w14:textId="77777777" w:rsidR="002177BE" w:rsidRDefault="002177BE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C96C76" w14:textId="1E67CE3A" w:rsidR="002177BE" w:rsidRPr="001C2103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obce </w:t>
      </w:r>
      <w:hyperlink r:id="rId7" w:history="1">
        <w:r w:rsidR="00A11364" w:rsidRPr="00BA728C">
          <w:rPr>
            <w:rStyle w:val="Hypertextovodkaz"/>
            <w:rFonts w:ascii="Arial" w:hAnsi="Arial" w:cs="Arial"/>
            <w:sz w:val="22"/>
            <w:szCs w:val="22"/>
          </w:rPr>
          <w:t>www.baska.cz/zivotvobci/sluzby-obce/sberny-dvur</w:t>
        </w:r>
      </w:hyperlink>
      <w:r w:rsidR="00A11364">
        <w:rPr>
          <w:rFonts w:ascii="Arial" w:hAnsi="Arial" w:cs="Arial"/>
          <w:sz w:val="22"/>
          <w:szCs w:val="22"/>
        </w:rPr>
        <w:t xml:space="preserve"> .</w:t>
      </w:r>
      <w:r>
        <w:rPr>
          <w:rFonts w:ascii="Arial" w:hAnsi="Arial" w:cs="Arial"/>
          <w:sz w:val="22"/>
          <w:szCs w:val="22"/>
        </w:rPr>
        <w:t xml:space="preserve"> Pytle se odkládají u jednotlivých nemovitostí dle harmonogramu svozu uvedeného na webových stránká</w:t>
      </w:r>
      <w:r w:rsidRPr="001C2103">
        <w:rPr>
          <w:rFonts w:ascii="Arial" w:hAnsi="Arial" w:cs="Arial"/>
          <w:sz w:val="22"/>
          <w:szCs w:val="22"/>
        </w:rPr>
        <w:t>ch</w:t>
      </w:r>
      <w:r w:rsidR="00D92C04" w:rsidRPr="001C2103">
        <w:rPr>
          <w:rFonts w:ascii="Arial" w:hAnsi="Arial" w:cs="Arial"/>
          <w:sz w:val="22"/>
          <w:szCs w:val="22"/>
        </w:rPr>
        <w:t xml:space="preserve"> nebo v obecním kalendáři, kde jsou termíny svozů přehledně vyznačeny.</w:t>
      </w:r>
    </w:p>
    <w:p w14:paraId="6E52E8F8" w14:textId="77777777" w:rsidR="002177BE" w:rsidRDefault="002177BE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DC066E7" w14:textId="77777777" w:rsidR="002177BE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38B303" w14:textId="77777777" w:rsidR="002177BE" w:rsidRPr="002E306A" w:rsidRDefault="002177BE" w:rsidP="002E306A">
      <w:pPr>
        <w:rPr>
          <w:rFonts w:ascii="Arial" w:hAnsi="Arial" w:cs="Arial"/>
        </w:rPr>
      </w:pPr>
    </w:p>
    <w:p w14:paraId="6F38671C" w14:textId="46DA4DE3" w:rsidR="002177BE" w:rsidRPr="001C2103" w:rsidRDefault="00FA00C0">
      <w:pPr>
        <w:numPr>
          <w:ilvl w:val="0"/>
          <w:numId w:val="12"/>
        </w:numPr>
        <w:tabs>
          <w:tab w:val="left" w:pos="540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C2103">
        <w:rPr>
          <w:rFonts w:ascii="Arial" w:hAnsi="Arial" w:cs="Arial"/>
          <w:sz w:val="22"/>
          <w:szCs w:val="22"/>
        </w:rPr>
        <w:t>b</w:t>
      </w:r>
      <w:r w:rsidR="00A11364" w:rsidRPr="001C2103">
        <w:rPr>
          <w:rFonts w:ascii="Arial" w:hAnsi="Arial" w:cs="Arial"/>
          <w:sz w:val="22"/>
          <w:szCs w:val="22"/>
        </w:rPr>
        <w:t>iologický</w:t>
      </w:r>
      <w:r w:rsidR="001C2103" w:rsidRPr="001C2103">
        <w:rPr>
          <w:rFonts w:ascii="Arial" w:hAnsi="Arial" w:cs="Arial"/>
          <w:sz w:val="22"/>
          <w:szCs w:val="22"/>
        </w:rPr>
        <w:t xml:space="preserve"> </w:t>
      </w:r>
      <w:r w:rsidR="00A11364" w:rsidRPr="001C2103">
        <w:rPr>
          <w:rFonts w:ascii="Arial" w:hAnsi="Arial" w:cs="Arial"/>
          <w:sz w:val="22"/>
          <w:szCs w:val="22"/>
        </w:rPr>
        <w:t xml:space="preserve">odpad (tráva, listí a </w:t>
      </w:r>
      <w:r w:rsidR="00D92C04" w:rsidRPr="001C2103">
        <w:rPr>
          <w:rFonts w:ascii="Arial" w:hAnsi="Arial" w:cs="Arial"/>
          <w:sz w:val="22"/>
          <w:szCs w:val="22"/>
        </w:rPr>
        <w:t>rostlinné zbytky</w:t>
      </w:r>
      <w:r w:rsidR="00A11364" w:rsidRPr="001C2103">
        <w:rPr>
          <w:rFonts w:ascii="Arial" w:hAnsi="Arial" w:cs="Arial"/>
          <w:sz w:val="22"/>
          <w:szCs w:val="22"/>
        </w:rPr>
        <w:t>)</w:t>
      </w:r>
      <w:r w:rsidR="00D92C04" w:rsidRPr="001C2103">
        <w:rPr>
          <w:rFonts w:ascii="Arial" w:hAnsi="Arial" w:cs="Arial"/>
          <w:sz w:val="22"/>
          <w:szCs w:val="22"/>
        </w:rPr>
        <w:t xml:space="preserve">, </w:t>
      </w:r>
      <w:r w:rsidR="00A11364" w:rsidRPr="001C2103">
        <w:rPr>
          <w:rFonts w:ascii="Arial" w:hAnsi="Arial" w:cs="Arial"/>
          <w:sz w:val="22"/>
          <w:szCs w:val="22"/>
        </w:rPr>
        <w:t>zelen</w:t>
      </w:r>
      <w:r w:rsidRPr="001C2103">
        <w:rPr>
          <w:rFonts w:ascii="Arial" w:hAnsi="Arial" w:cs="Arial"/>
          <w:sz w:val="22"/>
          <w:szCs w:val="22"/>
        </w:rPr>
        <w:t>é</w:t>
      </w:r>
      <w:r w:rsidR="00A11364" w:rsidRPr="001C2103">
        <w:rPr>
          <w:rFonts w:ascii="Arial" w:hAnsi="Arial" w:cs="Arial"/>
          <w:sz w:val="22"/>
          <w:szCs w:val="22"/>
        </w:rPr>
        <w:t xml:space="preserve"> kontejner</w:t>
      </w:r>
      <w:r w:rsidRPr="001C2103">
        <w:rPr>
          <w:rFonts w:ascii="Arial" w:hAnsi="Arial" w:cs="Arial"/>
          <w:sz w:val="22"/>
          <w:szCs w:val="22"/>
        </w:rPr>
        <w:t>y</w:t>
      </w:r>
    </w:p>
    <w:p w14:paraId="61D88206" w14:textId="029A0342" w:rsidR="002177BE" w:rsidRPr="001C2103" w:rsidRDefault="00A11364">
      <w:pPr>
        <w:numPr>
          <w:ilvl w:val="0"/>
          <w:numId w:val="12"/>
        </w:numPr>
        <w:tabs>
          <w:tab w:val="left" w:pos="540"/>
          <w:tab w:val="left" w:pos="709"/>
        </w:tabs>
        <w:jc w:val="both"/>
      </w:pPr>
      <w:r w:rsidRPr="001C2103">
        <w:rPr>
          <w:rFonts w:ascii="Arial" w:hAnsi="Arial" w:cs="Arial"/>
          <w:sz w:val="22"/>
          <w:szCs w:val="22"/>
        </w:rPr>
        <w:t xml:space="preserve">papír a </w:t>
      </w:r>
      <w:r w:rsidR="001A1019" w:rsidRPr="001C2103">
        <w:rPr>
          <w:rFonts w:ascii="Arial" w:hAnsi="Arial" w:cs="Arial"/>
          <w:sz w:val="22"/>
          <w:szCs w:val="22"/>
        </w:rPr>
        <w:t>nápojové kartony, modré pytle,</w:t>
      </w:r>
      <w:r w:rsidR="00D92C04" w:rsidRPr="001C2103">
        <w:rPr>
          <w:rFonts w:ascii="Arial" w:hAnsi="Arial" w:cs="Arial"/>
          <w:sz w:val="22"/>
          <w:szCs w:val="22"/>
        </w:rPr>
        <w:t xml:space="preserve"> </w:t>
      </w:r>
      <w:r w:rsidR="00FA00C0" w:rsidRPr="001C2103">
        <w:rPr>
          <w:rFonts w:ascii="Arial" w:hAnsi="Arial" w:cs="Arial"/>
          <w:sz w:val="22"/>
          <w:szCs w:val="22"/>
        </w:rPr>
        <w:t>velkoobjemový kontejner</w:t>
      </w:r>
    </w:p>
    <w:p w14:paraId="4A010CE6" w14:textId="697BAB87" w:rsidR="002177BE" w:rsidRPr="001C2103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</w:pPr>
      <w:r w:rsidRPr="001C2103">
        <w:rPr>
          <w:rFonts w:ascii="Arial" w:hAnsi="Arial" w:cs="Arial"/>
          <w:sz w:val="22"/>
          <w:szCs w:val="22"/>
        </w:rPr>
        <w:t>plasty včetně PET lahví, plechovky od nápojů, žluté pytle,</w:t>
      </w:r>
      <w:r w:rsidR="00FA00C0" w:rsidRPr="001C2103">
        <w:rPr>
          <w:rFonts w:ascii="Arial" w:hAnsi="Arial" w:cs="Arial"/>
          <w:sz w:val="22"/>
          <w:szCs w:val="22"/>
        </w:rPr>
        <w:t xml:space="preserve"> velkoobjemový kontejner</w:t>
      </w:r>
    </w:p>
    <w:p w14:paraId="2558C2E6" w14:textId="48704EDC" w:rsidR="002177BE" w:rsidRPr="001C2103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</w:pPr>
      <w:r w:rsidRPr="001C2103">
        <w:rPr>
          <w:rFonts w:ascii="Arial" w:hAnsi="Arial" w:cs="Arial"/>
          <w:sz w:val="22"/>
          <w:szCs w:val="22"/>
        </w:rPr>
        <w:t>sklo, zelené pytle,</w:t>
      </w:r>
      <w:r w:rsidR="00FA00C0" w:rsidRPr="001C2103">
        <w:rPr>
          <w:rFonts w:ascii="Arial" w:hAnsi="Arial" w:cs="Arial"/>
          <w:sz w:val="22"/>
          <w:szCs w:val="22"/>
        </w:rPr>
        <w:t xml:space="preserve"> velkoobjemový kontejner</w:t>
      </w:r>
    </w:p>
    <w:p w14:paraId="5939C83F" w14:textId="77777777" w:rsidR="002177BE" w:rsidRPr="001C2103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C2103">
        <w:rPr>
          <w:rFonts w:ascii="Arial" w:hAnsi="Arial" w:cs="Arial"/>
          <w:sz w:val="22"/>
          <w:szCs w:val="22"/>
        </w:rPr>
        <w:t>jedlé oleje a tuky, kontejnery,</w:t>
      </w:r>
    </w:p>
    <w:p w14:paraId="18C3F8CC" w14:textId="1D06098A" w:rsidR="002177BE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textil, bílé kontejnery s popisem.</w:t>
      </w:r>
    </w:p>
    <w:p w14:paraId="312C70C5" w14:textId="77777777" w:rsidR="002177BE" w:rsidRDefault="002177BE">
      <w:pPr>
        <w:pStyle w:val="Odstavecseseznamem"/>
        <w:rPr>
          <w:rFonts w:ascii="Arial" w:hAnsi="Arial" w:cs="Arial"/>
        </w:rPr>
      </w:pPr>
    </w:p>
    <w:p w14:paraId="10EEF40F" w14:textId="77777777" w:rsidR="002177BE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A15A9A8" w14:textId="77777777" w:rsidR="002177BE" w:rsidRDefault="002177BE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1A7370" w14:textId="77777777" w:rsidR="002177BE" w:rsidRDefault="001A101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DCB6E9F" w14:textId="77777777" w:rsidR="002177BE" w:rsidRDefault="002177BE">
      <w:pPr>
        <w:jc w:val="both"/>
        <w:rPr>
          <w:rFonts w:ascii="Arial" w:hAnsi="Arial" w:cs="Arial"/>
          <w:sz w:val="22"/>
          <w:szCs w:val="22"/>
        </w:rPr>
      </w:pPr>
    </w:p>
    <w:p w14:paraId="105FA900" w14:textId="0E3AE357" w:rsidR="002177BE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odevzdávat </w:t>
      </w:r>
      <w:r w:rsidR="00F3631E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sběrném </w:t>
      </w:r>
      <w:r w:rsidR="00F3631E">
        <w:rPr>
          <w:rFonts w:ascii="Arial" w:hAnsi="Arial" w:cs="Arial"/>
          <w:sz w:val="22"/>
          <w:szCs w:val="22"/>
        </w:rPr>
        <w:t>místě</w:t>
      </w:r>
      <w:r>
        <w:rPr>
          <w:rFonts w:ascii="Arial" w:hAnsi="Arial" w:cs="Arial"/>
          <w:sz w:val="22"/>
          <w:szCs w:val="22"/>
        </w:rPr>
        <w:t xml:space="preserve"> obce Bašk</w:t>
      </w:r>
      <w:r w:rsidR="00B77A1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kter</w:t>
      </w:r>
      <w:r w:rsidR="00F3631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je umístěn</w:t>
      </w:r>
      <w:r w:rsidR="00F3631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Kunčičkách u</w:t>
      </w:r>
      <w:r w:rsidR="0031431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Bašky č. 330 v jeho provozní době a dle jeho provozního řádu (dále jen „sběrn</w:t>
      </w:r>
      <w:r w:rsidR="005A0968">
        <w:rPr>
          <w:rFonts w:ascii="Arial" w:hAnsi="Arial" w:cs="Arial"/>
          <w:sz w:val="22"/>
          <w:szCs w:val="22"/>
        </w:rPr>
        <w:t>é místo</w:t>
      </w:r>
      <w:r>
        <w:rPr>
          <w:rFonts w:ascii="Arial" w:hAnsi="Arial" w:cs="Arial"/>
          <w:sz w:val="22"/>
          <w:szCs w:val="22"/>
        </w:rPr>
        <w:t>“), kde lze také odevzdávat papír a nápojové kartony, plasty včetně PET lahví a plechovek od</w:t>
      </w:r>
      <w:r w:rsidR="0031431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nápojů, sklo, jedlé oleje a tuky a textil.</w:t>
      </w:r>
    </w:p>
    <w:p w14:paraId="3D052670" w14:textId="77777777" w:rsidR="00FA00C0" w:rsidRPr="001C2103" w:rsidRDefault="00FA00C0" w:rsidP="002E306A">
      <w:pPr>
        <w:rPr>
          <w:rFonts w:ascii="Arial" w:hAnsi="Arial" w:cs="Arial"/>
        </w:rPr>
      </w:pPr>
    </w:p>
    <w:p w14:paraId="608DDA86" w14:textId="3816137F" w:rsidR="00FA00C0" w:rsidRPr="001C2103" w:rsidRDefault="004545A3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A00C0" w:rsidRPr="001C2103">
        <w:rPr>
          <w:rFonts w:ascii="Arial" w:hAnsi="Arial" w:cs="Arial"/>
          <w:sz w:val="22"/>
          <w:szCs w:val="22"/>
        </w:rPr>
        <w:t xml:space="preserve">iologický odpad (větve) lze ukládat na parc. č. 837/2 k. ú. Baška naproti cihelny (za </w:t>
      </w:r>
      <w:r w:rsidR="00D92C04" w:rsidRPr="001C2103">
        <w:rPr>
          <w:rFonts w:ascii="Arial" w:hAnsi="Arial" w:cs="Arial"/>
          <w:sz w:val="22"/>
          <w:szCs w:val="22"/>
        </w:rPr>
        <w:t xml:space="preserve">autobusovou </w:t>
      </w:r>
      <w:r w:rsidR="00FA00C0" w:rsidRPr="001C2103">
        <w:rPr>
          <w:rFonts w:ascii="Arial" w:hAnsi="Arial" w:cs="Arial"/>
          <w:sz w:val="22"/>
          <w:szCs w:val="22"/>
        </w:rPr>
        <w:t xml:space="preserve">zastávkou </w:t>
      </w:r>
      <w:r w:rsidR="00D92C04" w:rsidRPr="001C2103">
        <w:rPr>
          <w:rFonts w:ascii="Arial" w:hAnsi="Arial" w:cs="Arial"/>
          <w:sz w:val="22"/>
          <w:szCs w:val="22"/>
        </w:rPr>
        <w:t>u</w:t>
      </w:r>
      <w:r w:rsidR="00FA00C0" w:rsidRPr="001C2103">
        <w:rPr>
          <w:rFonts w:ascii="Arial" w:hAnsi="Arial" w:cs="Arial"/>
          <w:sz w:val="22"/>
          <w:szCs w:val="22"/>
        </w:rPr>
        <w:t xml:space="preserve"> cihelny).</w:t>
      </w:r>
    </w:p>
    <w:p w14:paraId="40E3134E" w14:textId="77777777" w:rsidR="002177BE" w:rsidRDefault="002177BE">
      <w:pPr>
        <w:pStyle w:val="Default"/>
        <w:ind w:left="360"/>
        <w:rPr>
          <w:sz w:val="22"/>
          <w:szCs w:val="22"/>
        </w:rPr>
      </w:pPr>
    </w:p>
    <w:p w14:paraId="62687AEA" w14:textId="77777777" w:rsidR="002177BE" w:rsidRDefault="002177BE">
      <w:pPr>
        <w:pStyle w:val="Default"/>
        <w:ind w:left="360"/>
      </w:pPr>
    </w:p>
    <w:p w14:paraId="5D404C35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6B867FF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Soustřeďování nebezpečných složek komunálního odpadu</w:t>
      </w:r>
    </w:p>
    <w:p w14:paraId="6B7A53D6" w14:textId="77777777" w:rsidR="002177BE" w:rsidRDefault="002177B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951F5C" w14:textId="4D379E42" w:rsidR="002E306A" w:rsidRDefault="001A1019" w:rsidP="003722E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iCs/>
        </w:rPr>
      </w:pPr>
      <w:r w:rsidRPr="003722E8">
        <w:rPr>
          <w:rFonts w:ascii="Arial" w:hAnsi="Arial" w:cs="Arial"/>
          <w:iCs/>
        </w:rPr>
        <w:t>Nebezpečný odpad lze odevzdávat</w:t>
      </w:r>
      <w:r w:rsidR="00FA00C0" w:rsidRPr="003722E8">
        <w:rPr>
          <w:rFonts w:ascii="Arial" w:hAnsi="Arial" w:cs="Arial"/>
          <w:iCs/>
        </w:rPr>
        <w:t xml:space="preserve"> </w:t>
      </w:r>
      <w:r w:rsidR="00F3631E">
        <w:rPr>
          <w:rFonts w:ascii="Arial" w:hAnsi="Arial" w:cs="Arial"/>
          <w:iCs/>
        </w:rPr>
        <w:t>na</w:t>
      </w:r>
      <w:r w:rsidRPr="003722E8">
        <w:rPr>
          <w:rFonts w:ascii="Arial" w:hAnsi="Arial" w:cs="Arial"/>
          <w:iCs/>
        </w:rPr>
        <w:t xml:space="preserve"> sběrném </w:t>
      </w:r>
      <w:r w:rsidR="00F3631E">
        <w:rPr>
          <w:rFonts w:ascii="Arial" w:hAnsi="Arial" w:cs="Arial"/>
          <w:iCs/>
        </w:rPr>
        <w:t>místě</w:t>
      </w:r>
      <w:r w:rsidRPr="003722E8">
        <w:rPr>
          <w:rFonts w:ascii="Arial" w:hAnsi="Arial" w:cs="Arial"/>
        </w:rPr>
        <w:t xml:space="preserve">. </w:t>
      </w:r>
      <w:r w:rsidRPr="003722E8">
        <w:rPr>
          <w:rFonts w:ascii="Arial" w:hAnsi="Arial" w:cs="Arial"/>
          <w:iCs/>
        </w:rPr>
        <w:t xml:space="preserve"> </w:t>
      </w:r>
    </w:p>
    <w:p w14:paraId="3ADA1632" w14:textId="77777777" w:rsidR="003722E8" w:rsidRDefault="003722E8" w:rsidP="003722E8">
      <w:pPr>
        <w:numPr>
          <w:ilvl w:val="0"/>
          <w:numId w:val="1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BAAFC24" w14:textId="77777777" w:rsidR="002E306A" w:rsidRPr="002E306A" w:rsidRDefault="002E306A" w:rsidP="002E306A">
      <w:pPr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7F2A92FD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F55EBA6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 objemného odpadu</w:t>
      </w:r>
    </w:p>
    <w:p w14:paraId="3E3DFCF9" w14:textId="77777777" w:rsidR="002177BE" w:rsidRDefault="002177B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1EA2BD" w14:textId="7D910B69" w:rsidR="002177BE" w:rsidRPr="003722E8" w:rsidRDefault="001A1019" w:rsidP="003722E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iCs/>
        </w:rPr>
      </w:pPr>
      <w:r w:rsidRPr="003722E8">
        <w:rPr>
          <w:rFonts w:ascii="Arial" w:hAnsi="Arial" w:cs="Arial"/>
          <w:iCs/>
        </w:rPr>
        <w:t>Objemný odpad lze odevzdávat</w:t>
      </w:r>
      <w:r w:rsidR="00FA00C0" w:rsidRPr="003722E8">
        <w:rPr>
          <w:rFonts w:ascii="Arial" w:hAnsi="Arial" w:cs="Arial"/>
          <w:iCs/>
        </w:rPr>
        <w:t xml:space="preserve"> </w:t>
      </w:r>
      <w:r w:rsidR="00F3631E">
        <w:rPr>
          <w:rFonts w:ascii="Arial" w:hAnsi="Arial" w:cs="Arial"/>
          <w:iCs/>
        </w:rPr>
        <w:t>na</w:t>
      </w:r>
      <w:r w:rsidRPr="003722E8">
        <w:rPr>
          <w:rFonts w:ascii="Arial" w:hAnsi="Arial" w:cs="Arial"/>
          <w:iCs/>
        </w:rPr>
        <w:t xml:space="preserve"> sběrném </w:t>
      </w:r>
      <w:r w:rsidR="00F3631E">
        <w:rPr>
          <w:rFonts w:ascii="Arial" w:hAnsi="Arial" w:cs="Arial"/>
          <w:iCs/>
        </w:rPr>
        <w:t>místě</w:t>
      </w:r>
      <w:r w:rsidRPr="003722E8">
        <w:rPr>
          <w:rFonts w:ascii="Arial" w:hAnsi="Arial" w:cs="Arial"/>
        </w:rPr>
        <w:t>.</w:t>
      </w:r>
    </w:p>
    <w:p w14:paraId="37C43E38" w14:textId="2659CF08" w:rsidR="003722E8" w:rsidRDefault="003722E8" w:rsidP="003722E8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880F9D">
        <w:rPr>
          <w:rFonts w:ascii="Arial" w:hAnsi="Arial" w:cs="Arial"/>
          <w:sz w:val="22"/>
          <w:szCs w:val="22"/>
        </w:rPr>
        <w:t>objemného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A8191D3" w14:textId="77777777" w:rsidR="003722E8" w:rsidRPr="003722E8" w:rsidRDefault="003722E8" w:rsidP="003722E8">
      <w:pPr>
        <w:pStyle w:val="Odstavecseseznamem"/>
        <w:jc w:val="both"/>
        <w:rPr>
          <w:rFonts w:ascii="Arial" w:hAnsi="Arial" w:cs="Arial"/>
          <w:iCs/>
        </w:rPr>
      </w:pPr>
    </w:p>
    <w:p w14:paraId="2E71D529" w14:textId="77777777" w:rsidR="002177BE" w:rsidRDefault="002177BE">
      <w:pPr>
        <w:rPr>
          <w:rFonts w:ascii="Arial" w:hAnsi="Arial" w:cs="Arial"/>
          <w:b/>
          <w:sz w:val="22"/>
          <w:szCs w:val="22"/>
        </w:rPr>
      </w:pPr>
    </w:p>
    <w:p w14:paraId="600B4608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B8A8D54" w14:textId="77777777" w:rsidR="002177BE" w:rsidRDefault="001A1019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D5CA2FB" w14:textId="77777777" w:rsidR="002177BE" w:rsidRDefault="002177BE">
      <w:pPr>
        <w:jc w:val="center"/>
        <w:rPr>
          <w:rFonts w:ascii="Arial" w:hAnsi="Arial" w:cs="Arial"/>
          <w:b/>
          <w:sz w:val="22"/>
          <w:szCs w:val="22"/>
        </w:rPr>
      </w:pPr>
    </w:p>
    <w:p w14:paraId="65E584B9" w14:textId="77777777" w:rsidR="002177BE" w:rsidRDefault="001A1019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shromažďování směsného komunálního odpadu jsou určeny:</w:t>
      </w:r>
    </w:p>
    <w:p w14:paraId="31218BB1" w14:textId="77777777" w:rsidR="002177BE" w:rsidRDefault="002177BE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EF8E103" w14:textId="77777777" w:rsidR="002177BE" w:rsidRDefault="001A1019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o objemu 120 l, 240 l (popelnice),</w:t>
      </w:r>
    </w:p>
    <w:p w14:paraId="5CDD1684" w14:textId="77777777" w:rsidR="002177BE" w:rsidRPr="001C2103" w:rsidRDefault="001A1019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o </w:t>
      </w:r>
      <w:r w:rsidRPr="001C2103">
        <w:rPr>
          <w:rFonts w:ascii="Arial" w:hAnsi="Arial" w:cs="Arial"/>
          <w:sz w:val="22"/>
          <w:szCs w:val="22"/>
        </w:rPr>
        <w:t>objemu 1100 l (kontejnery),</w:t>
      </w:r>
    </w:p>
    <w:p w14:paraId="5C806C3E" w14:textId="302D957C" w:rsidR="002177BE" w:rsidRPr="001C2103" w:rsidRDefault="001A1019" w:rsidP="002E306A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C2103">
        <w:rPr>
          <w:rFonts w:ascii="Arial" w:hAnsi="Arial" w:cs="Arial"/>
          <w:sz w:val="22"/>
          <w:szCs w:val="22"/>
        </w:rPr>
        <w:t>Odpadkové koše</w:t>
      </w:r>
      <w:r w:rsidR="00FA00C0" w:rsidRPr="001C210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směšného komunálního odpadu.</w:t>
      </w:r>
    </w:p>
    <w:p w14:paraId="45C56934" w14:textId="77777777" w:rsidR="002177BE" w:rsidRDefault="002177B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0C9ADFD" w14:textId="2F6C42F8" w:rsidR="002177BE" w:rsidRPr="002E306A" w:rsidRDefault="001A1019" w:rsidP="002E306A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požadavkům stanoveným v čl. 3 odst. 4 a 5.</w:t>
      </w:r>
    </w:p>
    <w:p w14:paraId="3424BD58" w14:textId="77777777" w:rsidR="002177BE" w:rsidRDefault="002177BE">
      <w:pPr>
        <w:ind w:left="284"/>
        <w:rPr>
          <w:rFonts w:ascii="Arial" w:hAnsi="Arial" w:cs="Arial"/>
          <w:sz w:val="22"/>
          <w:szCs w:val="22"/>
        </w:rPr>
      </w:pPr>
    </w:p>
    <w:p w14:paraId="0080AB2B" w14:textId="77777777" w:rsidR="002177BE" w:rsidRDefault="002177BE">
      <w:pPr>
        <w:ind w:left="284"/>
        <w:rPr>
          <w:rFonts w:ascii="Arial" w:hAnsi="Arial" w:cs="Arial"/>
          <w:sz w:val="22"/>
          <w:szCs w:val="22"/>
        </w:rPr>
      </w:pPr>
    </w:p>
    <w:p w14:paraId="63334E0F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246938E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897886D" w14:textId="77777777" w:rsidR="002177BE" w:rsidRDefault="002177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8598F45" w14:textId="77777777" w:rsidR="002177BE" w:rsidRDefault="001A1019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7EDA2374" w14:textId="77777777" w:rsidR="002177BE" w:rsidRDefault="002177BE">
      <w:pPr>
        <w:tabs>
          <w:tab w:val="left" w:pos="709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18F0DBB" w14:textId="0CC55AA2" w:rsidR="002177BE" w:rsidRDefault="001A1019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 obci do speciálních bílých kontejnerů k tomu určených. Jejích umístění je zveřejněno na webových stránkách obce Bašk</w:t>
      </w:r>
      <w:r w:rsidR="00B77A1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14:paraId="380E8AB0" w14:textId="77777777" w:rsidR="002177BE" w:rsidRDefault="002177B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20EB4DEB" w14:textId="77777777" w:rsidR="002177BE" w:rsidRDefault="001A1019">
      <w:pPr>
        <w:tabs>
          <w:tab w:val="left" w:pos="709"/>
        </w:tabs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E18EAE3" w14:textId="77777777" w:rsidR="002177BE" w:rsidRDefault="002177BE">
      <w:pPr>
        <w:rPr>
          <w:rFonts w:ascii="Arial" w:hAnsi="Arial" w:cs="Arial"/>
          <w:b/>
          <w:sz w:val="22"/>
          <w:szCs w:val="22"/>
        </w:rPr>
      </w:pPr>
    </w:p>
    <w:p w14:paraId="1CF8015A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15888F9" w14:textId="77777777" w:rsidR="002177BE" w:rsidRDefault="001A1019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      </w:t>
      </w:r>
    </w:p>
    <w:p w14:paraId="6C8BA9E5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501B6B2" w14:textId="77777777" w:rsidR="002177BE" w:rsidRDefault="002177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CA91EB" w14:textId="77777777" w:rsidR="002177BE" w:rsidRDefault="001A1019">
      <w:pPr>
        <w:numPr>
          <w:ilvl w:val="0"/>
          <w:numId w:val="5"/>
        </w:numPr>
        <w:autoSpaceDE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F4CDA9C" w14:textId="77777777" w:rsidR="002177BE" w:rsidRDefault="002177BE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6B5E6D" w14:textId="77777777" w:rsidR="002177BE" w:rsidRDefault="001A1019">
      <w:pPr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elektrozařízení,</w:t>
      </w:r>
    </w:p>
    <w:p w14:paraId="3C124793" w14:textId="77777777" w:rsidR="002177BE" w:rsidRDefault="001A1019">
      <w:pPr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baterie a akumulátory.</w:t>
      </w:r>
    </w:p>
    <w:p w14:paraId="46FACC0A" w14:textId="77777777" w:rsidR="002177BE" w:rsidRDefault="001A1019" w:rsidP="002E306A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ab/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727147" w14:textId="4CEE4F01" w:rsidR="002177BE" w:rsidRDefault="001A1019">
      <w:pPr>
        <w:numPr>
          <w:ilvl w:val="0"/>
          <w:numId w:val="5"/>
        </w:numPr>
        <w:autoSpaceDE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5A0968">
        <w:rPr>
          <w:rFonts w:ascii="Arial" w:hAnsi="Arial" w:cs="Arial"/>
          <w:sz w:val="22"/>
          <w:szCs w:val="22"/>
        </w:rPr>
        <w:t>na sběrném místě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7707BDF" w14:textId="77777777" w:rsidR="002177BE" w:rsidRDefault="002177BE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14CF401" w14:textId="77777777" w:rsidR="002177BE" w:rsidRDefault="002177BE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3A83E13" w14:textId="77777777" w:rsidR="004225BF" w:rsidRDefault="004225BF" w:rsidP="004225BF"/>
    <w:p w14:paraId="259BA296" w14:textId="77777777" w:rsidR="004225BF" w:rsidRDefault="004225BF" w:rsidP="004225BF"/>
    <w:p w14:paraId="7BC40324" w14:textId="77777777" w:rsidR="004225BF" w:rsidRDefault="004225BF" w:rsidP="004225BF"/>
    <w:p w14:paraId="4BC4E932" w14:textId="77777777" w:rsidR="004225BF" w:rsidRPr="004225BF" w:rsidRDefault="004225BF" w:rsidP="004225BF"/>
    <w:p w14:paraId="2039839C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597AC8D1" w14:textId="77777777" w:rsidR="002177BE" w:rsidRDefault="001A1019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676EF43" w14:textId="77777777" w:rsidR="002177BE" w:rsidRDefault="002177BE">
      <w:pPr>
        <w:jc w:val="both"/>
        <w:rPr>
          <w:rFonts w:ascii="Arial" w:hAnsi="Arial" w:cs="Arial"/>
          <w:b/>
          <w:bCs/>
          <w:i/>
          <w:color w:val="00B0F0"/>
          <w:sz w:val="22"/>
          <w:szCs w:val="22"/>
        </w:rPr>
      </w:pPr>
    </w:p>
    <w:p w14:paraId="2BC5C86A" w14:textId="77777777" w:rsidR="002177BE" w:rsidRDefault="001A1019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FootnoteAnchor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5DA653A3" w14:textId="77777777" w:rsidR="002177BE" w:rsidRDefault="002177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E378D8" w14:textId="2F1A281D" w:rsidR="002177BE" w:rsidRDefault="001A101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>a kuchyní, rostliny a jejich zbytky neznečištěné chemickými látkami, které budou využity v rámci komunitního kompostování, lze předávat v komunitní kompostárně umístěné v Kunčičkách u Bašky č.</w:t>
      </w:r>
      <w:r w:rsidR="00FA00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330. </w:t>
      </w:r>
    </w:p>
    <w:p w14:paraId="4B71757E" w14:textId="77777777" w:rsidR="002E306A" w:rsidRDefault="002E306A" w:rsidP="002E306A">
      <w:pPr>
        <w:pStyle w:val="Odstavecseseznamem"/>
        <w:rPr>
          <w:rFonts w:ascii="Arial" w:hAnsi="Arial" w:cs="Arial"/>
        </w:rPr>
      </w:pPr>
    </w:p>
    <w:p w14:paraId="4E9BD61A" w14:textId="77777777" w:rsidR="002E306A" w:rsidRDefault="002E306A" w:rsidP="002E306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106F12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7E81EF42" w14:textId="77777777" w:rsidR="002177BE" w:rsidRDefault="001A1019">
      <w:pPr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9C4C27E" w14:textId="77777777" w:rsidR="002177BE" w:rsidRDefault="002177B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663E01" w14:textId="77777777" w:rsidR="002177BE" w:rsidRDefault="002177BE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29658B39" w14:textId="009F4ABF" w:rsidR="002177BE" w:rsidRDefault="001A1019">
      <w:pPr>
        <w:jc w:val="both"/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Zrušuje se obecně závazná vyhláška obce Baška č. </w:t>
      </w:r>
      <w:r w:rsidR="00FA00C0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>/202</w:t>
      </w:r>
      <w:r w:rsidR="00FA00C0">
        <w:rPr>
          <w:rFonts w:ascii="Arial" w:hAnsi="Arial" w:cs="Arial"/>
          <w:iCs/>
          <w:sz w:val="22"/>
          <w:szCs w:val="22"/>
        </w:rPr>
        <w:t>4</w:t>
      </w:r>
      <w:r>
        <w:rPr>
          <w:rFonts w:ascii="Arial" w:hAnsi="Arial" w:cs="Arial"/>
          <w:iCs/>
          <w:sz w:val="22"/>
          <w:szCs w:val="22"/>
        </w:rPr>
        <w:t xml:space="preserve">, o stanovení obecního systému odpadového hospodářství, ze dne </w:t>
      </w:r>
      <w:r w:rsidR="008874EA">
        <w:rPr>
          <w:rFonts w:ascii="Arial" w:hAnsi="Arial" w:cs="Arial"/>
          <w:iCs/>
          <w:sz w:val="22"/>
          <w:szCs w:val="22"/>
        </w:rPr>
        <w:t>14</w:t>
      </w:r>
      <w:r w:rsidRPr="00850130">
        <w:rPr>
          <w:rFonts w:ascii="Arial" w:hAnsi="Arial" w:cs="Arial"/>
          <w:iCs/>
          <w:sz w:val="22"/>
          <w:szCs w:val="22"/>
        </w:rPr>
        <w:t>. 1</w:t>
      </w:r>
      <w:r w:rsidR="002E306A" w:rsidRPr="00850130">
        <w:rPr>
          <w:rFonts w:ascii="Arial" w:hAnsi="Arial" w:cs="Arial"/>
          <w:iCs/>
          <w:sz w:val="22"/>
          <w:szCs w:val="22"/>
        </w:rPr>
        <w:t>1</w:t>
      </w:r>
      <w:r w:rsidRPr="00850130">
        <w:rPr>
          <w:rFonts w:ascii="Arial" w:hAnsi="Arial" w:cs="Arial"/>
          <w:iCs/>
          <w:sz w:val="22"/>
          <w:szCs w:val="22"/>
        </w:rPr>
        <w:t>. 202</w:t>
      </w:r>
      <w:r w:rsidR="002E306A" w:rsidRPr="00850130">
        <w:rPr>
          <w:rFonts w:ascii="Arial" w:hAnsi="Arial" w:cs="Arial"/>
          <w:iCs/>
          <w:sz w:val="22"/>
          <w:szCs w:val="22"/>
        </w:rPr>
        <w:t>4</w:t>
      </w:r>
      <w:r w:rsidRPr="00850130">
        <w:rPr>
          <w:rFonts w:ascii="Arial" w:hAnsi="Arial" w:cs="Arial"/>
          <w:iCs/>
          <w:sz w:val="22"/>
          <w:szCs w:val="22"/>
        </w:rPr>
        <w:t>.</w:t>
      </w:r>
    </w:p>
    <w:p w14:paraId="379AE20C" w14:textId="77777777" w:rsidR="002177BE" w:rsidRDefault="002177BE">
      <w:pPr>
        <w:ind w:left="360"/>
        <w:jc w:val="center"/>
        <w:rPr>
          <w:rFonts w:ascii="Arial" w:hAnsi="Arial" w:cs="Arial"/>
          <w:b/>
          <w:iCs/>
          <w:color w:val="00B0F0"/>
          <w:sz w:val="22"/>
          <w:szCs w:val="22"/>
          <w:u w:val="single"/>
        </w:rPr>
      </w:pPr>
    </w:p>
    <w:p w14:paraId="4BDEC61E" w14:textId="77777777" w:rsidR="002177BE" w:rsidRDefault="002177B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634BFC" w14:textId="77777777" w:rsidR="002177BE" w:rsidRDefault="002177BE">
      <w:pPr>
        <w:ind w:firstLine="708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866C947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2A44949E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06337D" w14:textId="77777777" w:rsidR="002177BE" w:rsidRDefault="002177BE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1CF1FDD5" w14:textId="62DCB0B6" w:rsidR="002177BE" w:rsidRDefault="001A1019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Tato</w:t>
      </w:r>
      <w:r w:rsidR="00FA00C0">
        <w:rPr>
          <w:rFonts w:ascii="Arial" w:hAnsi="Arial" w:cs="Arial"/>
          <w:iCs/>
          <w:sz w:val="22"/>
          <w:szCs w:val="22"/>
        </w:rPr>
        <w:t xml:space="preserve"> vyhláška nabývá účinnosti počátkem patnáctého dne následujícího po dni jejího vyhlášení. </w:t>
      </w:r>
    </w:p>
    <w:p w14:paraId="0AA3896F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EDC0B84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AB29688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458F23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791003E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0C30BCA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5A7FFE0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1016C1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45D6E8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7527897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1E931CA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A27F2AA" w14:textId="0B6F9EA1" w:rsidR="002177BE" w:rsidRDefault="001A101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</w:t>
      </w:r>
      <w:r w:rsidR="0042555D">
        <w:rPr>
          <w:rFonts w:ascii="Arial" w:hAnsi="Arial" w:cs="Arial"/>
          <w:bCs/>
          <w:sz w:val="22"/>
          <w:szCs w:val="22"/>
        </w:rPr>
        <w:t>…..</w:t>
      </w:r>
    </w:p>
    <w:p w14:paraId="79954D41" w14:textId="67CBCC4D" w:rsidR="002177BE" w:rsidRDefault="001A101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Ing. Jan Richter</w:t>
      </w:r>
      <w:r w:rsidR="0042555D">
        <w:rPr>
          <w:rFonts w:ascii="Arial" w:hAnsi="Arial" w:cs="Arial"/>
          <w:bCs/>
          <w:sz w:val="22"/>
          <w:szCs w:val="22"/>
        </w:rPr>
        <w:t xml:space="preserve"> v.</w:t>
      </w:r>
      <w:r w:rsidR="004545A3">
        <w:rPr>
          <w:rFonts w:ascii="Arial" w:hAnsi="Arial" w:cs="Arial"/>
          <w:bCs/>
          <w:sz w:val="22"/>
          <w:szCs w:val="22"/>
        </w:rPr>
        <w:t xml:space="preserve"> </w:t>
      </w:r>
      <w:r w:rsidR="0042555D"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255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A17A7">
        <w:rPr>
          <w:rFonts w:ascii="Arial" w:hAnsi="Arial" w:cs="Arial"/>
          <w:bCs/>
          <w:sz w:val="22"/>
          <w:szCs w:val="22"/>
        </w:rPr>
        <w:t xml:space="preserve">         </w:t>
      </w:r>
      <w:r w:rsidR="004255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Ing. Tomáš Břeže</w:t>
      </w:r>
      <w:r w:rsidR="00FA17A7">
        <w:rPr>
          <w:rFonts w:ascii="Arial" w:hAnsi="Arial" w:cs="Arial"/>
          <w:bCs/>
          <w:sz w:val="22"/>
          <w:szCs w:val="22"/>
        </w:rPr>
        <w:t>k</w:t>
      </w:r>
      <w:r w:rsidR="0042555D">
        <w:rPr>
          <w:rFonts w:ascii="Arial" w:hAnsi="Arial" w:cs="Arial"/>
          <w:bCs/>
          <w:sz w:val="22"/>
          <w:szCs w:val="22"/>
        </w:rPr>
        <w:t xml:space="preserve"> v.</w:t>
      </w:r>
      <w:r w:rsidR="004545A3">
        <w:rPr>
          <w:rFonts w:ascii="Arial" w:hAnsi="Arial" w:cs="Arial"/>
          <w:bCs/>
          <w:sz w:val="22"/>
          <w:szCs w:val="22"/>
        </w:rPr>
        <w:t xml:space="preserve"> </w:t>
      </w:r>
      <w:r w:rsidR="0042555D">
        <w:rPr>
          <w:rFonts w:ascii="Arial" w:hAnsi="Arial" w:cs="Arial"/>
          <w:bCs/>
          <w:sz w:val="22"/>
          <w:szCs w:val="22"/>
        </w:rPr>
        <w:t>r.</w:t>
      </w:r>
    </w:p>
    <w:p w14:paraId="6FC1AD39" w14:textId="77777777" w:rsidR="002177BE" w:rsidRDefault="001A101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starosta</w:t>
      </w:r>
    </w:p>
    <w:p w14:paraId="741F5239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70A251E9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1E2D4591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49D29122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2E16ADCE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37167341" w14:textId="77777777" w:rsidR="002177BE" w:rsidRDefault="002177BE">
      <w:pPr>
        <w:rPr>
          <w:rFonts w:ascii="Arial" w:hAnsi="Arial" w:cs="Arial"/>
          <w:bCs/>
          <w:sz w:val="22"/>
          <w:szCs w:val="22"/>
        </w:rPr>
      </w:pPr>
    </w:p>
    <w:sectPr w:rsidR="002177BE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FED5" w14:textId="77777777" w:rsidR="003F48FB" w:rsidRDefault="003F48FB">
      <w:r>
        <w:separator/>
      </w:r>
    </w:p>
  </w:endnote>
  <w:endnote w:type="continuationSeparator" w:id="0">
    <w:p w14:paraId="12B8CB43" w14:textId="77777777" w:rsidR="003F48FB" w:rsidRDefault="003F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F0DA" w14:textId="77777777" w:rsidR="002177BE" w:rsidRDefault="001A101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57E0DEB1" w14:textId="77777777" w:rsidR="002177BE" w:rsidRDefault="002177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EFD5" w14:textId="77777777" w:rsidR="003F48FB" w:rsidRDefault="003F48FB">
      <w:pPr>
        <w:rPr>
          <w:sz w:val="12"/>
        </w:rPr>
      </w:pPr>
      <w:r>
        <w:separator/>
      </w:r>
    </w:p>
  </w:footnote>
  <w:footnote w:type="continuationSeparator" w:id="0">
    <w:p w14:paraId="4CE13906" w14:textId="77777777" w:rsidR="003F48FB" w:rsidRDefault="003F48FB">
      <w:pPr>
        <w:rPr>
          <w:sz w:val="12"/>
        </w:rPr>
      </w:pPr>
      <w:r>
        <w:continuationSeparator/>
      </w:r>
    </w:p>
  </w:footnote>
  <w:footnote w:id="1">
    <w:p w14:paraId="556F6767" w14:textId="77777777" w:rsidR="002177BE" w:rsidRDefault="001A1019">
      <w:pPr>
        <w:pStyle w:val="Textpoznpodarou"/>
        <w:numPr>
          <w:ilvl w:val="0"/>
          <w:numId w:val="3"/>
        </w:numPr>
      </w:pPr>
      <w:r>
        <w:rPr>
          <w:rStyle w:val="FootnoteCharacters"/>
        </w:rPr>
        <w:footnoteRef/>
      </w:r>
      <w:r>
        <w:t>§ 61 zákona o odpadech</w:t>
      </w:r>
    </w:p>
  </w:footnote>
  <w:footnote w:id="2">
    <w:p w14:paraId="5731318E" w14:textId="77777777" w:rsidR="002177BE" w:rsidRDefault="001A1019">
      <w:pPr>
        <w:pStyle w:val="Textpoznpodarou"/>
        <w:rPr>
          <w:rFonts w:ascii="Arial" w:hAnsi="Arial" w:cs="Arial"/>
        </w:rPr>
      </w:pPr>
      <w:r>
        <w:rPr>
          <w:rStyle w:val="FootnoteCharacters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756"/>
    <w:multiLevelType w:val="multilevel"/>
    <w:tmpl w:val="ADB80D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b w:val="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21E26"/>
    <w:multiLevelType w:val="multilevel"/>
    <w:tmpl w:val="8EA6DD5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72590"/>
    <w:multiLevelType w:val="multilevel"/>
    <w:tmpl w:val="65F6F2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4430D"/>
    <w:multiLevelType w:val="multilevel"/>
    <w:tmpl w:val="283281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15A5E"/>
    <w:multiLevelType w:val="multilevel"/>
    <w:tmpl w:val="101696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Cs/>
        <w:i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AC2B75"/>
    <w:multiLevelType w:val="multilevel"/>
    <w:tmpl w:val="E5E66CB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A528FA"/>
    <w:multiLevelType w:val="multilevel"/>
    <w:tmpl w:val="536CB43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9E5FAC"/>
    <w:multiLevelType w:val="multilevel"/>
    <w:tmpl w:val="3DC2855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D07F32"/>
    <w:multiLevelType w:val="multilevel"/>
    <w:tmpl w:val="E6A272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500061"/>
    <w:multiLevelType w:val="multilevel"/>
    <w:tmpl w:val="69A437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3554A0"/>
    <w:multiLevelType w:val="multilevel"/>
    <w:tmpl w:val="78F23B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d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117325"/>
    <w:multiLevelType w:val="hybridMultilevel"/>
    <w:tmpl w:val="2AEE6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6DED"/>
    <w:multiLevelType w:val="multilevel"/>
    <w:tmpl w:val="C450E4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BCC147F"/>
    <w:multiLevelType w:val="hybridMultilevel"/>
    <w:tmpl w:val="09DA5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0566">
    <w:abstractNumId w:val="14"/>
  </w:num>
  <w:num w:numId="2" w16cid:durableId="2092390615">
    <w:abstractNumId w:val="6"/>
  </w:num>
  <w:num w:numId="3" w16cid:durableId="829518531">
    <w:abstractNumId w:val="9"/>
  </w:num>
  <w:num w:numId="4" w16cid:durableId="271481043">
    <w:abstractNumId w:val="2"/>
  </w:num>
  <w:num w:numId="5" w16cid:durableId="1895701384">
    <w:abstractNumId w:val="3"/>
  </w:num>
  <w:num w:numId="6" w16cid:durableId="1882476925">
    <w:abstractNumId w:val="12"/>
  </w:num>
  <w:num w:numId="7" w16cid:durableId="279075934">
    <w:abstractNumId w:val="11"/>
  </w:num>
  <w:num w:numId="8" w16cid:durableId="1703433351">
    <w:abstractNumId w:val="5"/>
  </w:num>
  <w:num w:numId="9" w16cid:durableId="1415319190">
    <w:abstractNumId w:val="0"/>
  </w:num>
  <w:num w:numId="10" w16cid:durableId="96945638">
    <w:abstractNumId w:val="4"/>
  </w:num>
  <w:num w:numId="11" w16cid:durableId="899755044">
    <w:abstractNumId w:val="7"/>
  </w:num>
  <w:num w:numId="12" w16cid:durableId="1145273263">
    <w:abstractNumId w:val="10"/>
  </w:num>
  <w:num w:numId="13" w16cid:durableId="49118564">
    <w:abstractNumId w:val="1"/>
  </w:num>
  <w:num w:numId="14" w16cid:durableId="1447188649">
    <w:abstractNumId w:val="13"/>
  </w:num>
  <w:num w:numId="15" w16cid:durableId="937369192">
    <w:abstractNumId w:val="8"/>
  </w:num>
  <w:num w:numId="16" w16cid:durableId="19942895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BE"/>
    <w:rsid w:val="00081C7D"/>
    <w:rsid w:val="001729C4"/>
    <w:rsid w:val="00172D4E"/>
    <w:rsid w:val="00192E8C"/>
    <w:rsid w:val="001A1019"/>
    <w:rsid w:val="001C2103"/>
    <w:rsid w:val="002177BE"/>
    <w:rsid w:val="00291D16"/>
    <w:rsid w:val="002A5508"/>
    <w:rsid w:val="002D6E78"/>
    <w:rsid w:val="002E306A"/>
    <w:rsid w:val="00314314"/>
    <w:rsid w:val="003722E8"/>
    <w:rsid w:val="003F48FB"/>
    <w:rsid w:val="004225BF"/>
    <w:rsid w:val="0042555D"/>
    <w:rsid w:val="00441D90"/>
    <w:rsid w:val="004545A3"/>
    <w:rsid w:val="00483D16"/>
    <w:rsid w:val="004925F7"/>
    <w:rsid w:val="005A0968"/>
    <w:rsid w:val="005B399B"/>
    <w:rsid w:val="006E288A"/>
    <w:rsid w:val="007717D8"/>
    <w:rsid w:val="007C06AC"/>
    <w:rsid w:val="00850130"/>
    <w:rsid w:val="008603FB"/>
    <w:rsid w:val="00880F9D"/>
    <w:rsid w:val="008874EA"/>
    <w:rsid w:val="008C206F"/>
    <w:rsid w:val="00970308"/>
    <w:rsid w:val="00A11364"/>
    <w:rsid w:val="00AB6DFC"/>
    <w:rsid w:val="00B558B8"/>
    <w:rsid w:val="00B77A18"/>
    <w:rsid w:val="00C84715"/>
    <w:rsid w:val="00D509D8"/>
    <w:rsid w:val="00D92C04"/>
    <w:rsid w:val="00DC2A74"/>
    <w:rsid w:val="00ED58FB"/>
    <w:rsid w:val="00F3631E"/>
    <w:rsid w:val="00FA00C0"/>
    <w:rsid w:val="00F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D2F9"/>
  <w15:docId w15:val="{00194CA4-B221-4342-AF27-AEDB1215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Arial"/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Aria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color w:val="00000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" w:hAnsi="Arial" w:cs="Arial"/>
      <w:sz w:val="22"/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i w:val="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Arial"/>
      <w:strike w:val="0"/>
      <w:dstrike w:val="0"/>
      <w:color w:val="00000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color w:val="00000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i w:val="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rial" w:hAnsi="Arial" w:cs="Arial"/>
      <w:sz w:val="22"/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Arial" w:eastAsia="Times New Roman" w:hAnsi="Arial" w:cs="Arial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cs="Times New Roman"/>
    </w:rPr>
  </w:style>
  <w:style w:type="character" w:customStyle="1" w:styleId="WW8Num29z0">
    <w:name w:val="WW8Num29z0"/>
    <w:qFormat/>
    <w:rPr>
      <w:rFonts w:ascii="Arial" w:eastAsia="Times New Roman" w:hAnsi="Arial" w:cs="Times New Roman"/>
      <w:bCs/>
      <w:i/>
      <w:color w:val="000000"/>
    </w:rPr>
  </w:style>
  <w:style w:type="character" w:customStyle="1" w:styleId="WW8Num29z1">
    <w:name w:val="WW8Num29z1"/>
    <w:qFormat/>
    <w:rPr>
      <w:rFonts w:cs="Times New Roman"/>
    </w:rPr>
  </w:style>
  <w:style w:type="character" w:customStyle="1" w:styleId="WW8Num30z0">
    <w:name w:val="WW8Num30z0"/>
    <w:qFormat/>
    <w:rPr>
      <w:rFonts w:cs="Arial"/>
      <w:b w:val="0"/>
      <w:u w:val="none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cs="Aria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strike w:val="0"/>
      <w:dstrike w:val="0"/>
      <w:color w:val="00000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cs="Arial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color w:val="00000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Arial" w:hAnsi="Arial" w:cs="Arial"/>
      <w:sz w:val="22"/>
      <w:szCs w:val="22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Arial" w:eastAsia="Times New Roman" w:hAnsi="Arial" w:cs="Arial"/>
      <w:color w:val="000000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"/>
    <w:next w:val="Textkomente"/>
    <w:qFormat/>
    <w:rPr>
      <w:b/>
      <w:bCs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cs-CZ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character" w:styleId="Nevyeenzmnka">
    <w:name w:val="Unresolved Mention"/>
    <w:basedOn w:val="Standardnpsmoodstavce"/>
    <w:uiPriority w:val="99"/>
    <w:semiHidden/>
    <w:unhideWhenUsed/>
    <w:rsid w:val="00A1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ka.cz/zivotvobci/sluzby-obce/sberny-dv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Chromiáková Lenka, Bc.</dc:creator>
  <cp:lastModifiedBy>Chromiáková Lenka, Bc.</cp:lastModifiedBy>
  <cp:revision>11</cp:revision>
  <cp:lastPrinted>2025-08-06T08:11:00Z</cp:lastPrinted>
  <dcterms:created xsi:type="dcterms:W3CDTF">2025-08-06T08:12:00Z</dcterms:created>
  <dcterms:modified xsi:type="dcterms:W3CDTF">2025-10-02T12:13:00Z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2024-10-31T13:48:00Z</dcterms:created>
  <dc:creator>DA210036</dc:creator>
  <dc:description/>
  <cp:keywords> </cp:keywords>
  <dc:language>en-US</dc:language>
  <cp:lastModifiedBy>Valíková Radomíra, JUDr.</cp:lastModifiedBy>
  <cp:lastPrinted>2024-10-31T13:47:00Z</cp:lastPrinted>
  <dcterms:modified xsi:type="dcterms:W3CDTF">2024-11-01T13:20:00Z</dcterms:modified>
  <cp:revision>7</cp:revision>
  <dc:subject/>
  <dc:title>Vzor obecně závazné vyhlášky obce o stanovení systému shromažďování, sběru, přepravy, třídění, využívání a odstraňování komuná</dc:title>
</cp:coreProperties>
</file>