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4FF0" w14:textId="01AE5250" w:rsidR="0059286F" w:rsidRDefault="007F68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884199">
        <w:rPr>
          <w:rFonts w:ascii="Arial" w:hAnsi="Arial" w:cs="Arial"/>
          <w:b/>
          <w:sz w:val="24"/>
          <w:szCs w:val="24"/>
        </w:rPr>
        <w:t>Načešice</w:t>
      </w:r>
    </w:p>
    <w:p w14:paraId="41F87D95" w14:textId="099C312C" w:rsidR="0059286F" w:rsidRDefault="007F68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obce </w:t>
      </w:r>
      <w:r w:rsidR="00884199">
        <w:rPr>
          <w:rFonts w:ascii="Arial" w:hAnsi="Arial" w:cs="Arial"/>
          <w:b/>
          <w:sz w:val="24"/>
          <w:szCs w:val="24"/>
        </w:rPr>
        <w:t>Načešice</w:t>
      </w:r>
    </w:p>
    <w:p w14:paraId="74F69D55" w14:textId="77777777" w:rsidR="0059286F" w:rsidRDefault="0059286F">
      <w:pPr>
        <w:jc w:val="center"/>
        <w:rPr>
          <w:rFonts w:ascii="Arial" w:hAnsi="Arial" w:cs="Arial"/>
          <w:b/>
        </w:rPr>
      </w:pPr>
    </w:p>
    <w:p w14:paraId="33FECEC6" w14:textId="5B40AC93" w:rsidR="0059286F" w:rsidRDefault="007F68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884199">
        <w:rPr>
          <w:rFonts w:ascii="Arial" w:hAnsi="Arial" w:cs="Arial"/>
          <w:b/>
        </w:rPr>
        <w:t>Načešice</w:t>
      </w:r>
    </w:p>
    <w:p w14:paraId="514F5660" w14:textId="77777777" w:rsidR="0059286F" w:rsidRDefault="007F68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obecního systému odpadového hospodářství</w:t>
      </w:r>
    </w:p>
    <w:p w14:paraId="6BB16F8C" w14:textId="77777777" w:rsidR="0059286F" w:rsidRDefault="0059286F">
      <w:pPr>
        <w:rPr>
          <w:rFonts w:ascii="Arial" w:hAnsi="Arial" w:cs="Arial"/>
        </w:rPr>
      </w:pPr>
    </w:p>
    <w:p w14:paraId="1111436D" w14:textId="30131D58" w:rsidR="0059286F" w:rsidRDefault="007F68D3">
      <w:pPr>
        <w:pStyle w:val="Zkladntextodsazen2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4199">
        <w:rPr>
          <w:rFonts w:ascii="Arial" w:hAnsi="Arial" w:cs="Arial"/>
          <w:sz w:val="22"/>
          <w:szCs w:val="22"/>
        </w:rPr>
        <w:t>Načešice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30228">
        <w:rPr>
          <w:rFonts w:ascii="Arial" w:hAnsi="Arial" w:cs="Arial"/>
          <w:sz w:val="22"/>
          <w:szCs w:val="22"/>
        </w:rPr>
        <w:t xml:space="preserve"> 29.10.</w:t>
      </w:r>
      <w:r>
        <w:rPr>
          <w:rFonts w:ascii="Arial" w:hAnsi="Arial" w:cs="Arial"/>
          <w:sz w:val="22"/>
          <w:szCs w:val="22"/>
        </w:rPr>
        <w:t xml:space="preserve"> 2025 usneslo vydat na základě § 59 odst. 4 zákona č. 541/2020 Sb., o odpadech, ve znění pozdějších předpisů (dále jen „zákon o 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5E545FEC" w14:textId="77777777" w:rsidR="0059286F" w:rsidRDefault="0059286F">
      <w:pPr>
        <w:rPr>
          <w:rFonts w:ascii="Arial" w:hAnsi="Arial" w:cs="Arial"/>
          <w:b/>
        </w:rPr>
      </w:pPr>
    </w:p>
    <w:p w14:paraId="65F0CAD5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1A22F02" w14:textId="77777777" w:rsidR="0059286F" w:rsidRDefault="007F68D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25F25391" w14:textId="26AB30E1" w:rsidR="0059286F" w:rsidRDefault="007F68D3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884199">
        <w:rPr>
          <w:rFonts w:ascii="Arial" w:hAnsi="Arial" w:cs="Arial"/>
        </w:rPr>
        <w:t xml:space="preserve">Načešice. </w:t>
      </w:r>
    </w:p>
    <w:p w14:paraId="5C7CB478" w14:textId="77777777" w:rsidR="0059286F" w:rsidRDefault="007F68D3">
      <w:pPr>
        <w:numPr>
          <w:ilvl w:val="0"/>
          <w:numId w:val="1"/>
        </w:numPr>
        <w:ind w:left="426" w:hanging="426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14:paraId="372454C8" w14:textId="77777777" w:rsidR="0059286F" w:rsidRDefault="007F68D3">
      <w:pPr>
        <w:numPr>
          <w:ilvl w:val="0"/>
          <w:numId w:val="1"/>
        </w:numPr>
        <w:ind w:left="426" w:hanging="426"/>
        <w:jc w:val="both"/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. </w:t>
      </w:r>
    </w:p>
    <w:p w14:paraId="07D559CC" w14:textId="77777777" w:rsidR="0059286F" w:rsidRDefault="007F68D3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</w:t>
      </w:r>
    </w:p>
    <w:p w14:paraId="717832F0" w14:textId="77777777" w:rsidR="00884199" w:rsidRDefault="00884199">
      <w:pPr>
        <w:spacing w:after="0"/>
        <w:jc w:val="center"/>
        <w:rPr>
          <w:rFonts w:ascii="Arial" w:hAnsi="Arial" w:cs="Arial"/>
          <w:b/>
        </w:rPr>
      </w:pPr>
    </w:p>
    <w:p w14:paraId="1EE2921F" w14:textId="107EF48B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0C6CC6" w14:textId="77777777" w:rsidR="0059286F" w:rsidRDefault="007F68D3">
      <w:pPr>
        <w:spacing w:after="0"/>
        <w:jc w:val="center"/>
      </w:pPr>
      <w:r>
        <w:rPr>
          <w:rFonts w:ascii="Arial" w:hAnsi="Arial" w:cs="Arial"/>
          <w:b/>
        </w:rPr>
        <w:t>Oddělené soustřeďování komunálního odpadu</w:t>
      </w:r>
    </w:p>
    <w:p w14:paraId="78B5ED00" w14:textId="77777777" w:rsidR="0059286F" w:rsidRDefault="007F68D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7652099D" w14:textId="77777777" w:rsidR="0059286F" w:rsidRDefault="007F68D3">
      <w:pPr>
        <w:numPr>
          <w:ilvl w:val="0"/>
          <w:numId w:val="6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Biologické odpady,</w:t>
      </w:r>
    </w:p>
    <w:p w14:paraId="4447CC8A" w14:textId="77777777" w:rsidR="0059286F" w:rsidRDefault="007F68D3">
      <w:pPr>
        <w:numPr>
          <w:ilvl w:val="0"/>
          <w:numId w:val="5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Papír,</w:t>
      </w:r>
    </w:p>
    <w:p w14:paraId="117E9165" w14:textId="77777777" w:rsidR="0059286F" w:rsidRDefault="007F68D3">
      <w:pPr>
        <w:numPr>
          <w:ilvl w:val="0"/>
          <w:numId w:val="5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Plasty včetně PET lahví (dále také jen „plasty“),</w:t>
      </w:r>
    </w:p>
    <w:p w14:paraId="3F9C7934" w14:textId="77777777" w:rsidR="0059286F" w:rsidRDefault="007F68D3">
      <w:pPr>
        <w:numPr>
          <w:ilvl w:val="0"/>
          <w:numId w:val="5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Sklo,</w:t>
      </w:r>
    </w:p>
    <w:p w14:paraId="70E28B7E" w14:textId="77777777" w:rsidR="0059286F" w:rsidRDefault="007F68D3">
      <w:pPr>
        <w:numPr>
          <w:ilvl w:val="0"/>
          <w:numId w:val="5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lastRenderedPageBreak/>
        <w:t>Kovy,</w:t>
      </w:r>
    </w:p>
    <w:p w14:paraId="3E0E452E" w14:textId="77777777" w:rsidR="0059286F" w:rsidRDefault="007F68D3">
      <w:pPr>
        <w:numPr>
          <w:ilvl w:val="0"/>
          <w:numId w:val="5"/>
        </w:numPr>
      </w:pPr>
      <w:r>
        <w:rPr>
          <w:rFonts w:ascii="Arial" w:hAnsi="Arial" w:cs="Arial"/>
          <w:bCs/>
          <w:i/>
        </w:rPr>
        <w:t>Nebezpečné odpady,</w:t>
      </w:r>
    </w:p>
    <w:p w14:paraId="4480B879" w14:textId="77777777" w:rsidR="0059286F" w:rsidRDefault="007F68D3">
      <w:pPr>
        <w:numPr>
          <w:ilvl w:val="0"/>
          <w:numId w:val="5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Objemný odpad,</w:t>
      </w:r>
    </w:p>
    <w:p w14:paraId="1931CDBB" w14:textId="77777777" w:rsidR="0059286F" w:rsidRDefault="007F68D3">
      <w:pPr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26AE3542" w14:textId="77777777" w:rsidR="0059286F" w:rsidRDefault="007F68D3">
      <w:pPr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043DF2E8" w14:textId="77777777" w:rsidR="0059286F" w:rsidRDefault="007F68D3">
      <w:pPr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Směsný komunální odpad.</w:t>
      </w:r>
    </w:p>
    <w:p w14:paraId="579C5E29" w14:textId="16982507" w:rsidR="0059286F" w:rsidRDefault="007F68D3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Směsným komunálním odpadem se rozumí zbylý komunální odpad po stanoveném vytřídění podle odstavce 1 písm. a)</w:t>
      </w:r>
      <w:r w:rsidR="008841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84199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i).</w:t>
      </w:r>
    </w:p>
    <w:p w14:paraId="24D5275C" w14:textId="77777777" w:rsidR="0059286F" w:rsidRDefault="007F68D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Objemný odpad je takový odpad, který vzhledem ke svým rozměrům nemůže být umístěn do sběrných nádob.</w:t>
      </w:r>
    </w:p>
    <w:p w14:paraId="2053AD72" w14:textId="77777777" w:rsidR="0059286F" w:rsidRDefault="0059286F">
      <w:pPr>
        <w:spacing w:after="0"/>
        <w:jc w:val="center"/>
        <w:rPr>
          <w:rFonts w:ascii="Arial" w:hAnsi="Arial" w:cs="Arial"/>
          <w:b/>
        </w:rPr>
      </w:pPr>
    </w:p>
    <w:p w14:paraId="4531AAA8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D6CCA5F" w14:textId="77777777" w:rsidR="0059286F" w:rsidRDefault="007F68D3">
      <w:pPr>
        <w:pStyle w:val="Nadpis2"/>
        <w:spacing w:before="0"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Určení míst pro oddělené soustřeďování určených složek komunálního odpadu</w:t>
      </w:r>
    </w:p>
    <w:p w14:paraId="719C6218" w14:textId="77777777" w:rsidR="0059286F" w:rsidRDefault="0059286F"/>
    <w:p w14:paraId="176C2CC8" w14:textId="751DBF5F" w:rsidR="0059286F" w:rsidRDefault="007F68D3">
      <w:pPr>
        <w:numPr>
          <w:ilvl w:val="0"/>
          <w:numId w:val="8"/>
        </w:numPr>
      </w:pPr>
      <w:r>
        <w:rPr>
          <w:rFonts w:ascii="Arial" w:hAnsi="Arial" w:cs="Arial"/>
        </w:rPr>
        <w:t xml:space="preserve">Papír, plasty, sklo, kovy, biologické odpady, jedlé oleje a tuky a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sběrné nádoby a velkoobjemov</w:t>
      </w:r>
      <w:r w:rsidR="00884199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kontejner</w:t>
      </w:r>
      <w:r w:rsidR="00884199">
        <w:rPr>
          <w:rFonts w:ascii="Arial" w:hAnsi="Arial" w:cs="Arial"/>
        </w:rPr>
        <w:t>y</w:t>
      </w:r>
      <w:r>
        <w:rPr>
          <w:rFonts w:ascii="Arial" w:hAnsi="Arial" w:cs="Arial"/>
        </w:rPr>
        <w:t>.</w:t>
      </w:r>
    </w:p>
    <w:p w14:paraId="2BFEA416" w14:textId="77777777" w:rsidR="0059286F" w:rsidRDefault="007F68D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jsou umístěny na těchto stanovištích: </w:t>
      </w:r>
    </w:p>
    <w:p w14:paraId="62E9B901" w14:textId="3CA053A3" w:rsidR="0059286F" w:rsidRDefault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stanoviště č. 1 (Načešice u obecního úřadu): biologické odpady, </w:t>
      </w:r>
      <w:r w:rsidR="007F68D3">
        <w:rPr>
          <w:rFonts w:ascii="Arial" w:hAnsi="Arial" w:cs="Arial"/>
        </w:rPr>
        <w:t>papír, plasty, sklo a</w:t>
      </w:r>
      <w:r>
        <w:rPr>
          <w:rFonts w:ascii="Arial" w:hAnsi="Arial" w:cs="Arial"/>
        </w:rPr>
        <w:t> </w:t>
      </w:r>
      <w:r w:rsidR="007F68D3">
        <w:rPr>
          <w:rFonts w:ascii="Arial" w:hAnsi="Arial" w:cs="Arial"/>
        </w:rPr>
        <w:t>kovy</w:t>
      </w:r>
      <w:r>
        <w:rPr>
          <w:rFonts w:ascii="Arial" w:hAnsi="Arial" w:cs="Arial"/>
        </w:rPr>
        <w:t>,</w:t>
      </w:r>
    </w:p>
    <w:p w14:paraId="3B6B5379" w14:textId="2C59A786" w:rsidR="0059286F" w:rsidRDefault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bookmarkStart w:id="0" w:name="_Hlk210210714"/>
      <w:r>
        <w:rPr>
          <w:rFonts w:ascii="Arial" w:hAnsi="Arial" w:cs="Arial"/>
        </w:rPr>
        <w:t>stanoviště č. 2 (Načešice v ulici u č. p. 140): papír, plasty, sklo,</w:t>
      </w:r>
    </w:p>
    <w:bookmarkEnd w:id="0"/>
    <w:p w14:paraId="732B23FC" w14:textId="78942179" w:rsidR="00884199" w:rsidRDefault="00884199" w:rsidP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3 (Načešice v ulici u č. p. 122): papír, plasty, sklo, jedlé oleje a tuky,</w:t>
      </w:r>
    </w:p>
    <w:p w14:paraId="610BD240" w14:textId="6E21AEB7" w:rsidR="00884199" w:rsidRDefault="00884199" w:rsidP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4 (Načešice v ulici u č. p. 38): papír, plasty, sklo,</w:t>
      </w:r>
    </w:p>
    <w:p w14:paraId="73C6B841" w14:textId="15FB16D8" w:rsidR="00884199" w:rsidRDefault="00884199" w:rsidP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5 (Načešice u prodejny): textil,</w:t>
      </w:r>
    </w:p>
    <w:p w14:paraId="6D1AA31E" w14:textId="7CA8D37F" w:rsidR="00884199" w:rsidRDefault="00884199" w:rsidP="00884199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6 (Licomělice u zastávky): biologické odpady, papír, plasty, sklo, kovy, jedlé oleje a tuky</w:t>
      </w:r>
    </w:p>
    <w:p w14:paraId="715D200D" w14:textId="77777777" w:rsidR="00884199" w:rsidRPr="00884199" w:rsidRDefault="00884199" w:rsidP="00884199">
      <w:pPr>
        <w:ind w:left="360"/>
        <w:rPr>
          <w:rFonts w:ascii="Arial" w:hAnsi="Arial" w:cs="Arial"/>
        </w:rPr>
      </w:pPr>
    </w:p>
    <w:p w14:paraId="1F6E2951" w14:textId="4D21F583" w:rsidR="0059286F" w:rsidRDefault="007F68D3" w:rsidP="00884199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884199">
        <w:rPr>
          <w:rFonts w:ascii="Arial" w:hAnsi="Arial" w:cs="Arial"/>
        </w:rPr>
        <w:t>Velkoobjemov</w:t>
      </w:r>
      <w:r w:rsidR="00884199">
        <w:rPr>
          <w:rFonts w:ascii="Arial" w:hAnsi="Arial" w:cs="Arial"/>
        </w:rPr>
        <w:t>é</w:t>
      </w:r>
      <w:r w:rsidRPr="00884199">
        <w:rPr>
          <w:rFonts w:ascii="Arial" w:hAnsi="Arial" w:cs="Arial"/>
        </w:rPr>
        <w:t xml:space="preserve"> kontejner</w:t>
      </w:r>
      <w:r w:rsidR="00884199">
        <w:rPr>
          <w:rFonts w:ascii="Arial" w:hAnsi="Arial" w:cs="Arial"/>
        </w:rPr>
        <w:t>y</w:t>
      </w:r>
      <w:r w:rsidRPr="00884199">
        <w:rPr>
          <w:rFonts w:ascii="Arial" w:hAnsi="Arial" w:cs="Arial"/>
        </w:rPr>
        <w:t xml:space="preserve"> na biologické odpady j</w:t>
      </w:r>
      <w:r w:rsidR="00884199">
        <w:rPr>
          <w:rFonts w:ascii="Arial" w:hAnsi="Arial" w:cs="Arial"/>
        </w:rPr>
        <w:t>sou dále umístěny na těchto stanovištích:</w:t>
      </w:r>
    </w:p>
    <w:p w14:paraId="25BD9C3C" w14:textId="5426DC8A" w:rsidR="007F68D3" w:rsidRDefault="007F68D3" w:rsidP="007F68D3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1 (Načešice – obícka u č. p. 51): tráva, listí apod.</w:t>
      </w:r>
    </w:p>
    <w:p w14:paraId="720927CC" w14:textId="3DD31933" w:rsidR="007F68D3" w:rsidRDefault="007F68D3" w:rsidP="007F68D3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stanoviště č. 2 (Načešice – u lesa u č. p. 33): tráva, listí apod. </w:t>
      </w:r>
    </w:p>
    <w:p w14:paraId="0591648D" w14:textId="1B75DF40" w:rsidR="007F68D3" w:rsidRDefault="007F68D3" w:rsidP="007F68D3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3 (Načešice – Černotín p. č. 878/3): větve</w:t>
      </w:r>
    </w:p>
    <w:p w14:paraId="3BD9374A" w14:textId="5513D6D1" w:rsidR="007F68D3" w:rsidRDefault="007F68D3" w:rsidP="007F68D3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stanoviště č. 4 (Licomělice p. č. 693): větve</w:t>
      </w:r>
    </w:p>
    <w:p w14:paraId="235CBF0F" w14:textId="77777777" w:rsidR="007F68D3" w:rsidRPr="00884199" w:rsidRDefault="007F68D3" w:rsidP="007F68D3">
      <w:pPr>
        <w:pStyle w:val="Odstavecseseznamem"/>
        <w:rPr>
          <w:rFonts w:ascii="Arial" w:hAnsi="Arial" w:cs="Arial"/>
        </w:rPr>
      </w:pPr>
    </w:p>
    <w:p w14:paraId="3F207789" w14:textId="77777777" w:rsidR="0059286F" w:rsidRDefault="007F68D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5B968B39" w14:textId="0E82F258" w:rsidR="0059286F" w:rsidRPr="00D5454B" w:rsidRDefault="007F68D3">
      <w:pPr>
        <w:numPr>
          <w:ilvl w:val="0"/>
          <w:numId w:val="11"/>
        </w:numPr>
        <w:rPr>
          <w:rFonts w:ascii="Arial" w:hAnsi="Arial" w:cs="Arial"/>
          <w:bCs/>
          <w:i/>
        </w:rPr>
      </w:pPr>
      <w:r w:rsidRPr="00D5454B">
        <w:rPr>
          <w:rFonts w:ascii="Arial" w:hAnsi="Arial" w:cs="Arial"/>
          <w:bCs/>
          <w:i/>
        </w:rPr>
        <w:t>Biologické odpady, velkoobjemový kontejner barva hnědá</w:t>
      </w:r>
    </w:p>
    <w:p w14:paraId="3967FC59" w14:textId="77777777" w:rsidR="0059286F" w:rsidRPr="00D5454B" w:rsidRDefault="007F68D3">
      <w:pPr>
        <w:numPr>
          <w:ilvl w:val="0"/>
          <w:numId w:val="10"/>
        </w:numPr>
        <w:rPr>
          <w:i/>
        </w:rPr>
      </w:pPr>
      <w:r w:rsidRPr="00D5454B">
        <w:rPr>
          <w:rFonts w:ascii="Arial" w:hAnsi="Arial" w:cs="Arial"/>
          <w:bCs/>
          <w:i/>
        </w:rPr>
        <w:t>Papír, sběrná nádoba barva modrá</w:t>
      </w:r>
    </w:p>
    <w:p w14:paraId="6548B8B9" w14:textId="2AEF85B5" w:rsidR="0059286F" w:rsidRPr="00D5454B" w:rsidRDefault="007F68D3">
      <w:pPr>
        <w:numPr>
          <w:ilvl w:val="0"/>
          <w:numId w:val="10"/>
        </w:numPr>
        <w:rPr>
          <w:i/>
        </w:rPr>
      </w:pPr>
      <w:r w:rsidRPr="00D5454B">
        <w:rPr>
          <w:rFonts w:ascii="Arial" w:hAnsi="Arial" w:cs="Arial"/>
          <w:bCs/>
          <w:i/>
        </w:rPr>
        <w:lastRenderedPageBreak/>
        <w:t>Plasty, sběrná nádoba barva žlutá</w:t>
      </w:r>
    </w:p>
    <w:p w14:paraId="31E37B9B" w14:textId="2CDB639E" w:rsidR="0059286F" w:rsidRPr="00D5454B" w:rsidRDefault="007F68D3">
      <w:pPr>
        <w:numPr>
          <w:ilvl w:val="0"/>
          <w:numId w:val="10"/>
        </w:numPr>
        <w:rPr>
          <w:i/>
        </w:rPr>
      </w:pPr>
      <w:r w:rsidRPr="00D5454B">
        <w:rPr>
          <w:rFonts w:ascii="Arial" w:hAnsi="Arial" w:cs="Arial"/>
          <w:bCs/>
          <w:i/>
        </w:rPr>
        <w:t xml:space="preserve">Sklo, sběrná nádoba </w:t>
      </w:r>
      <w:r w:rsidR="00D5454B" w:rsidRPr="00D5454B">
        <w:rPr>
          <w:rFonts w:ascii="Arial" w:hAnsi="Arial" w:cs="Arial"/>
          <w:bCs/>
          <w:i/>
        </w:rPr>
        <w:t>barva</w:t>
      </w:r>
      <w:r w:rsidRPr="00D5454B">
        <w:rPr>
          <w:rFonts w:ascii="Arial" w:hAnsi="Arial" w:cs="Arial"/>
          <w:bCs/>
          <w:i/>
        </w:rPr>
        <w:t xml:space="preserve"> zelená </w:t>
      </w:r>
    </w:p>
    <w:p w14:paraId="7F09C072" w14:textId="2042DDAD" w:rsidR="0059286F" w:rsidRPr="00D5454B" w:rsidRDefault="007F68D3">
      <w:pPr>
        <w:numPr>
          <w:ilvl w:val="0"/>
          <w:numId w:val="10"/>
        </w:numPr>
        <w:rPr>
          <w:i/>
        </w:rPr>
      </w:pPr>
      <w:r w:rsidRPr="00D5454B">
        <w:rPr>
          <w:rFonts w:ascii="Arial" w:hAnsi="Arial" w:cs="Arial"/>
          <w:bCs/>
          <w:i/>
        </w:rPr>
        <w:t xml:space="preserve">Kovy, sběrná nádoba barva </w:t>
      </w:r>
      <w:r w:rsidR="00D5454B" w:rsidRPr="00D5454B">
        <w:rPr>
          <w:rFonts w:ascii="Arial" w:hAnsi="Arial" w:cs="Arial"/>
          <w:bCs/>
          <w:i/>
        </w:rPr>
        <w:t>černá</w:t>
      </w:r>
    </w:p>
    <w:p w14:paraId="3428DF22" w14:textId="3448D4EE" w:rsidR="0059286F" w:rsidRPr="00D5454B" w:rsidRDefault="007F68D3">
      <w:pPr>
        <w:numPr>
          <w:ilvl w:val="0"/>
          <w:numId w:val="10"/>
        </w:numPr>
        <w:rPr>
          <w:rFonts w:ascii="Arial" w:hAnsi="Arial" w:cs="Arial"/>
          <w:i/>
        </w:rPr>
      </w:pPr>
      <w:r w:rsidRPr="00D5454B">
        <w:rPr>
          <w:rFonts w:ascii="Arial" w:hAnsi="Arial" w:cs="Arial"/>
          <w:i/>
        </w:rPr>
        <w:t xml:space="preserve">Jedlé oleje a tuky, sběrná nádoba černá s nápisem </w:t>
      </w:r>
      <w:r w:rsidR="00D5454B" w:rsidRPr="00D5454B">
        <w:rPr>
          <w:rFonts w:ascii="Arial" w:hAnsi="Arial" w:cs="Arial"/>
          <w:i/>
        </w:rPr>
        <w:t>barva černá</w:t>
      </w:r>
    </w:p>
    <w:p w14:paraId="1F04EFCC" w14:textId="691D6AED" w:rsidR="0059286F" w:rsidRDefault="007F68D3">
      <w:pPr>
        <w:numPr>
          <w:ilvl w:val="0"/>
          <w:numId w:val="10"/>
        </w:numPr>
        <w:rPr>
          <w:rFonts w:ascii="Arial" w:hAnsi="Arial" w:cs="Arial"/>
          <w:i/>
        </w:rPr>
      </w:pPr>
      <w:r w:rsidRPr="00D5454B">
        <w:rPr>
          <w:rFonts w:ascii="Arial" w:hAnsi="Arial" w:cs="Arial"/>
          <w:i/>
        </w:rPr>
        <w:t>Textil, sběrná nádoba barva bílá.</w:t>
      </w:r>
    </w:p>
    <w:p w14:paraId="02464532" w14:textId="77777777" w:rsidR="00D5454B" w:rsidRPr="00D5454B" w:rsidRDefault="00D5454B" w:rsidP="00D5454B">
      <w:pPr>
        <w:ind w:left="786"/>
        <w:rPr>
          <w:rFonts w:ascii="Arial" w:hAnsi="Arial" w:cs="Arial"/>
          <w:i/>
        </w:rPr>
      </w:pPr>
    </w:p>
    <w:p w14:paraId="1B7033C9" w14:textId="77777777" w:rsidR="0059286F" w:rsidRDefault="007F68D3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3A7F7538" w14:textId="77777777" w:rsidR="0059286F" w:rsidRDefault="007F68D3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sběrné nádoby minimalizovat. Odpad nelze odkládat mimo sběrné nádoby.</w:t>
      </w:r>
    </w:p>
    <w:p w14:paraId="151DC7EC" w14:textId="77777777" w:rsidR="00D5454B" w:rsidRDefault="00D5454B">
      <w:pPr>
        <w:keepNext/>
        <w:spacing w:after="0"/>
        <w:jc w:val="center"/>
        <w:rPr>
          <w:rFonts w:ascii="Arial" w:hAnsi="Arial" w:cs="Arial"/>
          <w:b/>
          <w:bCs/>
        </w:rPr>
      </w:pPr>
    </w:p>
    <w:p w14:paraId="46C0BEF5" w14:textId="5CD93D9E" w:rsidR="0059286F" w:rsidRDefault="007F68D3">
      <w:pPr>
        <w:keepNext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6B6AA022" w14:textId="77777777" w:rsidR="0059286F" w:rsidRDefault="007F68D3">
      <w:pPr>
        <w:keepNext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Svoz nebezpečných složek komunálního odpadu</w:t>
      </w:r>
    </w:p>
    <w:p w14:paraId="748E1E1A" w14:textId="77777777" w:rsidR="0059286F" w:rsidRDefault="007F68D3">
      <w:pPr>
        <w:keepNext/>
        <w:numPr>
          <w:ilvl w:val="0"/>
          <w:numId w:val="13"/>
        </w:numPr>
        <w:jc w:val="both"/>
      </w:pPr>
      <w:r>
        <w:rPr>
          <w:rFonts w:ascii="Arial" w:hAnsi="Arial" w:cs="Arial"/>
        </w:rPr>
        <w:t xml:space="preserve">Svoz nebezpečných složek komunálního odpadu je zajišťován </w:t>
      </w:r>
      <w:r>
        <w:rPr>
          <w:rFonts w:ascii="Arial" w:hAnsi="Arial" w:cs="Arial"/>
          <w:iCs/>
        </w:rPr>
        <w:t>minimálně 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</w:t>
      </w:r>
      <w:bookmarkStart w:id="1" w:name="_Hlk210211418"/>
      <w:r>
        <w:rPr>
          <w:rFonts w:ascii="Arial" w:hAnsi="Arial" w:cs="Arial"/>
        </w:rPr>
        <w:t xml:space="preserve">o svozu jsou zveřejňovány </w:t>
      </w:r>
      <w:r>
        <w:rPr>
          <w:rFonts w:ascii="Arial" w:hAnsi="Arial" w:cs="Arial"/>
          <w:iCs/>
        </w:rPr>
        <w:t>na úřední desce obecního úřadu,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výlepových plochách, v místním rozhlase a na internetu.</w:t>
      </w:r>
      <w:bookmarkEnd w:id="1"/>
    </w:p>
    <w:p w14:paraId="0B25BF10" w14:textId="50A7C25A" w:rsidR="0059286F" w:rsidRDefault="007F68D3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nebezpečných složek komunálního odpadu podléhá požadavkům stanoveným v čl. 3 odst. </w:t>
      </w:r>
      <w:r w:rsidR="00D5454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 </w:t>
      </w:r>
      <w:r w:rsidR="00D5454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6DB3B4A" w14:textId="77777777" w:rsidR="00D5454B" w:rsidRDefault="00D5454B">
      <w:pPr>
        <w:spacing w:after="0"/>
        <w:jc w:val="center"/>
        <w:rPr>
          <w:rFonts w:ascii="Arial" w:hAnsi="Arial" w:cs="Arial"/>
          <w:b/>
        </w:rPr>
      </w:pPr>
    </w:p>
    <w:p w14:paraId="421F86C7" w14:textId="4ED7C632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E826273" w14:textId="77777777" w:rsidR="0059286F" w:rsidRDefault="007F68D3">
      <w:pPr>
        <w:spacing w:after="0"/>
        <w:jc w:val="center"/>
      </w:pPr>
      <w:r>
        <w:rPr>
          <w:rFonts w:ascii="Arial" w:hAnsi="Arial" w:cs="Arial"/>
          <w:b/>
        </w:rPr>
        <w:t>Svoz objemného odpadu</w:t>
      </w:r>
    </w:p>
    <w:p w14:paraId="7B07ADAA" w14:textId="320E0774" w:rsidR="0059286F" w:rsidRDefault="007F68D3">
      <w:pPr>
        <w:numPr>
          <w:ilvl w:val="0"/>
          <w:numId w:val="15"/>
        </w:numPr>
        <w:jc w:val="both"/>
      </w:pPr>
      <w:r>
        <w:rPr>
          <w:rFonts w:ascii="Arial" w:hAnsi="Arial" w:cs="Arial"/>
        </w:rPr>
        <w:t xml:space="preserve">Svoz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</w:t>
      </w:r>
      <w:r w:rsidR="00D5454B">
        <w:rPr>
          <w:rFonts w:ascii="Arial" w:hAnsi="Arial" w:cs="Arial"/>
        </w:rPr>
        <w:t xml:space="preserve">o svozu jsou zveřejňovány </w:t>
      </w:r>
      <w:r w:rsidR="00D5454B">
        <w:rPr>
          <w:rFonts w:ascii="Arial" w:hAnsi="Arial" w:cs="Arial"/>
          <w:iCs/>
        </w:rPr>
        <w:t>na úřední desce obecního úřadu,</w:t>
      </w:r>
      <w:r w:rsidR="00D5454B">
        <w:rPr>
          <w:rFonts w:ascii="Arial" w:hAnsi="Arial" w:cs="Arial"/>
        </w:rPr>
        <w:t xml:space="preserve"> </w:t>
      </w:r>
      <w:r w:rsidR="00D5454B">
        <w:rPr>
          <w:rFonts w:ascii="Arial" w:hAnsi="Arial" w:cs="Arial"/>
          <w:iCs/>
        </w:rPr>
        <w:t>výlepových plochách, v místním rozhlase a na internetu.</w:t>
      </w:r>
    </w:p>
    <w:p w14:paraId="709E556E" w14:textId="159D8777" w:rsidR="0059286F" w:rsidRDefault="007F68D3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objemného odpadu podléhá požadavkům stanoveným v čl. 3 odst. </w:t>
      </w:r>
      <w:r w:rsidR="00D5454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 </w:t>
      </w:r>
      <w:r w:rsidR="00D5454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</w:p>
    <w:p w14:paraId="01171A4C" w14:textId="77777777" w:rsidR="00D5454B" w:rsidRDefault="00D5454B">
      <w:pPr>
        <w:spacing w:after="0"/>
        <w:jc w:val="center"/>
        <w:rPr>
          <w:rFonts w:ascii="Arial" w:hAnsi="Arial" w:cs="Arial"/>
          <w:b/>
        </w:rPr>
      </w:pPr>
    </w:p>
    <w:p w14:paraId="054054C6" w14:textId="637E588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1000F47E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Soustřeďování směsného komunálního odpadu</w:t>
      </w:r>
    </w:p>
    <w:p w14:paraId="47856774" w14:textId="77777777" w:rsidR="00A84F70" w:rsidRPr="00A84F70" w:rsidRDefault="00A84F70" w:rsidP="00A84F70">
      <w:pPr>
        <w:widowControl w:val="0"/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lang w:eastAsia="cs-CZ"/>
        </w:rPr>
      </w:pPr>
      <w:r w:rsidRPr="00A84F70">
        <w:rPr>
          <w:rFonts w:ascii="Arial" w:eastAsia="Times New Roman" w:hAnsi="Arial" w:cs="Arial"/>
          <w:kern w:val="0"/>
          <w:lang w:eastAsia="cs-CZ"/>
        </w:rPr>
        <w:t>Směsný komunální odpad se odkládá do sběrných nádob. Pro účely této vyhlášky se sběrnými nádobami rozumějí</w:t>
      </w:r>
      <w:r w:rsidRPr="00A84F70">
        <w:rPr>
          <w:rFonts w:ascii="Arial" w:eastAsia="Times New Roman" w:hAnsi="Arial" w:cs="Arial"/>
          <w:color w:val="00B0F0"/>
          <w:kern w:val="0"/>
          <w:lang w:eastAsia="cs-CZ"/>
        </w:rPr>
        <w:t>:</w:t>
      </w:r>
    </w:p>
    <w:p w14:paraId="63DE99CA" w14:textId="77777777" w:rsidR="00A84F70" w:rsidRPr="00A84F70" w:rsidRDefault="00A84F70" w:rsidP="00A84F70">
      <w:pPr>
        <w:widowControl w:val="0"/>
        <w:suppressAutoHyphens w:val="0"/>
        <w:autoSpaceDN/>
        <w:spacing w:after="200" w:line="276" w:lineRule="auto"/>
        <w:ind w:left="720"/>
        <w:contextualSpacing/>
        <w:jc w:val="both"/>
        <w:textAlignment w:val="auto"/>
        <w:rPr>
          <w:rFonts w:ascii="Arial" w:hAnsi="Arial" w:cs="Arial"/>
          <w:kern w:val="0"/>
          <w:lang w:eastAsia="cs-CZ"/>
        </w:rPr>
      </w:pPr>
      <w:r w:rsidRPr="00A84F70">
        <w:rPr>
          <w:rFonts w:ascii="Arial" w:hAnsi="Arial" w:cs="Arial"/>
          <w:kern w:val="0"/>
          <w:lang w:eastAsia="cs-CZ"/>
        </w:rPr>
        <w:t>a)</w:t>
      </w:r>
      <w:r w:rsidRPr="00A84F70">
        <w:rPr>
          <w:rFonts w:ascii="Arial" w:hAnsi="Arial" w:cs="Arial"/>
          <w:kern w:val="0"/>
          <w:lang w:eastAsia="cs-CZ"/>
        </w:rPr>
        <w:tab/>
        <w:t>typizované sběrné nádoby – popelnice,</w:t>
      </w:r>
    </w:p>
    <w:p w14:paraId="6DBED39D" w14:textId="77777777" w:rsidR="00A84F70" w:rsidRPr="00A84F70" w:rsidRDefault="00A84F70" w:rsidP="00A84F70">
      <w:pPr>
        <w:widowControl w:val="0"/>
        <w:suppressAutoHyphens w:val="0"/>
        <w:autoSpaceDN/>
        <w:spacing w:after="200" w:line="276" w:lineRule="auto"/>
        <w:ind w:left="720"/>
        <w:contextualSpacing/>
        <w:jc w:val="both"/>
        <w:textAlignment w:val="auto"/>
        <w:rPr>
          <w:rFonts w:ascii="Arial" w:hAnsi="Arial" w:cs="Arial"/>
          <w:kern w:val="0"/>
          <w:lang w:eastAsia="cs-CZ"/>
        </w:rPr>
      </w:pPr>
      <w:r w:rsidRPr="00A84F70">
        <w:rPr>
          <w:rFonts w:ascii="Arial" w:hAnsi="Arial" w:cs="Arial"/>
          <w:kern w:val="0"/>
          <w:lang w:eastAsia="cs-CZ"/>
        </w:rPr>
        <w:t>b)</w:t>
      </w:r>
      <w:r w:rsidRPr="00A84F70">
        <w:rPr>
          <w:rFonts w:ascii="Arial" w:hAnsi="Arial" w:cs="Arial"/>
          <w:kern w:val="0"/>
          <w:lang w:eastAsia="cs-CZ"/>
        </w:rPr>
        <w:tab/>
        <w:t>odpadkové koše, které jsou umístěny na veřejných prostranstvích v obci, sloužící pro odkládání drobného směsného komunálního odpadu.</w:t>
      </w:r>
    </w:p>
    <w:p w14:paraId="4CC92A31" w14:textId="60BEF820" w:rsidR="00A84F70" w:rsidRPr="00A84F70" w:rsidRDefault="00A84F70" w:rsidP="00A84F70">
      <w:pPr>
        <w:numPr>
          <w:ilvl w:val="0"/>
          <w:numId w:val="23"/>
        </w:numPr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/>
        </w:rPr>
      </w:pPr>
      <w:r w:rsidRPr="00A84F70">
        <w:rPr>
          <w:rFonts w:ascii="Arial" w:eastAsia="Times New Roman" w:hAnsi="Arial" w:cs="Arial"/>
          <w:kern w:val="0"/>
          <w:lang w:eastAsia="cs-CZ"/>
        </w:rPr>
        <w:t xml:space="preserve">Soustřeďování směsného komunálního odpadu podléhá požadavkům stanoveným </w:t>
      </w:r>
      <w:r w:rsidRPr="00A84F70">
        <w:rPr>
          <w:rFonts w:ascii="Arial" w:eastAsia="Times New Roman" w:hAnsi="Arial" w:cs="Arial"/>
          <w:kern w:val="0"/>
          <w:lang w:eastAsia="cs-CZ"/>
        </w:rPr>
        <w:br/>
        <w:t xml:space="preserve">v čl. 3 odst. </w:t>
      </w:r>
      <w:r>
        <w:rPr>
          <w:rFonts w:ascii="Arial" w:eastAsia="Times New Roman" w:hAnsi="Arial" w:cs="Arial"/>
          <w:kern w:val="0"/>
          <w:lang w:eastAsia="cs-CZ"/>
        </w:rPr>
        <w:t>5</w:t>
      </w:r>
      <w:r w:rsidRPr="00A84F70">
        <w:rPr>
          <w:rFonts w:ascii="Arial" w:eastAsia="Times New Roman" w:hAnsi="Arial" w:cs="Arial"/>
          <w:kern w:val="0"/>
          <w:lang w:eastAsia="cs-CZ"/>
        </w:rPr>
        <w:t xml:space="preserve"> a </w:t>
      </w:r>
      <w:r>
        <w:rPr>
          <w:rFonts w:ascii="Arial" w:eastAsia="Times New Roman" w:hAnsi="Arial" w:cs="Arial"/>
          <w:kern w:val="0"/>
          <w:lang w:eastAsia="cs-CZ"/>
        </w:rPr>
        <w:t>6</w:t>
      </w:r>
      <w:r w:rsidRPr="00A84F70">
        <w:rPr>
          <w:rFonts w:ascii="Arial" w:eastAsia="Times New Roman" w:hAnsi="Arial" w:cs="Arial"/>
          <w:kern w:val="0"/>
          <w:lang w:eastAsia="cs-CZ"/>
        </w:rPr>
        <w:t xml:space="preserve">. </w:t>
      </w:r>
    </w:p>
    <w:p w14:paraId="0CD44FF6" w14:textId="77777777" w:rsidR="00A84F70" w:rsidRPr="00A84F70" w:rsidRDefault="00A84F70" w:rsidP="00A84F7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color w:val="00B0F0"/>
          <w:kern w:val="0"/>
          <w:lang w:eastAsia="cs-CZ"/>
        </w:rPr>
      </w:pPr>
    </w:p>
    <w:p w14:paraId="168A5ADD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54CC9EBC" w14:textId="77777777" w:rsidR="0059286F" w:rsidRDefault="007F68D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Nakládání s movitými věcmi v rámci předcházení vzniku odpadu</w:t>
      </w:r>
    </w:p>
    <w:p w14:paraId="48F272F4" w14:textId="77777777" w:rsidR="0059286F" w:rsidRDefault="007F68D3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Obec v rámci předcházení vzniku odpadu za účelem jejich opětovného použití nakládá s těmito movitými věcmi:</w:t>
      </w:r>
      <w:r>
        <w:rPr>
          <w:rFonts w:ascii="Arial" w:hAnsi="Arial" w:cs="Arial"/>
        </w:rPr>
        <w:tab/>
      </w:r>
    </w:p>
    <w:p w14:paraId="6C6C492C" w14:textId="77777777" w:rsidR="00A84F70" w:rsidRDefault="007F68D3" w:rsidP="00A84F7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oděvy a textil</w:t>
      </w:r>
    </w:p>
    <w:p w14:paraId="2625EF68" w14:textId="14EECF77" w:rsidR="0059286F" w:rsidRDefault="007F68D3" w:rsidP="00A84F70">
      <w:pPr>
        <w:pStyle w:val="Odstavecseseznamem"/>
        <w:numPr>
          <w:ilvl w:val="0"/>
          <w:numId w:val="19"/>
        </w:numPr>
        <w:jc w:val="both"/>
      </w:pPr>
      <w:r w:rsidRPr="00A84F70">
        <w:rPr>
          <w:rFonts w:ascii="Arial" w:hAnsi="Arial" w:cs="Arial"/>
        </w:rPr>
        <w:lastRenderedPageBreak/>
        <w:t xml:space="preserve">Movité věci uvedené v odst. 1 lze předávat </w:t>
      </w:r>
      <w:r w:rsidR="00A84F70">
        <w:rPr>
          <w:rFonts w:ascii="Arial" w:hAnsi="Arial" w:cs="Arial"/>
        </w:rPr>
        <w:t xml:space="preserve">do kontejneru bílé barvy umístěného u prodejny v Načešicích. </w:t>
      </w:r>
      <w:r w:rsidRPr="00A84F70">
        <w:rPr>
          <w:rFonts w:ascii="Arial" w:hAnsi="Arial" w:cs="Arial"/>
        </w:rPr>
        <w:t xml:space="preserve">Movitá věc musí být předána v takovém stavu, aby bylo možné její opětovné použití. </w:t>
      </w:r>
    </w:p>
    <w:p w14:paraId="185E32BD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70CD3AD9" w14:textId="77777777" w:rsidR="0059286F" w:rsidRDefault="007F68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C578DE6" w14:textId="60B48466" w:rsidR="0059286F" w:rsidRDefault="007F68D3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zrušuje obecně závazná vyhláška obce č. </w:t>
      </w:r>
      <w:r w:rsidR="00A84F70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A84F7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o stanovení obecního systému odpadového hospodářství, ze dne </w:t>
      </w:r>
      <w:r w:rsidR="00A84F70">
        <w:rPr>
          <w:rFonts w:ascii="Arial" w:hAnsi="Arial" w:cs="Arial"/>
        </w:rPr>
        <w:t>2</w:t>
      </w:r>
      <w:r>
        <w:rPr>
          <w:rFonts w:ascii="Arial" w:hAnsi="Arial" w:cs="Arial"/>
        </w:rPr>
        <w:t>. listopadu 2021.</w:t>
      </w:r>
    </w:p>
    <w:p w14:paraId="15EB55CC" w14:textId="77777777" w:rsidR="0059286F" w:rsidRDefault="007F68D3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00473127" w14:textId="77777777" w:rsidR="0059286F" w:rsidRDefault="007F68D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3C8D4C52" w14:textId="77777777" w:rsidR="00A84F70" w:rsidRDefault="00A84F70">
      <w:pPr>
        <w:rPr>
          <w:rFonts w:ascii="Arial" w:hAnsi="Arial" w:cs="Arial"/>
          <w:bCs/>
          <w:i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84F70" w14:paraId="0B3D9E2E" w14:textId="77777777" w:rsidTr="00BD6D5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4C24C" w14:textId="77777777" w:rsidR="00A84F70" w:rsidRDefault="00A84F70" w:rsidP="00BD6D5E">
            <w:pPr>
              <w:pStyle w:val="PodpisovePole"/>
            </w:pPr>
            <w:r>
              <w:t>Tomáš Mareček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8EAADC" w14:textId="77777777" w:rsidR="00A84F70" w:rsidRDefault="00A84F70" w:rsidP="00BD6D5E">
            <w:pPr>
              <w:pStyle w:val="PodpisovePole"/>
            </w:pPr>
            <w:r>
              <w:t>Světlana Koky v. r.</w:t>
            </w:r>
            <w:r>
              <w:br/>
              <w:t xml:space="preserve"> místostarostka</w:t>
            </w:r>
          </w:p>
        </w:tc>
      </w:tr>
    </w:tbl>
    <w:p w14:paraId="3EAD935A" w14:textId="77777777" w:rsidR="00A84F70" w:rsidRDefault="00A84F70">
      <w:pPr>
        <w:rPr>
          <w:rFonts w:ascii="Arial" w:hAnsi="Arial" w:cs="Arial"/>
          <w:bCs/>
          <w:i/>
        </w:rPr>
      </w:pPr>
    </w:p>
    <w:sectPr w:rsidR="00A84F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C613" w14:textId="77777777" w:rsidR="00B23793" w:rsidRDefault="00B23793">
      <w:pPr>
        <w:spacing w:after="0" w:line="240" w:lineRule="auto"/>
      </w:pPr>
      <w:r>
        <w:separator/>
      </w:r>
    </w:p>
  </w:endnote>
  <w:endnote w:type="continuationSeparator" w:id="0">
    <w:p w14:paraId="496119F4" w14:textId="77777777" w:rsidR="00B23793" w:rsidRDefault="00B2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9ABB" w14:textId="77777777" w:rsidR="00B23793" w:rsidRDefault="00B237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4E53C9" w14:textId="77777777" w:rsidR="00B23793" w:rsidRDefault="00B23793">
      <w:pPr>
        <w:spacing w:after="0" w:line="240" w:lineRule="auto"/>
      </w:pPr>
      <w:r>
        <w:continuationSeparator/>
      </w:r>
    </w:p>
  </w:footnote>
  <w:footnote w:id="1">
    <w:p w14:paraId="491875F7" w14:textId="77777777" w:rsidR="0059286F" w:rsidRDefault="007F68D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  <w:p w14:paraId="1ED10998" w14:textId="77777777" w:rsidR="007F68D3" w:rsidRDefault="007F68D3"/>
  </w:footnote>
  <w:footnote w:id="2">
    <w:p w14:paraId="5469DB7E" w14:textId="77777777" w:rsidR="0059286F" w:rsidRDefault="007F68D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  <w:p w14:paraId="7C16515A" w14:textId="77777777" w:rsidR="0059286F" w:rsidRDefault="0059286F"/>
    <w:p w14:paraId="7F3BEF10" w14:textId="77777777" w:rsidR="0059286F" w:rsidRDefault="0059286F"/>
    <w:p w14:paraId="394F454E" w14:textId="77777777" w:rsidR="007F68D3" w:rsidRDefault="007F6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806"/>
    <w:multiLevelType w:val="multilevel"/>
    <w:tmpl w:val="D60642A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1E2B1B54"/>
    <w:multiLevelType w:val="hybridMultilevel"/>
    <w:tmpl w:val="94F619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129E"/>
    <w:multiLevelType w:val="multilevel"/>
    <w:tmpl w:val="D4205A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" w15:restartNumberingAfterBreak="0">
    <w:nsid w:val="3D3E2ACB"/>
    <w:multiLevelType w:val="multilevel"/>
    <w:tmpl w:val="BBD2F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3E23769A"/>
    <w:multiLevelType w:val="multilevel"/>
    <w:tmpl w:val="8ADA6584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26E22"/>
    <w:multiLevelType w:val="multilevel"/>
    <w:tmpl w:val="D3D0893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7" w15:restartNumberingAfterBreak="0">
    <w:nsid w:val="4D626E10"/>
    <w:multiLevelType w:val="multilevel"/>
    <w:tmpl w:val="3CB8BF1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" w15:restartNumberingAfterBreak="0">
    <w:nsid w:val="4FB067FD"/>
    <w:multiLevelType w:val="multilevel"/>
    <w:tmpl w:val="30F693AE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50477155"/>
    <w:multiLevelType w:val="multilevel"/>
    <w:tmpl w:val="14DEDA9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6AF04206"/>
    <w:multiLevelType w:val="multilevel"/>
    <w:tmpl w:val="3008334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6BE45E49"/>
    <w:multiLevelType w:val="multilevel"/>
    <w:tmpl w:val="C384327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DC45909"/>
    <w:multiLevelType w:val="multilevel"/>
    <w:tmpl w:val="0F30E4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37996235">
    <w:abstractNumId w:val="11"/>
  </w:num>
  <w:num w:numId="2" w16cid:durableId="55278674">
    <w:abstractNumId w:val="11"/>
    <w:lvlOverride w:ilvl="0">
      <w:startOverride w:val="1"/>
    </w:lvlOverride>
  </w:num>
  <w:num w:numId="3" w16cid:durableId="2122189744">
    <w:abstractNumId w:val="12"/>
  </w:num>
  <w:num w:numId="4" w16cid:durableId="219026446">
    <w:abstractNumId w:val="12"/>
    <w:lvlOverride w:ilvl="0">
      <w:startOverride w:val="1"/>
    </w:lvlOverride>
  </w:num>
  <w:num w:numId="5" w16cid:durableId="126943961">
    <w:abstractNumId w:val="9"/>
  </w:num>
  <w:num w:numId="6" w16cid:durableId="2025353791">
    <w:abstractNumId w:val="9"/>
    <w:lvlOverride w:ilvl="0">
      <w:startOverride w:val="1"/>
    </w:lvlOverride>
  </w:num>
  <w:num w:numId="7" w16cid:durableId="54672319">
    <w:abstractNumId w:val="8"/>
  </w:num>
  <w:num w:numId="8" w16cid:durableId="1118986005">
    <w:abstractNumId w:val="8"/>
    <w:lvlOverride w:ilvl="0">
      <w:startOverride w:val="1"/>
    </w:lvlOverride>
  </w:num>
  <w:num w:numId="9" w16cid:durableId="849176220">
    <w:abstractNumId w:val="3"/>
  </w:num>
  <w:num w:numId="10" w16cid:durableId="77364727">
    <w:abstractNumId w:val="4"/>
  </w:num>
  <w:num w:numId="11" w16cid:durableId="1343627883">
    <w:abstractNumId w:val="4"/>
    <w:lvlOverride w:ilvl="0">
      <w:startOverride w:val="1"/>
    </w:lvlOverride>
  </w:num>
  <w:num w:numId="12" w16cid:durableId="930747556">
    <w:abstractNumId w:val="0"/>
  </w:num>
  <w:num w:numId="13" w16cid:durableId="2036272400">
    <w:abstractNumId w:val="0"/>
    <w:lvlOverride w:ilvl="0">
      <w:startOverride w:val="1"/>
    </w:lvlOverride>
  </w:num>
  <w:num w:numId="14" w16cid:durableId="148060441">
    <w:abstractNumId w:val="6"/>
  </w:num>
  <w:num w:numId="15" w16cid:durableId="991757577">
    <w:abstractNumId w:val="6"/>
    <w:lvlOverride w:ilvl="0">
      <w:startOverride w:val="1"/>
    </w:lvlOverride>
  </w:num>
  <w:num w:numId="16" w16cid:durableId="578294031">
    <w:abstractNumId w:val="10"/>
  </w:num>
  <w:num w:numId="17" w16cid:durableId="263660327">
    <w:abstractNumId w:val="10"/>
    <w:lvlOverride w:ilvl="0">
      <w:startOverride w:val="1"/>
    </w:lvlOverride>
  </w:num>
  <w:num w:numId="18" w16cid:durableId="426463183">
    <w:abstractNumId w:val="7"/>
  </w:num>
  <w:num w:numId="19" w16cid:durableId="159666392">
    <w:abstractNumId w:val="7"/>
    <w:lvlOverride w:ilvl="0">
      <w:startOverride w:val="1"/>
    </w:lvlOverride>
  </w:num>
  <w:num w:numId="20" w16cid:durableId="233395951">
    <w:abstractNumId w:val="2"/>
  </w:num>
  <w:num w:numId="21" w16cid:durableId="1691760344">
    <w:abstractNumId w:val="2"/>
    <w:lvlOverride w:ilvl="0">
      <w:startOverride w:val="1"/>
    </w:lvlOverride>
  </w:num>
  <w:num w:numId="22" w16cid:durableId="2063208076">
    <w:abstractNumId w:val="1"/>
  </w:num>
  <w:num w:numId="23" w16cid:durableId="168369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6F"/>
    <w:rsid w:val="00030228"/>
    <w:rsid w:val="00087EF8"/>
    <w:rsid w:val="001E12C1"/>
    <w:rsid w:val="0059286F"/>
    <w:rsid w:val="007F68D3"/>
    <w:rsid w:val="00884199"/>
    <w:rsid w:val="00A84F70"/>
    <w:rsid w:val="00B23793"/>
    <w:rsid w:val="00D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3D3"/>
  <w15:docId w15:val="{1CAF32A9-74FA-466C-9674-0DF0224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odsazen2">
    <w:name w:val="Body Text Indent 2"/>
    <w:basedOn w:val="Normln"/>
    <w:pPr>
      <w:suppressAutoHyphens w:val="0"/>
      <w:spacing w:after="0" w:line="240" w:lineRule="auto"/>
      <w:ind w:left="708" w:firstLine="360"/>
      <w:jc w:val="both"/>
      <w:textAlignment w:val="auto"/>
    </w:pPr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/>
      <w:bCs/>
      <w:kern w:val="0"/>
      <w:sz w:val="24"/>
      <w:szCs w:val="20"/>
      <w:lang w:eastAsia="cs-CZ"/>
    </w:rPr>
  </w:style>
  <w:style w:type="paragraph" w:customStyle="1" w:styleId="PodpisovePole">
    <w:name w:val="PodpisovePole"/>
    <w:basedOn w:val="Normln"/>
    <w:rsid w:val="00A84F70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Smolík</dc:creator>
  <dc:description/>
  <cp:lastModifiedBy>Tomáš Mareček</cp:lastModifiedBy>
  <cp:revision>6</cp:revision>
  <dcterms:created xsi:type="dcterms:W3CDTF">2025-10-01T09:39:00Z</dcterms:created>
  <dcterms:modified xsi:type="dcterms:W3CDTF">2025-10-30T07:38:00Z</dcterms:modified>
</cp:coreProperties>
</file>