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F7D" w14:textId="77777777" w:rsidR="0016706D" w:rsidRPr="007D21BA" w:rsidRDefault="0016706D" w:rsidP="0016706D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21BA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39DD17A3" w:rsidR="002632F3" w:rsidRPr="007D21BA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21BA">
        <w:rPr>
          <w:color w:val="0845A3"/>
          <w:sz w:val="48"/>
          <w:szCs w:val="48"/>
        </w:rPr>
        <w:t xml:space="preserve">Obecně závazná vyhláška </w:t>
      </w:r>
      <w:r w:rsidR="00621C9F">
        <w:rPr>
          <w:color w:val="0845A3"/>
          <w:sz w:val="48"/>
          <w:szCs w:val="48"/>
        </w:rPr>
        <w:t xml:space="preserve">města </w:t>
      </w:r>
      <w:r w:rsidR="00B2372A" w:rsidRPr="00B2372A">
        <w:rPr>
          <w:color w:val="0845A3"/>
          <w:sz w:val="48"/>
          <w:szCs w:val="48"/>
        </w:rPr>
        <w:t>o zákazu konzumace alkoholických nápojů na veřejně přístupném místě nebo veřejnosti přístupné akci</w:t>
      </w:r>
    </w:p>
    <w:p w14:paraId="75BE4C80" w14:textId="79BA3216" w:rsidR="00522B9B" w:rsidRPr="00522B9B" w:rsidRDefault="00B2372A" w:rsidP="00522B9B">
      <w:r w:rsidRPr="00B2372A">
        <w:t xml:space="preserve">Zastupitelstvo města Chýně se na svém zasedání dne </w:t>
      </w:r>
      <w:r w:rsidR="00AF1EA3">
        <w:t xml:space="preserve">12. 3. 2025 </w:t>
      </w:r>
      <w:r w:rsidRPr="00B2372A">
        <w:t xml:space="preserve">usnesením </w:t>
      </w:r>
      <w:r w:rsidRPr="00AF1EA3">
        <w:t>č.</w:t>
      </w:r>
      <w:r w:rsidR="00AF1EA3" w:rsidRPr="00AF1EA3">
        <w:t xml:space="preserve"> UZ</w:t>
      </w:r>
      <w:r w:rsidR="00AF1EA3">
        <w:t>-39-2/25</w:t>
      </w:r>
      <w:r>
        <w:t xml:space="preserve"> </w:t>
      </w:r>
      <w:r w:rsidR="004B56A9" w:rsidRPr="004B56A9">
        <w:t>usneslo vydat na základě § 10 písm. a) a d) a § 84 odst. 2 písm. h) zákona č. 128/2000 Sb., o obcích (obecní zřízení), ve znění pozdějších předpisů, a § 17 odst. 2 písm. a) zákona č. 65/2017 Sb., o ochraně zdraví před škodlivými účinky návykových látek, ve znění pozdějších předpisů, tuto obecně závaznou vyhlášku:</w:t>
      </w:r>
      <w:r w:rsidR="00522B9B" w:rsidRPr="00522B9B">
        <w:t xml:space="preserve"> </w:t>
      </w:r>
    </w:p>
    <w:p w14:paraId="61E4651E" w14:textId="0B63443C" w:rsidR="00522B9B" w:rsidRPr="00522B9B" w:rsidRDefault="00B2372A" w:rsidP="006D7A85">
      <w:pPr>
        <w:pStyle w:val="lnek1"/>
      </w:pPr>
      <w:r>
        <w:t>Předmět a cíl vyhlášky</w:t>
      </w:r>
    </w:p>
    <w:p w14:paraId="0FE3BEEC" w14:textId="2131970F" w:rsidR="00B2372A" w:rsidRDefault="00B2372A" w:rsidP="00B2372A">
      <w:pPr>
        <w:pStyle w:val="lnek2"/>
      </w:pPr>
      <w:r>
        <w:t>Předmětem této obecně závazné vyhlášky je zákaz požívání alkoholických nápojů na vymezených veřejných prostranstvích, neboť se jedná o činnost, která by mohla narušit veřejný pořádek ve městě nebo být v rozporu s dobrými mravy, ochranou bezpečnosti, zdraví a majetku.</w:t>
      </w:r>
    </w:p>
    <w:p w14:paraId="5021B0BB" w14:textId="2F201C88" w:rsidR="00522B9B" w:rsidRPr="00522B9B" w:rsidRDefault="00B2372A" w:rsidP="00B2372A">
      <w:pPr>
        <w:pStyle w:val="lnek2"/>
      </w:pPr>
      <w:r>
        <w:t>Cílem této obecně závazné vyhlášky je v rámci zabezpečování místních záležitostí veřejného pořádku na území města Chýně vymezit některé plochy veřejného prostranství, na kterých se zakazuje používat alkoholické nápoje, a tím vytvořit opatření směřující k ochraně veřejného pořádku, dobrých mravů a k ochraně před škodami působenými alkoholem.</w:t>
      </w:r>
    </w:p>
    <w:p w14:paraId="058A937A" w14:textId="32EDA4E7" w:rsidR="006D7A85" w:rsidRDefault="006D7A85" w:rsidP="006D7A85">
      <w:pPr>
        <w:pStyle w:val="lnek1"/>
      </w:pPr>
      <w:r>
        <w:t>Vymezení základních pojmů</w:t>
      </w:r>
    </w:p>
    <w:p w14:paraId="1418629B" w14:textId="77777777" w:rsidR="006D7A85" w:rsidRDefault="006D7A85" w:rsidP="006D7A85">
      <w:pPr>
        <w:pStyle w:val="lnek2"/>
      </w:pPr>
      <w: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14:paraId="5231BDD8" w14:textId="068B7D73" w:rsidR="006D7A85" w:rsidRPr="006D7A85" w:rsidRDefault="006D7A85" w:rsidP="006D7A85">
      <w:pPr>
        <w:pStyle w:val="lnek2"/>
      </w:pPr>
      <w:r>
        <w:t>Alkoholickým nápojem se rozumí nápoj obsahující více než 0,5 % objemových ethanolu.</w:t>
      </w:r>
    </w:p>
    <w:p w14:paraId="4A86776D" w14:textId="413ABDA7" w:rsidR="006C225B" w:rsidRDefault="006C225B" w:rsidP="006D7A85">
      <w:pPr>
        <w:pStyle w:val="lnek1"/>
      </w:pPr>
      <w:r>
        <w:t>Zákaz požívání alkoholických nápojů na některých veřejných prostranstvích</w:t>
      </w:r>
    </w:p>
    <w:p w14:paraId="24B354DA" w14:textId="77777777" w:rsidR="006D7A85" w:rsidRDefault="006D7A85" w:rsidP="006D7A85">
      <w:pPr>
        <w:pStyle w:val="lnek2"/>
      </w:pPr>
      <w:r>
        <w:t>Na území města Chýně je zakázáno požívání alkoholických nápojů a zdržování se s otevřenou nádobou s alkoholickým nápojem (dále jen „zákaz požívání alkoholických nápojů") na těchto veřejných prostranstvích:</w:t>
      </w:r>
    </w:p>
    <w:p w14:paraId="0ECB03A5" w14:textId="41D40E8A" w:rsidR="006D7A85" w:rsidRDefault="004B56A9" w:rsidP="006D7A85">
      <w:pPr>
        <w:pStyle w:val="lnek3"/>
      </w:pPr>
      <w:r w:rsidRPr="004B56A9">
        <w:t>na autobusových zastávkách a v okruhu 50 m od nich a dále v okruhu 50 m od vlakových zastávek</w:t>
      </w:r>
      <w:r w:rsidR="006D7A85">
        <w:t>,</w:t>
      </w:r>
    </w:p>
    <w:p w14:paraId="1D577941" w14:textId="24536128" w:rsidR="006D7A85" w:rsidRDefault="006D7A85" w:rsidP="006D7A85">
      <w:pPr>
        <w:pStyle w:val="lnek3"/>
      </w:pPr>
      <w:r>
        <w:t>prostranství v okruhu 50 metrů před prodejnou č.p. 56, ulice Hlavní,</w:t>
      </w:r>
    </w:p>
    <w:p w14:paraId="3FD381D0" w14:textId="0A775821" w:rsidR="006D7A85" w:rsidRDefault="006D7A85" w:rsidP="006D7A85">
      <w:pPr>
        <w:pStyle w:val="lnek3"/>
      </w:pPr>
      <w:r>
        <w:t>prostranství v okruhu 50 metrů před prodejnou č.p. 28, ulice Družstevní,</w:t>
      </w:r>
    </w:p>
    <w:p w14:paraId="3027E22E" w14:textId="607CEEE9" w:rsidR="006D7A85" w:rsidRDefault="006D7A85" w:rsidP="006D7A85">
      <w:pPr>
        <w:pStyle w:val="lnek3"/>
      </w:pPr>
      <w:r>
        <w:t xml:space="preserve">prostranství v okruhu 50 metrů </w:t>
      </w:r>
      <w:r w:rsidR="00AF1EA3">
        <w:t xml:space="preserve">od </w:t>
      </w:r>
      <w:r w:rsidR="00467C81">
        <w:t>objektu</w:t>
      </w:r>
      <w:r>
        <w:t xml:space="preserve"> supermarketu BILLA, ulice Pražská,</w:t>
      </w:r>
    </w:p>
    <w:p w14:paraId="051CBB7B" w14:textId="77777777" w:rsidR="006D7A85" w:rsidRDefault="006D7A85" w:rsidP="006D7A85">
      <w:pPr>
        <w:pStyle w:val="lnek2"/>
      </w:pPr>
      <w:r>
        <w:lastRenderedPageBreak/>
        <w:t>Zákaz konzumace alkoholu se nevztahuje na:</w:t>
      </w:r>
    </w:p>
    <w:p w14:paraId="3A511D13" w14:textId="6056A300" w:rsidR="006D7A85" w:rsidRDefault="006D7A85" w:rsidP="006D7A85">
      <w:pPr>
        <w:pStyle w:val="lnek3"/>
      </w:pPr>
      <w:r>
        <w:t>na prostory restauračních zahrádek,</w:t>
      </w:r>
    </w:p>
    <w:p w14:paraId="56249E4C" w14:textId="2DA308D2" w:rsidR="006C225B" w:rsidRPr="006C225B" w:rsidRDefault="006D7A85" w:rsidP="006D7A85">
      <w:pPr>
        <w:pStyle w:val="lnek3"/>
      </w:pPr>
      <w:r>
        <w:t>na následující akce: velikonoční trhy, vánoční trhy, silvestrovské a novoroční oslavy, Masopust, Staročeské Máje.</w:t>
      </w:r>
    </w:p>
    <w:p w14:paraId="6E03E6B0" w14:textId="34F5889B" w:rsidR="00522B9B" w:rsidRPr="00522B9B" w:rsidRDefault="00BF375A" w:rsidP="006C225B">
      <w:pPr>
        <w:pStyle w:val="lnek1"/>
      </w:pPr>
      <w:r>
        <w:t>Účinnost</w:t>
      </w:r>
    </w:p>
    <w:p w14:paraId="26B5E9A5" w14:textId="159DE0F9" w:rsidR="00522B9B" w:rsidRPr="00522B9B" w:rsidRDefault="00BF375A" w:rsidP="00BF375A">
      <w:pPr>
        <w:pStyle w:val="lnek2"/>
        <w:numPr>
          <w:ilvl w:val="0"/>
          <w:numId w:val="0"/>
        </w:numPr>
      </w:pPr>
      <w:r>
        <w:t xml:space="preserve">Tato vyhláška nabývá účinnosti počátkem patnáctého dne následujícího po dni jejího vyhlášení.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E55AF7">
        <w:trPr>
          <w:trHeight w:val="510"/>
        </w:trPr>
        <w:tc>
          <w:tcPr>
            <w:tcW w:w="4677" w:type="dxa"/>
            <w:shd w:val="clear" w:color="auto" w:fill="auto"/>
          </w:tcPr>
          <w:p w14:paraId="17AEF6CE" w14:textId="4E19A11E" w:rsidR="00A779D4" w:rsidRDefault="00A779D4" w:rsidP="0093401A">
            <w:pPr>
              <w:pStyle w:val="Bezmezer"/>
            </w:pP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0B03148E" w:rsidR="00A779D4" w:rsidRPr="00CF24E3" w:rsidRDefault="00A779D4" w:rsidP="0093401A">
            <w:pPr>
              <w:pStyle w:val="Bezmezer"/>
            </w:pPr>
          </w:p>
        </w:tc>
      </w:tr>
      <w:tr w:rsidR="00A779D4" w14:paraId="0729CA10" w14:textId="77777777" w:rsidTr="00E55AF7"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83C762C" w14:textId="0FDF59C5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467C81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41C379C8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467C81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22C1656F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r w:rsidR="00467C81">
            <w:rPr>
              <w:b w:val="0"/>
              <w:bCs/>
            </w:rPr>
            <w:t>Chyba! Nenalezen zdroj odkazů.</w:t>
          </w:r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0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0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9"/>
  </w:num>
  <w:num w:numId="18" w16cid:durableId="1760052971">
    <w:abstractNumId w:val="31"/>
  </w:num>
  <w:num w:numId="19" w16cid:durableId="896933053">
    <w:abstractNumId w:val="7"/>
    <w:lvlOverride w:ilvl="0">
      <w:startOverride w:val="1"/>
    </w:lvlOverride>
  </w:num>
  <w:num w:numId="20" w16cid:durableId="194664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5"/>
  </w:num>
  <w:num w:numId="33" w16cid:durableId="521822241">
    <w:abstractNumId w:val="15"/>
  </w:num>
  <w:num w:numId="34" w16cid:durableId="294524498">
    <w:abstractNumId w:val="12"/>
  </w:num>
  <w:num w:numId="35" w16cid:durableId="207618770">
    <w:abstractNumId w:val="14"/>
  </w:num>
  <w:num w:numId="36" w16cid:durableId="985285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0"/>
  </w:num>
  <w:num w:numId="38" w16cid:durableId="1332830911">
    <w:abstractNumId w:val="30"/>
  </w:num>
  <w:num w:numId="39" w16cid:durableId="934753050">
    <w:abstractNumId w:val="30"/>
  </w:num>
  <w:num w:numId="40" w16cid:durableId="113694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155203">
    <w:abstractNumId w:val="19"/>
  </w:num>
  <w:num w:numId="48" w16cid:durableId="488445453">
    <w:abstractNumId w:val="19"/>
  </w:num>
  <w:num w:numId="49" w16cid:durableId="1439981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204E1"/>
    <w:rsid w:val="00030516"/>
    <w:rsid w:val="00045586"/>
    <w:rsid w:val="00045CCC"/>
    <w:rsid w:val="00060733"/>
    <w:rsid w:val="000809E0"/>
    <w:rsid w:val="0009175C"/>
    <w:rsid w:val="000A2B18"/>
    <w:rsid w:val="000A7D7E"/>
    <w:rsid w:val="000D6690"/>
    <w:rsid w:val="00101B65"/>
    <w:rsid w:val="001249EA"/>
    <w:rsid w:val="00125370"/>
    <w:rsid w:val="00141B19"/>
    <w:rsid w:val="0014752C"/>
    <w:rsid w:val="0016706D"/>
    <w:rsid w:val="0017089E"/>
    <w:rsid w:val="00180052"/>
    <w:rsid w:val="00186CFC"/>
    <w:rsid w:val="00187269"/>
    <w:rsid w:val="00192CFE"/>
    <w:rsid w:val="001B666B"/>
    <w:rsid w:val="001D7312"/>
    <w:rsid w:val="001E4684"/>
    <w:rsid w:val="001F6BB0"/>
    <w:rsid w:val="001F6F0D"/>
    <w:rsid w:val="00216CA4"/>
    <w:rsid w:val="00233736"/>
    <w:rsid w:val="002461AC"/>
    <w:rsid w:val="00250350"/>
    <w:rsid w:val="00256E73"/>
    <w:rsid w:val="002632F3"/>
    <w:rsid w:val="00266C84"/>
    <w:rsid w:val="002773FD"/>
    <w:rsid w:val="00285A19"/>
    <w:rsid w:val="00292AF8"/>
    <w:rsid w:val="00295197"/>
    <w:rsid w:val="002979CC"/>
    <w:rsid w:val="002A0506"/>
    <w:rsid w:val="002D2722"/>
    <w:rsid w:val="00312F02"/>
    <w:rsid w:val="003140B9"/>
    <w:rsid w:val="003251F9"/>
    <w:rsid w:val="00325CC2"/>
    <w:rsid w:val="00333E8A"/>
    <w:rsid w:val="00340444"/>
    <w:rsid w:val="003473F4"/>
    <w:rsid w:val="00355F78"/>
    <w:rsid w:val="00382C42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50FE5"/>
    <w:rsid w:val="004538EF"/>
    <w:rsid w:val="004558BE"/>
    <w:rsid w:val="004608A5"/>
    <w:rsid w:val="00467C81"/>
    <w:rsid w:val="00497E58"/>
    <w:rsid w:val="004A1AB2"/>
    <w:rsid w:val="004B04EE"/>
    <w:rsid w:val="004B1A38"/>
    <w:rsid w:val="004B56A9"/>
    <w:rsid w:val="004B5980"/>
    <w:rsid w:val="004C1711"/>
    <w:rsid w:val="004D095F"/>
    <w:rsid w:val="004D1B3A"/>
    <w:rsid w:val="004D5C76"/>
    <w:rsid w:val="004F1036"/>
    <w:rsid w:val="00522B9B"/>
    <w:rsid w:val="0052379C"/>
    <w:rsid w:val="00525952"/>
    <w:rsid w:val="00530668"/>
    <w:rsid w:val="00532187"/>
    <w:rsid w:val="00536123"/>
    <w:rsid w:val="00547FEE"/>
    <w:rsid w:val="005572C8"/>
    <w:rsid w:val="00564419"/>
    <w:rsid w:val="0056764E"/>
    <w:rsid w:val="00567A0C"/>
    <w:rsid w:val="005B6986"/>
    <w:rsid w:val="005E29CC"/>
    <w:rsid w:val="005E512B"/>
    <w:rsid w:val="005F11DB"/>
    <w:rsid w:val="005F1F2F"/>
    <w:rsid w:val="005F2B95"/>
    <w:rsid w:val="005F6609"/>
    <w:rsid w:val="00606A26"/>
    <w:rsid w:val="00621C9F"/>
    <w:rsid w:val="00647C10"/>
    <w:rsid w:val="00657F3F"/>
    <w:rsid w:val="00664223"/>
    <w:rsid w:val="00667CAC"/>
    <w:rsid w:val="00683992"/>
    <w:rsid w:val="00686BD8"/>
    <w:rsid w:val="006C225B"/>
    <w:rsid w:val="006D7A85"/>
    <w:rsid w:val="006F7968"/>
    <w:rsid w:val="007061BA"/>
    <w:rsid w:val="00730275"/>
    <w:rsid w:val="00741B28"/>
    <w:rsid w:val="0075333B"/>
    <w:rsid w:val="00753FD6"/>
    <w:rsid w:val="007962F6"/>
    <w:rsid w:val="007B7EDB"/>
    <w:rsid w:val="007C4A9C"/>
    <w:rsid w:val="007C6429"/>
    <w:rsid w:val="007D21BA"/>
    <w:rsid w:val="008041EC"/>
    <w:rsid w:val="008075FA"/>
    <w:rsid w:val="0081081C"/>
    <w:rsid w:val="008D2A11"/>
    <w:rsid w:val="008D2F07"/>
    <w:rsid w:val="008D4AF1"/>
    <w:rsid w:val="008F0E4E"/>
    <w:rsid w:val="009079CF"/>
    <w:rsid w:val="009376E5"/>
    <w:rsid w:val="00941134"/>
    <w:rsid w:val="00954B18"/>
    <w:rsid w:val="009815E5"/>
    <w:rsid w:val="00997392"/>
    <w:rsid w:val="009B63B4"/>
    <w:rsid w:val="009E3D30"/>
    <w:rsid w:val="00A06337"/>
    <w:rsid w:val="00A10B8A"/>
    <w:rsid w:val="00A2102F"/>
    <w:rsid w:val="00A421A5"/>
    <w:rsid w:val="00A64430"/>
    <w:rsid w:val="00A71601"/>
    <w:rsid w:val="00A779D4"/>
    <w:rsid w:val="00AA321C"/>
    <w:rsid w:val="00AA7FC8"/>
    <w:rsid w:val="00AB0D96"/>
    <w:rsid w:val="00AB5B8D"/>
    <w:rsid w:val="00AD71B6"/>
    <w:rsid w:val="00AE28DD"/>
    <w:rsid w:val="00AE7C32"/>
    <w:rsid w:val="00AF1EA3"/>
    <w:rsid w:val="00AF5CD2"/>
    <w:rsid w:val="00B043D4"/>
    <w:rsid w:val="00B2372A"/>
    <w:rsid w:val="00B41200"/>
    <w:rsid w:val="00B43B47"/>
    <w:rsid w:val="00B74D25"/>
    <w:rsid w:val="00B93A38"/>
    <w:rsid w:val="00BA4936"/>
    <w:rsid w:val="00BB4885"/>
    <w:rsid w:val="00BC044C"/>
    <w:rsid w:val="00BD43BE"/>
    <w:rsid w:val="00BD4C08"/>
    <w:rsid w:val="00BE43D1"/>
    <w:rsid w:val="00BF375A"/>
    <w:rsid w:val="00BF7038"/>
    <w:rsid w:val="00C03D87"/>
    <w:rsid w:val="00C305F0"/>
    <w:rsid w:val="00C50828"/>
    <w:rsid w:val="00C76019"/>
    <w:rsid w:val="00CB26F8"/>
    <w:rsid w:val="00CD3B82"/>
    <w:rsid w:val="00CE6125"/>
    <w:rsid w:val="00CF24E3"/>
    <w:rsid w:val="00D4129B"/>
    <w:rsid w:val="00D445B7"/>
    <w:rsid w:val="00D56666"/>
    <w:rsid w:val="00D631E7"/>
    <w:rsid w:val="00D954E6"/>
    <w:rsid w:val="00DB698E"/>
    <w:rsid w:val="00DB7848"/>
    <w:rsid w:val="00E42C36"/>
    <w:rsid w:val="00E42CB6"/>
    <w:rsid w:val="00E46028"/>
    <w:rsid w:val="00E552AB"/>
    <w:rsid w:val="00E55AF7"/>
    <w:rsid w:val="00E65370"/>
    <w:rsid w:val="00E824D7"/>
    <w:rsid w:val="00EA29F2"/>
    <w:rsid w:val="00EC3786"/>
    <w:rsid w:val="00EE1D52"/>
    <w:rsid w:val="00EF64EC"/>
    <w:rsid w:val="00F416E1"/>
    <w:rsid w:val="00F42538"/>
    <w:rsid w:val="00F4497E"/>
    <w:rsid w:val="00F518FA"/>
    <w:rsid w:val="00F531F8"/>
    <w:rsid w:val="00F82DDA"/>
    <w:rsid w:val="00F83A3B"/>
    <w:rsid w:val="00F83BC8"/>
    <w:rsid w:val="00F91FAC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2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3</cp:revision>
  <cp:lastPrinted>2025-03-14T10:48:00Z</cp:lastPrinted>
  <dcterms:created xsi:type="dcterms:W3CDTF">2025-03-14T10:46:00Z</dcterms:created>
  <dcterms:modified xsi:type="dcterms:W3CDTF">2025-03-14T10:48:00Z</dcterms:modified>
</cp:coreProperties>
</file>