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D6028" w14:textId="77777777" w:rsidR="00710D37" w:rsidRPr="00FE5827" w:rsidRDefault="00710D37" w:rsidP="00710D37"/>
    <w:p w14:paraId="651ECEFF" w14:textId="77777777" w:rsidR="00AA64C3" w:rsidRPr="009F3BE5" w:rsidRDefault="00710D37" w:rsidP="00710D37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3BE5">
        <w:rPr>
          <w:rFonts w:ascii="Arial" w:hAnsi="Arial" w:cs="Arial"/>
          <w:b/>
          <w:sz w:val="24"/>
          <w:szCs w:val="24"/>
        </w:rPr>
        <w:t>Obec</w:t>
      </w:r>
      <w:r w:rsidR="00AA64C3" w:rsidRPr="009F3BE5">
        <w:rPr>
          <w:rFonts w:ascii="Arial" w:hAnsi="Arial" w:cs="Arial"/>
          <w:b/>
          <w:sz w:val="24"/>
          <w:szCs w:val="24"/>
        </w:rPr>
        <w:t xml:space="preserve"> Cikháj</w:t>
      </w:r>
    </w:p>
    <w:p w14:paraId="69F7FF33" w14:textId="77777777" w:rsidR="00710D37" w:rsidRPr="009F3BE5" w:rsidRDefault="00710D37" w:rsidP="00710D37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3BE5">
        <w:rPr>
          <w:rFonts w:ascii="Arial" w:hAnsi="Arial" w:cs="Arial"/>
          <w:b/>
          <w:sz w:val="24"/>
          <w:szCs w:val="24"/>
        </w:rPr>
        <w:t>Zastupitelstvo obce</w:t>
      </w:r>
      <w:r w:rsidR="00AA64C3" w:rsidRPr="009F3BE5">
        <w:rPr>
          <w:rFonts w:ascii="Arial" w:hAnsi="Arial" w:cs="Arial"/>
          <w:b/>
          <w:sz w:val="24"/>
          <w:szCs w:val="24"/>
        </w:rPr>
        <w:t xml:space="preserve"> Cikháj</w:t>
      </w:r>
    </w:p>
    <w:p w14:paraId="6A063D50" w14:textId="77777777" w:rsidR="009F3BE5" w:rsidRPr="009F3BE5" w:rsidRDefault="00710D37" w:rsidP="009F3BE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F3BE5">
        <w:rPr>
          <w:rFonts w:ascii="Arial" w:hAnsi="Arial" w:cs="Arial"/>
          <w:b/>
          <w:sz w:val="24"/>
          <w:szCs w:val="24"/>
        </w:rPr>
        <w:t xml:space="preserve">Obecně závazná vyhláška obce </w:t>
      </w:r>
      <w:r w:rsidR="009F3BE5" w:rsidRPr="009F3BE5">
        <w:rPr>
          <w:rFonts w:ascii="Arial" w:hAnsi="Arial" w:cs="Arial"/>
          <w:b/>
          <w:sz w:val="24"/>
          <w:szCs w:val="24"/>
        </w:rPr>
        <w:t xml:space="preserve">Cikháj, </w:t>
      </w:r>
    </w:p>
    <w:p w14:paraId="0C6B1496" w14:textId="77777777" w:rsidR="00710D37" w:rsidRDefault="00710D37" w:rsidP="009F3BE5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9142A">
        <w:rPr>
          <w:rFonts w:ascii="Arial" w:hAnsi="Arial" w:cs="Arial"/>
          <w:b/>
          <w:sz w:val="24"/>
          <w:szCs w:val="24"/>
        </w:rPr>
        <w:t>kterou se stanoví část společného školského obvodu</w:t>
      </w:r>
      <w:r w:rsidR="001604DC">
        <w:rPr>
          <w:rFonts w:ascii="Arial" w:hAnsi="Arial" w:cs="Arial"/>
          <w:b/>
          <w:sz w:val="24"/>
          <w:szCs w:val="24"/>
        </w:rPr>
        <w:t xml:space="preserve"> základní a</w:t>
      </w:r>
      <w:r w:rsidRPr="0039142A">
        <w:rPr>
          <w:rFonts w:ascii="Arial" w:hAnsi="Arial" w:cs="Arial"/>
          <w:b/>
          <w:sz w:val="24"/>
          <w:szCs w:val="24"/>
        </w:rPr>
        <w:t xml:space="preserve"> mateřské školy</w:t>
      </w:r>
    </w:p>
    <w:p w14:paraId="03016EE6" w14:textId="77777777" w:rsidR="00710D37" w:rsidRPr="0039142A" w:rsidRDefault="00710D37" w:rsidP="00710D37">
      <w:pPr>
        <w:keepNext/>
        <w:spacing w:line="276" w:lineRule="auto"/>
        <w:jc w:val="center"/>
        <w:rPr>
          <w:rFonts w:ascii="Arial" w:hAnsi="Arial" w:cs="Arial"/>
        </w:rPr>
      </w:pPr>
    </w:p>
    <w:p w14:paraId="69082E11" w14:textId="4FEEF935" w:rsidR="00710D37" w:rsidRDefault="00710D37" w:rsidP="00710D37">
      <w:pPr>
        <w:keepNext/>
        <w:spacing w:line="276" w:lineRule="auto"/>
        <w:rPr>
          <w:rFonts w:ascii="Arial" w:hAnsi="Arial" w:cs="Arial"/>
        </w:rPr>
      </w:pPr>
      <w:r w:rsidRPr="0039142A">
        <w:rPr>
          <w:rFonts w:ascii="Arial" w:hAnsi="Arial" w:cs="Arial"/>
        </w:rPr>
        <w:t>Zastupite</w:t>
      </w:r>
      <w:r>
        <w:rPr>
          <w:rFonts w:ascii="Arial" w:hAnsi="Arial" w:cs="Arial"/>
        </w:rPr>
        <w:t>lstvo obc</w:t>
      </w:r>
      <w:r w:rsidRPr="009F3BE5">
        <w:rPr>
          <w:rFonts w:ascii="Arial" w:hAnsi="Arial" w:cs="Arial"/>
        </w:rPr>
        <w:t xml:space="preserve">e </w:t>
      </w:r>
      <w:r w:rsidR="009F3BE5">
        <w:rPr>
          <w:rFonts w:ascii="Arial" w:hAnsi="Arial" w:cs="Arial"/>
        </w:rPr>
        <w:t xml:space="preserve">Cikháj </w:t>
      </w:r>
      <w:r>
        <w:rPr>
          <w:rFonts w:ascii="Arial" w:hAnsi="Arial" w:cs="Arial"/>
        </w:rPr>
        <w:t>se na svém zasedání dn</w:t>
      </w:r>
      <w:r w:rsidR="00EF5F46">
        <w:rPr>
          <w:rFonts w:ascii="Arial" w:hAnsi="Arial" w:cs="Arial"/>
        </w:rPr>
        <w:t>e 7.10.2026</w:t>
      </w:r>
      <w:r w:rsidRPr="0039142A">
        <w:rPr>
          <w:rFonts w:ascii="Arial" w:hAnsi="Arial" w:cs="Arial"/>
        </w:rPr>
        <w:t xml:space="preserve"> usnesením č.</w:t>
      </w:r>
      <w:r w:rsidR="00CA7FBD">
        <w:rPr>
          <w:rFonts w:ascii="Arial" w:hAnsi="Arial" w:cs="Arial"/>
        </w:rPr>
        <w:t xml:space="preserve"> </w:t>
      </w:r>
      <w:r w:rsidR="00265E6E">
        <w:rPr>
          <w:rFonts w:ascii="Arial" w:hAnsi="Arial" w:cs="Arial"/>
        </w:rPr>
        <w:t>36/2026</w:t>
      </w:r>
      <w:r w:rsidRPr="0039142A">
        <w:rPr>
          <w:rFonts w:ascii="Arial" w:hAnsi="Arial" w:cs="Arial"/>
        </w:rPr>
        <w:t xml:space="preserve"> usneslo vydat na základě ustanovení § 178 odst. 2 písm. c) a § 179 od</w:t>
      </w:r>
      <w:r>
        <w:rPr>
          <w:rFonts w:ascii="Arial" w:hAnsi="Arial" w:cs="Arial"/>
        </w:rPr>
        <w:t>st. 3 zákona č. 561/2004 Sb., o </w:t>
      </w:r>
      <w:r w:rsidRPr="0039142A">
        <w:rPr>
          <w:rFonts w:ascii="Arial" w:hAnsi="Arial" w:cs="Arial"/>
        </w:rPr>
        <w:t xml:space="preserve">předškolním, základním, středním, vyšším odborném a jiném vzdělávání (školský zákon), ve znění pozdějších předpisů, a v souladu s § 10 písm. d) a </w:t>
      </w:r>
      <w:r>
        <w:rPr>
          <w:rFonts w:ascii="Arial" w:hAnsi="Arial" w:cs="Arial"/>
        </w:rPr>
        <w:t>§ 84 odst. 2 písm. h) zákona č. </w:t>
      </w:r>
      <w:r w:rsidRPr="0039142A">
        <w:rPr>
          <w:rFonts w:ascii="Arial" w:hAnsi="Arial" w:cs="Arial"/>
        </w:rPr>
        <w:t xml:space="preserve">128/2000 Sb., o obcích (obecní zřízení), ve znění pozdějších předpisů, tuto obecně závaznou </w:t>
      </w:r>
      <w:r>
        <w:rPr>
          <w:rFonts w:ascii="Arial" w:hAnsi="Arial" w:cs="Arial"/>
        </w:rPr>
        <w:t>vyhlášku:</w:t>
      </w:r>
    </w:p>
    <w:p w14:paraId="79DC2B13" w14:textId="77777777" w:rsidR="00710D37" w:rsidRDefault="00710D37" w:rsidP="00710D37">
      <w:pPr>
        <w:keepNext/>
        <w:spacing w:line="276" w:lineRule="auto"/>
        <w:jc w:val="center"/>
        <w:rPr>
          <w:rFonts w:ascii="Arial" w:hAnsi="Arial" w:cs="Arial"/>
        </w:rPr>
      </w:pPr>
    </w:p>
    <w:p w14:paraId="0E6D7423" w14:textId="77777777" w:rsidR="00710D37" w:rsidRPr="005F7FAE" w:rsidRDefault="00710D37" w:rsidP="00710D37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180D1C7D" w14:textId="77777777" w:rsidR="00710D37" w:rsidRDefault="001604DC" w:rsidP="00710D37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Stanovení školských obvodu</w:t>
      </w:r>
    </w:p>
    <w:p w14:paraId="4A0A9C9C" w14:textId="77777777" w:rsidR="00710D37" w:rsidRPr="00900ACE" w:rsidRDefault="009F3BE5" w:rsidP="00710D37">
      <w:pPr>
        <w:tabs>
          <w:tab w:val="left" w:pos="1134"/>
        </w:tabs>
        <w:spacing w:line="276" w:lineRule="auto"/>
        <w:rPr>
          <w:rFonts w:ascii="Arial" w:hAnsi="Arial" w:cs="Arial"/>
        </w:rPr>
      </w:pPr>
      <w:r w:rsidRPr="009F3BE5">
        <w:rPr>
          <w:rFonts w:ascii="Arial" w:hAnsi="Arial" w:cs="Arial"/>
        </w:rPr>
        <w:t>Na základě uzavřené dohody mezi obcí Cikháj a obcí Herálec o vytvoření společného školského obvodu mateřské školy je území obce Cikháj částí společného školského obvodu Základní školy a Mateřské školy Herálec, Herálec 80, 592 01 Herálec, zřízené obcí Herálec.</w:t>
      </w:r>
    </w:p>
    <w:p w14:paraId="1426E52A" w14:textId="77777777"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14:paraId="33324397" w14:textId="77777777" w:rsidR="00710D37" w:rsidRPr="005F7FAE" w:rsidRDefault="009F3BE5" w:rsidP="00710D37">
      <w:pPr>
        <w:keepNext/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Čl. 2</w:t>
      </w:r>
    </w:p>
    <w:p w14:paraId="2A57CEB3" w14:textId="77777777" w:rsidR="00710D37" w:rsidRPr="005F7FAE" w:rsidRDefault="00710D37" w:rsidP="00710D37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05A17083" w14:textId="77777777" w:rsidR="00710D37" w:rsidRPr="0062486B" w:rsidRDefault="00710D37" w:rsidP="00710D37">
      <w:pPr>
        <w:spacing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1D661002" w14:textId="77777777"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14:paraId="6F80DBF7" w14:textId="77777777"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14:paraId="3D837842" w14:textId="77777777"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14:paraId="77A95A9C" w14:textId="77777777" w:rsidR="00710D37" w:rsidRPr="0062486B" w:rsidRDefault="00710D37" w:rsidP="00710D37">
      <w:pPr>
        <w:spacing w:line="276" w:lineRule="auto"/>
        <w:rPr>
          <w:rFonts w:ascii="Arial" w:hAnsi="Arial" w:cs="Arial"/>
        </w:rPr>
      </w:pPr>
    </w:p>
    <w:p w14:paraId="58A3302A" w14:textId="77777777" w:rsidR="00710D37" w:rsidRPr="0062486B" w:rsidRDefault="00710D37" w:rsidP="00710D37">
      <w:pPr>
        <w:spacing w:line="276" w:lineRule="auto"/>
        <w:rPr>
          <w:rFonts w:ascii="Arial" w:hAnsi="Arial" w:cs="Arial"/>
        </w:rPr>
        <w:sectPr w:rsidR="00710D37" w:rsidRPr="0062486B" w:rsidSect="00710D37">
          <w:footerReference w:type="default" r:id="rId8"/>
          <w:footnotePr>
            <w:numRestart w:val="eachSect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77B9EFE" w14:textId="77777777" w:rsidR="00710D37" w:rsidRPr="0062486B" w:rsidRDefault="00710D37" w:rsidP="00710D37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………………………………</w:t>
      </w:r>
    </w:p>
    <w:p w14:paraId="2C8F20AF" w14:textId="77777777" w:rsidR="00710D37" w:rsidRPr="0062486B" w:rsidRDefault="009F3BE5" w:rsidP="00710D37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Sylvie Litochleb</w:t>
      </w:r>
    </w:p>
    <w:p w14:paraId="09E5AC13" w14:textId="587D13C4" w:rsidR="00710D37" w:rsidRPr="0062486B" w:rsidRDefault="00710D37" w:rsidP="00710D37">
      <w:pPr>
        <w:keepNext/>
        <w:spacing w:line="276" w:lineRule="auto"/>
        <w:jc w:val="center"/>
        <w:rPr>
          <w:rFonts w:ascii="Arial" w:hAnsi="Arial" w:cs="Arial"/>
        </w:rPr>
      </w:pPr>
      <w:r w:rsidRPr="0062486B">
        <w:rPr>
          <w:rFonts w:ascii="Arial" w:hAnsi="Arial" w:cs="Arial"/>
        </w:rPr>
        <w:t>starost</w:t>
      </w:r>
      <w:r w:rsidR="00196E5F">
        <w:rPr>
          <w:rFonts w:ascii="Arial" w:hAnsi="Arial" w:cs="Arial"/>
        </w:rPr>
        <w:t>k</w:t>
      </w:r>
      <w:r w:rsidRPr="0062486B">
        <w:rPr>
          <w:rFonts w:ascii="Arial" w:hAnsi="Arial" w:cs="Arial"/>
        </w:rPr>
        <w:t>a</w:t>
      </w:r>
      <w:r w:rsidRPr="0062486B">
        <w:rPr>
          <w:rFonts w:ascii="Arial" w:hAnsi="Arial" w:cs="Arial"/>
        </w:rPr>
        <w:br w:type="column"/>
      </w:r>
      <w:r w:rsidRPr="0062486B">
        <w:rPr>
          <w:rFonts w:ascii="Arial" w:hAnsi="Arial" w:cs="Arial"/>
        </w:rPr>
        <w:t>………………………………</w:t>
      </w:r>
    </w:p>
    <w:p w14:paraId="4B0707DA" w14:textId="77777777" w:rsidR="00710D37" w:rsidRPr="0062486B" w:rsidRDefault="009F3BE5" w:rsidP="00710D37">
      <w:pPr>
        <w:keepNext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Markéta Šidláková</w:t>
      </w:r>
    </w:p>
    <w:p w14:paraId="67C523D0" w14:textId="4907D5F5" w:rsidR="00710D37" w:rsidRPr="0062486B" w:rsidRDefault="009F3BE5" w:rsidP="00710D37">
      <w:pPr>
        <w:spacing w:line="276" w:lineRule="auto"/>
        <w:jc w:val="center"/>
        <w:rPr>
          <w:rFonts w:ascii="Arial" w:hAnsi="Arial" w:cs="Arial"/>
        </w:rPr>
        <w:sectPr w:rsidR="00710D37" w:rsidRPr="0062486B" w:rsidSect="00847970">
          <w:footnotePr>
            <w:numRestart w:val="eachSect"/>
          </w:footnotePr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rFonts w:ascii="Arial" w:hAnsi="Arial" w:cs="Arial"/>
        </w:rPr>
        <w:t>místostarost</w:t>
      </w:r>
      <w:r w:rsidR="00196E5F">
        <w:rPr>
          <w:rFonts w:ascii="Arial" w:hAnsi="Arial" w:cs="Arial"/>
        </w:rPr>
        <w:t>k</w:t>
      </w:r>
    </w:p>
    <w:p w14:paraId="10FBD8CD" w14:textId="77777777" w:rsidR="00AF12A8" w:rsidRPr="00710D37" w:rsidRDefault="00AF12A8" w:rsidP="00710D37"/>
    <w:sectPr w:rsidR="00AF12A8" w:rsidRPr="00710D3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EF559" w14:textId="77777777" w:rsidR="001B126C" w:rsidRDefault="001B126C">
      <w:pPr>
        <w:spacing w:after="0"/>
      </w:pPr>
      <w:r>
        <w:separator/>
      </w:r>
    </w:p>
  </w:endnote>
  <w:endnote w:type="continuationSeparator" w:id="0">
    <w:p w14:paraId="13E79B3E" w14:textId="77777777" w:rsidR="001B126C" w:rsidRDefault="001B12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983995659"/>
      <w:docPartObj>
        <w:docPartGallery w:val="Page Numbers (Bottom of Page)"/>
        <w:docPartUnique/>
      </w:docPartObj>
    </w:sdtPr>
    <w:sdtContent>
      <w:p w14:paraId="4552FD88" w14:textId="77777777" w:rsidR="00710D37" w:rsidRPr="00456B24" w:rsidRDefault="00710D37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1604DC">
          <w:rPr>
            <w:rFonts w:ascii="Arial" w:hAnsi="Arial" w:cs="Arial"/>
            <w:noProof/>
          </w:rPr>
          <w:t>1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1BD51569" w14:textId="77777777" w:rsidR="00710D37" w:rsidRDefault="00710D3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1639948073"/>
      <w:docPartObj>
        <w:docPartGallery w:val="Page Numbers (Bottom of Page)"/>
        <w:docPartUnique/>
      </w:docPartObj>
    </w:sdtPr>
    <w:sdtContent>
      <w:p w14:paraId="5BAB494E" w14:textId="77777777" w:rsidR="00AF12A8" w:rsidRPr="00456B24" w:rsidRDefault="0092611C">
        <w:pPr>
          <w:pStyle w:val="Zpat"/>
          <w:jc w:val="center"/>
          <w:rPr>
            <w:rFonts w:ascii="Arial" w:hAnsi="Arial" w:cs="Arial"/>
          </w:rPr>
        </w:pPr>
        <w:r w:rsidRPr="00456B24">
          <w:rPr>
            <w:rFonts w:ascii="Arial" w:hAnsi="Arial" w:cs="Arial"/>
          </w:rPr>
          <w:fldChar w:fldCharType="begin"/>
        </w:r>
        <w:r w:rsidRPr="00456B24">
          <w:rPr>
            <w:rFonts w:ascii="Arial" w:hAnsi="Arial" w:cs="Arial"/>
          </w:rPr>
          <w:instrText>PAGE   \* MERGEFORMAT</w:instrText>
        </w:r>
        <w:r w:rsidRPr="00456B24">
          <w:rPr>
            <w:rFonts w:ascii="Arial" w:hAnsi="Arial" w:cs="Arial"/>
          </w:rPr>
          <w:fldChar w:fldCharType="separate"/>
        </w:r>
        <w:r w:rsidR="001604DC">
          <w:rPr>
            <w:rFonts w:ascii="Arial" w:hAnsi="Arial" w:cs="Arial"/>
            <w:noProof/>
          </w:rPr>
          <w:t>2</w:t>
        </w:r>
        <w:r w:rsidRPr="00456B24">
          <w:rPr>
            <w:rFonts w:ascii="Arial" w:hAnsi="Arial" w:cs="Arial"/>
          </w:rPr>
          <w:fldChar w:fldCharType="end"/>
        </w:r>
      </w:p>
    </w:sdtContent>
  </w:sdt>
  <w:p w14:paraId="55281E76" w14:textId="77777777" w:rsidR="00AF12A8" w:rsidRDefault="00AF12A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0DBAF" w14:textId="77777777" w:rsidR="001B126C" w:rsidRDefault="001B126C">
      <w:pPr>
        <w:spacing w:after="0"/>
      </w:pPr>
      <w:r>
        <w:separator/>
      </w:r>
    </w:p>
  </w:footnote>
  <w:footnote w:type="continuationSeparator" w:id="0">
    <w:p w14:paraId="768F3B4C" w14:textId="77777777" w:rsidR="001B126C" w:rsidRDefault="001B12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31B9A"/>
    <w:multiLevelType w:val="hybridMultilevel"/>
    <w:tmpl w:val="2A3A62E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3C1D3B"/>
    <w:multiLevelType w:val="hybridMultilevel"/>
    <w:tmpl w:val="1DACB40C"/>
    <w:lvl w:ilvl="0" w:tplc="A67C7D24">
      <w:start w:val="1"/>
      <w:numFmt w:val="bullet"/>
      <w:lvlText w:val="i"/>
      <w:lvlJc w:val="left"/>
      <w:pPr>
        <w:ind w:left="360" w:hanging="360"/>
      </w:pPr>
      <w:rPr>
        <w:rFonts w:ascii="Webdings" w:hAnsi="Webdings" w:hint="default"/>
        <w:sz w:val="32"/>
        <w:szCs w:val="32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2954712">
    <w:abstractNumId w:val="0"/>
  </w:num>
  <w:num w:numId="2" w16cid:durableId="905259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D37"/>
    <w:rsid w:val="001604DC"/>
    <w:rsid w:val="00196E5F"/>
    <w:rsid w:val="001B126C"/>
    <w:rsid w:val="00265E6E"/>
    <w:rsid w:val="00341253"/>
    <w:rsid w:val="003F054B"/>
    <w:rsid w:val="00456156"/>
    <w:rsid w:val="005C3534"/>
    <w:rsid w:val="00654318"/>
    <w:rsid w:val="00710D37"/>
    <w:rsid w:val="008529F1"/>
    <w:rsid w:val="009020DB"/>
    <w:rsid w:val="0092611C"/>
    <w:rsid w:val="009F3BE5"/>
    <w:rsid w:val="00AA64C3"/>
    <w:rsid w:val="00AF12A8"/>
    <w:rsid w:val="00BB610C"/>
    <w:rsid w:val="00CA7FBD"/>
    <w:rsid w:val="00EF5F46"/>
    <w:rsid w:val="00FE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A90CB"/>
  <w15:chartTrackingRefBased/>
  <w15:docId w15:val="{0E5E89B6-98E9-423B-BF0A-97A17F169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10D37"/>
    <w:pPr>
      <w:spacing w:after="120" w:line="240" w:lineRule="auto"/>
      <w:jc w:val="both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10D37"/>
    <w:pPr>
      <w:keepNext/>
      <w:keepLines/>
      <w:spacing w:line="276" w:lineRule="auto"/>
      <w:outlineLvl w:val="1"/>
    </w:pPr>
    <w:rPr>
      <w:rFonts w:ascii="Arial" w:eastAsiaTheme="majorEastAsia" w:hAnsi="Arial" w:cstheme="majorBidi"/>
      <w:b/>
      <w:i/>
      <w:color w:val="FF0000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10D37"/>
    <w:rPr>
      <w:rFonts w:ascii="Arial" w:eastAsiaTheme="majorEastAsia" w:hAnsi="Arial" w:cstheme="majorBidi"/>
      <w:b/>
      <w:i/>
      <w:color w:val="FF0000"/>
      <w:szCs w:val="26"/>
    </w:rPr>
  </w:style>
  <w:style w:type="paragraph" w:styleId="Odstavecseseznamem">
    <w:name w:val="List Paragraph"/>
    <w:basedOn w:val="Normln"/>
    <w:uiPriority w:val="34"/>
    <w:qFormat/>
    <w:rsid w:val="00710D37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710D37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710D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53683-97A0-4A4A-973B-99781B829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163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Cikháj</dc:creator>
  <cp:keywords/>
  <dc:description/>
  <cp:lastModifiedBy>Sylvie Litochleb</cp:lastModifiedBy>
  <cp:revision>9</cp:revision>
  <dcterms:created xsi:type="dcterms:W3CDTF">2026-05-06T08:32:00Z</dcterms:created>
  <dcterms:modified xsi:type="dcterms:W3CDTF">2026-10-01T07:23:00Z</dcterms:modified>
</cp:coreProperties>
</file>